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1693" w14:textId="77777777" w:rsidR="00EC0881" w:rsidRDefault="00EC0881" w:rsidP="003A53B3">
      <w:pPr>
        <w:pStyle w:val="Title"/>
        <w:rPr>
          <w:rFonts w:ascii="Raleway SemiBold" w:hAnsi="Raleway SemiBold"/>
          <w:caps/>
          <w:color w:val="0F83BB"/>
          <w:spacing w:val="-15"/>
          <w:kern w:val="0"/>
          <w:sz w:val="72"/>
          <w:szCs w:val="72"/>
          <w:lang w:eastAsia="ja-JP"/>
        </w:rPr>
      </w:pPr>
      <w:r w:rsidRPr="00EC0881">
        <w:rPr>
          <w:rFonts w:ascii="Raleway SemiBold" w:hAnsi="Raleway SemiBold"/>
          <w:caps/>
          <w:color w:val="0F83BB"/>
          <w:spacing w:val="-15"/>
          <w:kern w:val="0"/>
          <w:sz w:val="72"/>
          <w:szCs w:val="72"/>
          <w:lang w:eastAsia="ja-JP"/>
        </w:rPr>
        <w:t>VHR</w:t>
      </w:r>
      <w:r>
        <w:rPr>
          <w:lang w:val="en-AU"/>
        </w:rPr>
        <w:t xml:space="preserve"> </w:t>
      </w:r>
      <w:r w:rsidR="005510D0" w:rsidRPr="00EC0881">
        <w:rPr>
          <w:rFonts w:ascii="Raleway SemiBold" w:hAnsi="Raleway SemiBold"/>
          <w:caps/>
          <w:color w:val="0F83BB"/>
          <w:spacing w:val="-15"/>
          <w:kern w:val="0"/>
          <w:sz w:val="72"/>
          <w:szCs w:val="72"/>
          <w:lang w:eastAsia="ja-JP"/>
        </w:rPr>
        <w:t xml:space="preserve">Complaints </w:t>
      </w:r>
    </w:p>
    <w:p w14:paraId="4AD12B51" w14:textId="3FFB08C1" w:rsidR="000C24E2" w:rsidRDefault="005510D0" w:rsidP="003A53B3">
      <w:pPr>
        <w:pStyle w:val="Title"/>
        <w:rPr>
          <w:lang w:val="en-AU"/>
        </w:rPr>
      </w:pPr>
      <w:r w:rsidRPr="00EC0881">
        <w:rPr>
          <w:rFonts w:ascii="Raleway SemiBold" w:hAnsi="Raleway SemiBold"/>
          <w:caps/>
          <w:color w:val="0F83BB"/>
          <w:spacing w:val="-15"/>
          <w:kern w:val="0"/>
          <w:sz w:val="72"/>
          <w:szCs w:val="72"/>
          <w:lang w:eastAsia="ja-JP"/>
        </w:rPr>
        <w:t>and appeals</w:t>
      </w:r>
      <w:r w:rsidR="004C776D">
        <w:rPr>
          <w:lang w:val="en-AU"/>
        </w:rPr>
        <w:t xml:space="preserve"> </w:t>
      </w:r>
    </w:p>
    <w:p w14:paraId="7E14E4F0" w14:textId="77777777" w:rsidR="00EC0881" w:rsidRPr="00EC0881" w:rsidRDefault="00EC0881" w:rsidP="00EC0881">
      <w:pPr>
        <w:keepNext/>
        <w:keepLines/>
        <w:spacing w:before="400" w:after="40"/>
        <w:outlineLvl w:val="0"/>
        <w:rPr>
          <w:rFonts w:ascii="Comfortaa" w:eastAsia="Meiryo" w:hAnsi="Comfortaa" w:cs="Times New Roman"/>
          <w:color w:val="09A4B9"/>
          <w:sz w:val="36"/>
          <w:szCs w:val="36"/>
          <w:lang w:eastAsia="ja-JP"/>
        </w:rPr>
      </w:pPr>
      <w:bookmarkStart w:id="0" w:name="_Toc432059492"/>
      <w:bookmarkStart w:id="1" w:name="_Toc528664342"/>
      <w:r w:rsidRPr="00EC0881">
        <w:rPr>
          <w:rFonts w:ascii="Comfortaa" w:eastAsia="Meiryo" w:hAnsi="Comfortaa" w:cs="Times New Roman"/>
          <w:color w:val="09A4B9"/>
          <w:sz w:val="36"/>
          <w:szCs w:val="36"/>
          <w:lang w:eastAsia="ja-JP"/>
        </w:rPr>
        <w:t>Statement</w:t>
      </w:r>
      <w:r w:rsidRPr="00EC0881">
        <w:rPr>
          <w:rFonts w:ascii="Century Gothic" w:eastAsia="Meiryo" w:hAnsi="Century Gothic" w:cs="Times New Roman"/>
          <w:color w:val="580A09"/>
          <w:sz w:val="36"/>
          <w:szCs w:val="36"/>
          <w:lang w:eastAsia="ja-JP"/>
        </w:rPr>
        <w:t xml:space="preserve"> </w:t>
      </w:r>
      <w:r w:rsidRPr="00EC0881">
        <w:rPr>
          <w:rFonts w:ascii="Comfortaa" w:eastAsia="Meiryo" w:hAnsi="Comfortaa" w:cs="Times New Roman"/>
          <w:color w:val="09A4B9"/>
          <w:sz w:val="36"/>
          <w:szCs w:val="36"/>
          <w:lang w:eastAsia="ja-JP"/>
        </w:rPr>
        <w:t>of Policy</w:t>
      </w:r>
      <w:bookmarkEnd w:id="0"/>
      <w:bookmarkEnd w:id="1"/>
    </w:p>
    <w:p w14:paraId="5F9B0B26" w14:textId="77B4A3B7" w:rsidR="00F23D8C" w:rsidRDefault="00995B24" w:rsidP="003A53B3">
      <w:pPr>
        <w:pStyle w:val="Heading1"/>
        <w:rPr>
          <w:lang w:val="en-AU"/>
        </w:rPr>
      </w:pPr>
      <w:bookmarkStart w:id="2" w:name="_Toc528664343"/>
      <w:r>
        <w:rPr>
          <w:lang w:val="en-AU"/>
        </w:rPr>
        <w:t>Purpose</w:t>
      </w:r>
      <w:bookmarkEnd w:id="2"/>
    </w:p>
    <w:p w14:paraId="42E25AD3" w14:textId="47394DDA" w:rsidR="000D7B57" w:rsidRPr="00D014C5" w:rsidRDefault="00995B24" w:rsidP="002C712D">
      <w:pPr>
        <w:rPr>
          <w:rFonts w:ascii="Comfortaa" w:hAnsi="Comfortaa"/>
          <w:lang w:val="en-AU"/>
        </w:rPr>
      </w:pPr>
      <w:r w:rsidRPr="00D014C5">
        <w:rPr>
          <w:rFonts w:ascii="Comfortaa" w:hAnsi="Comfortaa"/>
          <w:lang w:val="en-AU"/>
        </w:rPr>
        <w:t xml:space="preserve">This policy establishes the </w:t>
      </w:r>
      <w:r w:rsidR="001F65D8" w:rsidRPr="00D014C5">
        <w:rPr>
          <w:rFonts w:ascii="Comfortaa" w:hAnsi="Comfortaa"/>
          <w:lang w:val="en-AU"/>
        </w:rPr>
        <w:t xml:space="preserve">approach of </w:t>
      </w:r>
      <w:r w:rsidR="0020445F" w:rsidRPr="00D014C5">
        <w:rPr>
          <w:rFonts w:ascii="Comfortaa" w:hAnsi="Comfortaa"/>
          <w:lang w:val="en-AU"/>
        </w:rPr>
        <w:t xml:space="preserve">Eastcoast Housing </w:t>
      </w:r>
      <w:r w:rsidR="001F65D8" w:rsidRPr="00D014C5">
        <w:rPr>
          <w:rFonts w:ascii="Comfortaa" w:hAnsi="Comfortaa"/>
          <w:lang w:val="en-AU"/>
        </w:rPr>
        <w:t>to</w:t>
      </w:r>
      <w:r w:rsidR="002C712D" w:rsidRPr="00D014C5">
        <w:rPr>
          <w:rFonts w:ascii="Comfortaa" w:hAnsi="Comfortaa"/>
          <w:lang w:val="en-AU"/>
        </w:rPr>
        <w:t xml:space="preserve"> </w:t>
      </w:r>
      <w:r w:rsidR="00EC0881">
        <w:rPr>
          <w:rFonts w:ascii="Comfortaa" w:hAnsi="Comfortaa"/>
          <w:lang w:val="en-AU"/>
        </w:rPr>
        <w:t>c</w:t>
      </w:r>
      <w:r w:rsidR="002C712D" w:rsidRPr="00D014C5">
        <w:rPr>
          <w:rFonts w:ascii="Comfortaa" w:hAnsi="Comfortaa"/>
          <w:lang w:val="en-AU"/>
        </w:rPr>
        <w:t>omplaints and appeals in respect of housing</w:t>
      </w:r>
      <w:r w:rsidR="003E2ADD" w:rsidRPr="00D014C5">
        <w:rPr>
          <w:rFonts w:ascii="Comfortaa" w:hAnsi="Comfortaa"/>
          <w:lang w:val="en-AU"/>
        </w:rPr>
        <w:t>, social housing applications</w:t>
      </w:r>
      <w:r w:rsidR="002C712D" w:rsidRPr="00D014C5">
        <w:rPr>
          <w:rFonts w:ascii="Comfortaa" w:hAnsi="Comfortaa"/>
          <w:lang w:val="en-AU"/>
        </w:rPr>
        <w:t xml:space="preserve"> and related services.</w:t>
      </w:r>
    </w:p>
    <w:p w14:paraId="6FAD1ADF" w14:textId="3F2901BA" w:rsidR="00995B24" w:rsidRDefault="00995B24" w:rsidP="003A53B3">
      <w:pPr>
        <w:pStyle w:val="Heading1"/>
        <w:rPr>
          <w:lang w:val="en-AU"/>
        </w:rPr>
      </w:pPr>
      <w:bookmarkStart w:id="3" w:name="_Toc528664344"/>
      <w:r>
        <w:rPr>
          <w:lang w:val="en-AU"/>
        </w:rPr>
        <w:t>Scope</w:t>
      </w:r>
      <w:bookmarkEnd w:id="3"/>
    </w:p>
    <w:p w14:paraId="268DD42A" w14:textId="47015824" w:rsidR="002C712D" w:rsidRPr="00D014C5" w:rsidRDefault="00D47CE2" w:rsidP="002C712D">
      <w:pPr>
        <w:rPr>
          <w:rFonts w:ascii="Comfortaa" w:hAnsi="Comfortaa"/>
          <w:lang w:val="en-AU"/>
        </w:rPr>
      </w:pPr>
      <w:r w:rsidRPr="00D014C5">
        <w:rPr>
          <w:rFonts w:ascii="Comfortaa" w:hAnsi="Comfortaa"/>
        </w:rPr>
        <w:t xml:space="preserve">This policy applies to </w:t>
      </w:r>
      <w:r w:rsidR="002C712D" w:rsidRPr="00D014C5">
        <w:rPr>
          <w:rFonts w:ascii="Comfortaa" w:hAnsi="Comfortaa"/>
          <w:lang w:val="en-AU"/>
        </w:rPr>
        <w:t xml:space="preserve">complaints and appeals made </w:t>
      </w:r>
      <w:r w:rsidR="001A2D77" w:rsidRPr="00D014C5">
        <w:rPr>
          <w:rFonts w:ascii="Comfortaa" w:hAnsi="Comfortaa"/>
          <w:lang w:val="en-AU"/>
        </w:rPr>
        <w:t xml:space="preserve">to </w:t>
      </w:r>
      <w:r w:rsidR="002C712D" w:rsidRPr="00D014C5">
        <w:rPr>
          <w:rFonts w:ascii="Comfortaa" w:hAnsi="Comfortaa"/>
          <w:lang w:val="en-AU"/>
        </w:rPr>
        <w:t>by:</w:t>
      </w:r>
    </w:p>
    <w:p w14:paraId="2A111BC3" w14:textId="59F9C076" w:rsidR="002C712D" w:rsidRPr="00D014C5" w:rsidRDefault="00BA6C09" w:rsidP="00B10762">
      <w:pPr>
        <w:pStyle w:val="ListParagraph"/>
        <w:numPr>
          <w:ilvl w:val="0"/>
          <w:numId w:val="5"/>
        </w:numPr>
        <w:rPr>
          <w:rFonts w:ascii="Comfortaa" w:hAnsi="Comfortaa"/>
          <w:lang w:val="en-AU"/>
        </w:rPr>
      </w:pPr>
      <w:r>
        <w:rPr>
          <w:rFonts w:ascii="Comfortaa" w:hAnsi="Comfortaa"/>
          <w:lang w:val="en-AU"/>
        </w:rPr>
        <w:t>renter</w:t>
      </w:r>
      <w:r w:rsidR="002C712D" w:rsidRPr="00D014C5">
        <w:rPr>
          <w:rFonts w:ascii="Comfortaa" w:hAnsi="Comfortaa"/>
          <w:lang w:val="en-AU"/>
        </w:rPr>
        <w:t xml:space="preserve">s and prospective </w:t>
      </w:r>
      <w:r>
        <w:rPr>
          <w:rFonts w:ascii="Comfortaa" w:hAnsi="Comfortaa"/>
          <w:lang w:val="en-AU"/>
        </w:rPr>
        <w:t>renter</w:t>
      </w:r>
      <w:r w:rsidR="002C712D" w:rsidRPr="00D014C5">
        <w:rPr>
          <w:rFonts w:ascii="Comfortaa" w:hAnsi="Comfortaa"/>
          <w:lang w:val="en-AU"/>
        </w:rPr>
        <w:t xml:space="preserve">s of </w:t>
      </w:r>
      <w:r w:rsidR="0020445F" w:rsidRPr="00D014C5">
        <w:rPr>
          <w:rFonts w:ascii="Comfortaa" w:hAnsi="Comfortaa"/>
          <w:lang w:val="en-AU"/>
        </w:rPr>
        <w:t xml:space="preserve">Eastcoast Housing </w:t>
      </w:r>
      <w:r w:rsidR="002C712D" w:rsidRPr="00D014C5">
        <w:rPr>
          <w:rFonts w:ascii="Comfortaa" w:hAnsi="Comfortaa"/>
          <w:lang w:val="en-AU"/>
        </w:rPr>
        <w:t xml:space="preserve">in respect of rental housing; and </w:t>
      </w:r>
    </w:p>
    <w:p w14:paraId="576CE4C2" w14:textId="553662FB" w:rsidR="001A2D77" w:rsidRPr="00D014C5" w:rsidRDefault="001A2D77" w:rsidP="00B10762">
      <w:pPr>
        <w:pStyle w:val="ListParagraph"/>
        <w:numPr>
          <w:ilvl w:val="0"/>
          <w:numId w:val="5"/>
        </w:numPr>
        <w:rPr>
          <w:rFonts w:ascii="Comfortaa" w:hAnsi="Comfortaa"/>
        </w:rPr>
      </w:pPr>
      <w:r w:rsidRPr="00D014C5">
        <w:rPr>
          <w:rFonts w:ascii="Comfortaa" w:hAnsi="Comfortaa"/>
          <w:lang w:val="en-AU"/>
        </w:rPr>
        <w:t xml:space="preserve">people whom </w:t>
      </w:r>
      <w:r w:rsidR="0020445F" w:rsidRPr="00D014C5">
        <w:rPr>
          <w:rFonts w:ascii="Comfortaa" w:hAnsi="Comfortaa"/>
          <w:lang w:val="en-AU"/>
        </w:rPr>
        <w:t xml:space="preserve">Eastcoast Housing </w:t>
      </w:r>
      <w:r w:rsidRPr="00D014C5">
        <w:rPr>
          <w:rFonts w:ascii="Comfortaa" w:hAnsi="Comfortaa"/>
          <w:lang w:val="en-AU"/>
        </w:rPr>
        <w:t>has assisted to make an application</w:t>
      </w:r>
      <w:r w:rsidR="002C712D" w:rsidRPr="00D014C5">
        <w:rPr>
          <w:rFonts w:ascii="Comfortaa" w:hAnsi="Comfortaa"/>
          <w:lang w:val="en-AU"/>
        </w:rPr>
        <w:t xml:space="preserve"> for social housing under the Victorian Housing Register (VHR)</w:t>
      </w:r>
      <w:r w:rsidRPr="00D014C5">
        <w:rPr>
          <w:rFonts w:ascii="Comfortaa" w:hAnsi="Comfortaa"/>
        </w:rPr>
        <w:t>.</w:t>
      </w:r>
    </w:p>
    <w:p w14:paraId="38D3D7AD" w14:textId="77777777" w:rsidR="0054660A" w:rsidRPr="00D014C5" w:rsidRDefault="0054660A" w:rsidP="00995B24">
      <w:pPr>
        <w:rPr>
          <w:rFonts w:ascii="Comfortaa" w:hAnsi="Comfortaa"/>
        </w:rPr>
      </w:pPr>
    </w:p>
    <w:p w14:paraId="681AF43A" w14:textId="46F73E24" w:rsidR="00EC0881" w:rsidRDefault="002C712D" w:rsidP="001D6F1D">
      <w:pPr>
        <w:rPr>
          <w:rFonts w:ascii="Comfortaa" w:hAnsi="Comfortaa"/>
        </w:rPr>
      </w:pPr>
      <w:r w:rsidRPr="00D014C5">
        <w:rPr>
          <w:rFonts w:ascii="Comfortaa" w:hAnsi="Comfortaa"/>
        </w:rPr>
        <w:t xml:space="preserve">This policy does not apply to complaints or feedback received from people who are </w:t>
      </w:r>
      <w:r w:rsidRPr="00254006">
        <w:rPr>
          <w:rFonts w:ascii="Comfortaa" w:hAnsi="Comfortaa"/>
          <w:b/>
          <w:i/>
        </w:rPr>
        <w:t xml:space="preserve">not </w:t>
      </w:r>
      <w:r w:rsidR="00BA6C09">
        <w:rPr>
          <w:rFonts w:ascii="Comfortaa" w:hAnsi="Comfortaa"/>
        </w:rPr>
        <w:t>renter</w:t>
      </w:r>
      <w:r w:rsidRPr="00D014C5">
        <w:rPr>
          <w:rFonts w:ascii="Comfortaa" w:hAnsi="Comfortaa"/>
        </w:rPr>
        <w:t xml:space="preserve">s, prospective </w:t>
      </w:r>
      <w:proofErr w:type="gramStart"/>
      <w:r w:rsidR="00BA6C09">
        <w:rPr>
          <w:rFonts w:ascii="Comfortaa" w:hAnsi="Comfortaa"/>
        </w:rPr>
        <w:t>renter</w:t>
      </w:r>
      <w:r w:rsidRPr="00D014C5">
        <w:rPr>
          <w:rFonts w:ascii="Comfortaa" w:hAnsi="Comfortaa"/>
        </w:rPr>
        <w:t>s</w:t>
      </w:r>
      <w:proofErr w:type="gramEnd"/>
      <w:r w:rsidRPr="00D014C5">
        <w:rPr>
          <w:rFonts w:ascii="Comfortaa" w:hAnsi="Comfortaa"/>
        </w:rPr>
        <w:t xml:space="preserve"> or applicants for social housing. </w:t>
      </w:r>
      <w:r w:rsidR="00EC0881">
        <w:rPr>
          <w:rFonts w:ascii="Comfortaa" w:hAnsi="Comfortaa"/>
        </w:rPr>
        <w:t>See Eastcoast Housing policy 6. 2018 Making Complaints.</w:t>
      </w:r>
    </w:p>
    <w:p w14:paraId="5952B2B0" w14:textId="77777777" w:rsidR="00EC0881" w:rsidRDefault="00EC0881" w:rsidP="001D6F1D">
      <w:pPr>
        <w:rPr>
          <w:rFonts w:ascii="Comfortaa" w:hAnsi="Comfortaa"/>
        </w:rPr>
      </w:pPr>
    </w:p>
    <w:p w14:paraId="5BC59D79" w14:textId="6D1853C6" w:rsidR="002C712D" w:rsidRPr="00D014C5" w:rsidRDefault="002C712D" w:rsidP="001D6F1D">
      <w:pPr>
        <w:rPr>
          <w:rFonts w:ascii="Comfortaa" w:hAnsi="Comfortaa"/>
        </w:rPr>
      </w:pPr>
      <w:r w:rsidRPr="00D014C5">
        <w:rPr>
          <w:rFonts w:ascii="Comfortaa" w:hAnsi="Comfortaa"/>
        </w:rPr>
        <w:t>This includes:</w:t>
      </w:r>
    </w:p>
    <w:p w14:paraId="26E7BEF4" w14:textId="29897D48" w:rsidR="002C712D" w:rsidRPr="00D014C5" w:rsidRDefault="002C712D" w:rsidP="00B10762">
      <w:pPr>
        <w:pStyle w:val="ListParagraph"/>
        <w:numPr>
          <w:ilvl w:val="0"/>
          <w:numId w:val="6"/>
        </w:numPr>
        <w:rPr>
          <w:rFonts w:ascii="Comfortaa" w:hAnsi="Comfortaa"/>
        </w:rPr>
      </w:pPr>
      <w:r w:rsidRPr="00D014C5">
        <w:rPr>
          <w:rFonts w:ascii="Comfortaa" w:hAnsi="Comfortaa"/>
        </w:rPr>
        <w:t xml:space="preserve">complaints or grievances by employees of </w:t>
      </w:r>
      <w:r w:rsidR="0020445F" w:rsidRPr="00D014C5">
        <w:rPr>
          <w:rFonts w:ascii="Comfortaa" w:hAnsi="Comfortaa"/>
        </w:rPr>
        <w:t>Eastcoast Housing</w:t>
      </w:r>
    </w:p>
    <w:p w14:paraId="39474F64" w14:textId="196F76B9" w:rsidR="002C712D" w:rsidRPr="00D014C5" w:rsidRDefault="002C712D" w:rsidP="00B10762">
      <w:pPr>
        <w:pStyle w:val="ListParagraph"/>
        <w:numPr>
          <w:ilvl w:val="0"/>
          <w:numId w:val="6"/>
        </w:numPr>
        <w:rPr>
          <w:rFonts w:ascii="Comfortaa" w:hAnsi="Comfortaa"/>
        </w:rPr>
      </w:pPr>
      <w:r w:rsidRPr="00D014C5">
        <w:rPr>
          <w:rFonts w:ascii="Comfortaa" w:hAnsi="Comfortaa"/>
        </w:rPr>
        <w:t>complaints by contractors of</w:t>
      </w:r>
      <w:r w:rsidR="0020445F" w:rsidRPr="00D014C5">
        <w:rPr>
          <w:rFonts w:ascii="Comfortaa" w:hAnsi="Comfortaa"/>
        </w:rPr>
        <w:t xml:space="preserve"> Eastcoast Housing</w:t>
      </w:r>
      <w:r w:rsidR="00D014C5">
        <w:rPr>
          <w:rFonts w:ascii="Comfortaa" w:hAnsi="Comfortaa"/>
        </w:rPr>
        <w:t>,</w:t>
      </w:r>
      <w:r w:rsidRPr="00D014C5">
        <w:rPr>
          <w:rFonts w:ascii="Comfortaa" w:hAnsi="Comfortaa"/>
        </w:rPr>
        <w:t xml:space="preserve"> and</w:t>
      </w:r>
    </w:p>
    <w:p w14:paraId="4B7C2486" w14:textId="085DE930" w:rsidR="00D47CE2" w:rsidRPr="00D014C5" w:rsidRDefault="001A2D77" w:rsidP="00B10762">
      <w:pPr>
        <w:pStyle w:val="ListParagraph"/>
        <w:numPr>
          <w:ilvl w:val="0"/>
          <w:numId w:val="6"/>
        </w:numPr>
        <w:rPr>
          <w:rFonts w:ascii="Comfortaa" w:hAnsi="Comfortaa"/>
        </w:rPr>
      </w:pPr>
      <w:r w:rsidRPr="00D014C5">
        <w:rPr>
          <w:rFonts w:ascii="Comfortaa" w:hAnsi="Comfortaa"/>
        </w:rPr>
        <w:t>complaints or registration of concern by other member of the community (for example, neighbours).</w:t>
      </w:r>
    </w:p>
    <w:p w14:paraId="7EF3213B" w14:textId="509755D2" w:rsidR="003A53B3" w:rsidRPr="00354C54" w:rsidRDefault="005510D0" w:rsidP="00354C54">
      <w:pPr>
        <w:pStyle w:val="Heading1"/>
        <w:rPr>
          <w:lang w:val="en-AU"/>
        </w:rPr>
      </w:pPr>
      <w:bookmarkStart w:id="4" w:name="_Toc528664345"/>
      <w:r w:rsidRPr="00354C54">
        <w:rPr>
          <w:lang w:val="en-AU"/>
        </w:rPr>
        <w:t>G</w:t>
      </w:r>
      <w:r w:rsidR="003A53B3" w:rsidRPr="00354C54">
        <w:rPr>
          <w:lang w:val="en-AU"/>
        </w:rPr>
        <w:t>uiding principles</w:t>
      </w:r>
      <w:bookmarkEnd w:id="4"/>
    </w:p>
    <w:p w14:paraId="66B8803D" w14:textId="19BAFB91" w:rsidR="00177DAE" w:rsidRPr="00D014C5" w:rsidRDefault="00D47CE2" w:rsidP="004C776D">
      <w:pPr>
        <w:rPr>
          <w:rFonts w:ascii="Comfortaa" w:hAnsi="Comfortaa"/>
        </w:rPr>
      </w:pPr>
      <w:r w:rsidRPr="00D014C5">
        <w:rPr>
          <w:rFonts w:ascii="Comfortaa" w:hAnsi="Comfortaa"/>
        </w:rPr>
        <w:t xml:space="preserve">All </w:t>
      </w:r>
      <w:r w:rsidR="00BA6C09">
        <w:rPr>
          <w:rFonts w:ascii="Comfortaa" w:hAnsi="Comfortaa"/>
          <w:lang w:val="en-AU"/>
        </w:rPr>
        <w:t>renter</w:t>
      </w:r>
      <w:r w:rsidRPr="00D014C5">
        <w:rPr>
          <w:rFonts w:ascii="Comfortaa" w:hAnsi="Comfortaa"/>
          <w:lang w:val="en-AU"/>
        </w:rPr>
        <w:t>s</w:t>
      </w:r>
      <w:r w:rsidR="00F371C4" w:rsidRPr="00D014C5">
        <w:rPr>
          <w:rFonts w:ascii="Comfortaa" w:hAnsi="Comfortaa"/>
          <w:lang w:val="en-AU"/>
        </w:rPr>
        <w:t xml:space="preserve"> and</w:t>
      </w:r>
      <w:r w:rsidRPr="00D014C5">
        <w:rPr>
          <w:rFonts w:ascii="Comfortaa" w:hAnsi="Comfortaa"/>
          <w:lang w:val="en-AU"/>
        </w:rPr>
        <w:t xml:space="preserve"> prospective </w:t>
      </w:r>
      <w:r w:rsidR="00BA6C09">
        <w:rPr>
          <w:rFonts w:ascii="Comfortaa" w:hAnsi="Comfortaa"/>
          <w:lang w:val="en-AU"/>
        </w:rPr>
        <w:t>renter</w:t>
      </w:r>
      <w:r w:rsidRPr="00D014C5">
        <w:rPr>
          <w:rFonts w:ascii="Comfortaa" w:hAnsi="Comfortaa"/>
          <w:lang w:val="en-AU"/>
        </w:rPr>
        <w:t xml:space="preserve">s </w:t>
      </w:r>
      <w:r w:rsidR="00F371C4" w:rsidRPr="00D014C5">
        <w:rPr>
          <w:rFonts w:ascii="Comfortaa" w:hAnsi="Comfortaa"/>
          <w:lang w:val="en-AU"/>
        </w:rPr>
        <w:t xml:space="preserve">of </w:t>
      </w:r>
      <w:r w:rsidR="0020445F" w:rsidRPr="00D014C5">
        <w:rPr>
          <w:rFonts w:ascii="Comfortaa" w:hAnsi="Comfortaa"/>
          <w:lang w:val="en-AU"/>
        </w:rPr>
        <w:t>Eastcoast Housing</w:t>
      </w:r>
      <w:r w:rsidR="00C96DBA" w:rsidRPr="00D014C5">
        <w:rPr>
          <w:rFonts w:ascii="Comfortaa" w:hAnsi="Comfortaa"/>
          <w:lang w:val="en-AU"/>
        </w:rPr>
        <w:t xml:space="preserve"> </w:t>
      </w:r>
      <w:r w:rsidR="003E2ADD" w:rsidRPr="00D014C5">
        <w:rPr>
          <w:rFonts w:ascii="Comfortaa" w:hAnsi="Comfortaa"/>
        </w:rPr>
        <w:t xml:space="preserve">and applicants </w:t>
      </w:r>
      <w:r w:rsidR="001A2D77" w:rsidRPr="00D014C5">
        <w:rPr>
          <w:rFonts w:ascii="Comfortaa" w:hAnsi="Comfortaa"/>
        </w:rPr>
        <w:t>(</w:t>
      </w:r>
      <w:r w:rsidR="00D014C5">
        <w:rPr>
          <w:rFonts w:ascii="Comfortaa" w:hAnsi="Comfortaa"/>
          <w:b/>
        </w:rPr>
        <w:t>customers</w:t>
      </w:r>
      <w:r w:rsidR="001A2D77" w:rsidRPr="00D014C5">
        <w:rPr>
          <w:rFonts w:ascii="Comfortaa" w:hAnsi="Comfortaa"/>
        </w:rPr>
        <w:t xml:space="preserve">) </w:t>
      </w:r>
      <w:r w:rsidRPr="00D014C5">
        <w:rPr>
          <w:rFonts w:ascii="Comfortaa" w:hAnsi="Comfortaa"/>
        </w:rPr>
        <w:t xml:space="preserve">have the right </w:t>
      </w:r>
      <w:r w:rsidR="005510D0" w:rsidRPr="00D014C5">
        <w:rPr>
          <w:rFonts w:ascii="Comfortaa" w:hAnsi="Comfortaa"/>
        </w:rPr>
        <w:t>to:</w:t>
      </w:r>
    </w:p>
    <w:p w14:paraId="33183434" w14:textId="0FDD4FA9" w:rsidR="005510D0" w:rsidRPr="00D014C5" w:rsidRDefault="002C712D" w:rsidP="00B10762">
      <w:pPr>
        <w:pStyle w:val="ListParagraph"/>
        <w:numPr>
          <w:ilvl w:val="0"/>
          <w:numId w:val="4"/>
        </w:numPr>
        <w:rPr>
          <w:rFonts w:ascii="Comfortaa" w:hAnsi="Comfortaa"/>
        </w:rPr>
      </w:pPr>
      <w:r w:rsidRPr="00D014C5">
        <w:rPr>
          <w:rFonts w:ascii="Comfortaa" w:hAnsi="Comfortaa"/>
        </w:rPr>
        <w:t>complain</w:t>
      </w:r>
      <w:r w:rsidR="005510D0" w:rsidRPr="00D014C5">
        <w:rPr>
          <w:rFonts w:ascii="Comfortaa" w:hAnsi="Comfortaa"/>
        </w:rPr>
        <w:t xml:space="preserve"> about the way that </w:t>
      </w:r>
      <w:r w:rsidR="0020445F" w:rsidRPr="00D014C5">
        <w:rPr>
          <w:rFonts w:ascii="Comfortaa" w:hAnsi="Comfortaa"/>
        </w:rPr>
        <w:t xml:space="preserve">Eastcoast Housing </w:t>
      </w:r>
      <w:r w:rsidR="005510D0" w:rsidRPr="00D014C5">
        <w:rPr>
          <w:rFonts w:ascii="Comfortaa" w:hAnsi="Comfortaa"/>
        </w:rPr>
        <w:t xml:space="preserve">has gone about delivering </w:t>
      </w:r>
      <w:r w:rsidR="00E3228B" w:rsidRPr="00D014C5">
        <w:rPr>
          <w:rFonts w:ascii="Comfortaa" w:hAnsi="Comfortaa"/>
        </w:rPr>
        <w:t xml:space="preserve">housing or </w:t>
      </w:r>
      <w:r w:rsidR="00D47CE2" w:rsidRPr="00D014C5">
        <w:rPr>
          <w:rFonts w:ascii="Comfortaa" w:hAnsi="Comfortaa"/>
        </w:rPr>
        <w:t xml:space="preserve">related </w:t>
      </w:r>
      <w:r w:rsidR="00E3228B" w:rsidRPr="00D014C5">
        <w:rPr>
          <w:rFonts w:ascii="Comfortaa" w:hAnsi="Comfortaa"/>
        </w:rPr>
        <w:t>services</w:t>
      </w:r>
      <w:r w:rsidR="00D014C5">
        <w:rPr>
          <w:rFonts w:ascii="Comfortaa" w:hAnsi="Comfortaa"/>
        </w:rPr>
        <w:t>,</w:t>
      </w:r>
      <w:r w:rsidR="005510D0" w:rsidRPr="00D014C5">
        <w:rPr>
          <w:rFonts w:ascii="Comfortaa" w:hAnsi="Comfortaa"/>
        </w:rPr>
        <w:t xml:space="preserve"> and</w:t>
      </w:r>
    </w:p>
    <w:p w14:paraId="27332F49" w14:textId="54EE062C" w:rsidR="005510D0" w:rsidRPr="00D014C5" w:rsidRDefault="005510D0" w:rsidP="00B10762">
      <w:pPr>
        <w:pStyle w:val="ListParagraph"/>
        <w:numPr>
          <w:ilvl w:val="0"/>
          <w:numId w:val="4"/>
        </w:numPr>
        <w:rPr>
          <w:rFonts w:ascii="Comfortaa" w:hAnsi="Comfortaa"/>
        </w:rPr>
      </w:pPr>
      <w:r w:rsidRPr="00D014C5">
        <w:rPr>
          <w:rFonts w:ascii="Comfortaa" w:hAnsi="Comfortaa"/>
        </w:rPr>
        <w:t xml:space="preserve">appeal a decision made by </w:t>
      </w:r>
      <w:r w:rsidR="0020445F" w:rsidRPr="00D014C5">
        <w:rPr>
          <w:rFonts w:ascii="Comfortaa" w:hAnsi="Comfortaa"/>
        </w:rPr>
        <w:t>Eastcoast Housing i</w:t>
      </w:r>
      <w:r w:rsidRPr="00D014C5">
        <w:rPr>
          <w:rFonts w:ascii="Comfortaa" w:hAnsi="Comfortaa"/>
        </w:rPr>
        <w:t>n relation to their housing</w:t>
      </w:r>
      <w:r w:rsidR="00D47CE2" w:rsidRPr="00D014C5">
        <w:rPr>
          <w:rFonts w:ascii="Comfortaa" w:hAnsi="Comfortaa"/>
        </w:rPr>
        <w:t xml:space="preserve">, </w:t>
      </w:r>
      <w:proofErr w:type="gramStart"/>
      <w:r w:rsidR="00D47CE2" w:rsidRPr="00D014C5">
        <w:rPr>
          <w:rFonts w:ascii="Comfortaa" w:hAnsi="Comfortaa"/>
        </w:rPr>
        <w:t>application</w:t>
      </w:r>
      <w:proofErr w:type="gramEnd"/>
      <w:r w:rsidR="00E3228B" w:rsidRPr="00D014C5">
        <w:rPr>
          <w:rFonts w:ascii="Comfortaa" w:hAnsi="Comfortaa"/>
        </w:rPr>
        <w:t xml:space="preserve"> or services</w:t>
      </w:r>
      <w:r w:rsidRPr="00D014C5">
        <w:rPr>
          <w:rFonts w:ascii="Comfortaa" w:hAnsi="Comfortaa"/>
        </w:rPr>
        <w:t>.</w:t>
      </w:r>
    </w:p>
    <w:p w14:paraId="7E4B365F" w14:textId="77777777" w:rsidR="00177DAE" w:rsidRPr="00D014C5" w:rsidRDefault="00177DAE" w:rsidP="004C776D">
      <w:pPr>
        <w:rPr>
          <w:rFonts w:ascii="Comfortaa" w:hAnsi="Comfortaa"/>
        </w:rPr>
      </w:pPr>
    </w:p>
    <w:p w14:paraId="3176FB3C" w14:textId="512149D0" w:rsidR="00D47CE2" w:rsidRPr="00D014C5" w:rsidRDefault="0020445F" w:rsidP="004C776D">
      <w:pPr>
        <w:rPr>
          <w:rFonts w:ascii="Comfortaa" w:hAnsi="Comfortaa"/>
        </w:rPr>
      </w:pPr>
      <w:r w:rsidRPr="00D014C5">
        <w:rPr>
          <w:rFonts w:ascii="Comfortaa" w:hAnsi="Comfortaa"/>
        </w:rPr>
        <w:lastRenderedPageBreak/>
        <w:t xml:space="preserve">Eastcoast Housing </w:t>
      </w:r>
      <w:r w:rsidR="002C712D" w:rsidRPr="00D014C5">
        <w:rPr>
          <w:rFonts w:ascii="Comfortaa" w:hAnsi="Comfortaa"/>
        </w:rPr>
        <w:t xml:space="preserve">welcomes complaints from </w:t>
      </w:r>
      <w:r w:rsidR="001A2D77" w:rsidRPr="00D014C5">
        <w:rPr>
          <w:rFonts w:ascii="Comfortaa" w:hAnsi="Comfortaa"/>
        </w:rPr>
        <w:t xml:space="preserve">clients </w:t>
      </w:r>
      <w:r w:rsidR="001A2D77" w:rsidRPr="00D014C5">
        <w:rPr>
          <w:rFonts w:ascii="Comfortaa" w:hAnsi="Comfortaa"/>
          <w:lang w:val="en-AU"/>
        </w:rPr>
        <w:t xml:space="preserve">as a </w:t>
      </w:r>
      <w:proofErr w:type="gramStart"/>
      <w:r w:rsidR="001A2D77" w:rsidRPr="00D014C5">
        <w:rPr>
          <w:rFonts w:ascii="Comfortaa" w:hAnsi="Comfortaa"/>
          <w:lang w:val="en-AU"/>
        </w:rPr>
        <w:t>key way</w:t>
      </w:r>
      <w:proofErr w:type="gramEnd"/>
      <w:r w:rsidR="001A2D77" w:rsidRPr="00D014C5">
        <w:rPr>
          <w:rFonts w:ascii="Comfortaa" w:hAnsi="Comfortaa"/>
          <w:lang w:val="en-AU"/>
        </w:rPr>
        <w:t xml:space="preserve"> by which </w:t>
      </w:r>
      <w:r w:rsidRPr="00D014C5">
        <w:rPr>
          <w:rFonts w:ascii="Comfortaa" w:hAnsi="Comfortaa"/>
          <w:lang w:val="en-AU"/>
        </w:rPr>
        <w:t xml:space="preserve">Eastcoast Housing </w:t>
      </w:r>
      <w:r w:rsidR="001A2D77" w:rsidRPr="00D014C5">
        <w:rPr>
          <w:rFonts w:ascii="Comfortaa" w:hAnsi="Comfortaa"/>
          <w:lang w:val="en-AU"/>
        </w:rPr>
        <w:t>receives feedback, responds to the needs of clients and improves its service delivery</w:t>
      </w:r>
      <w:r w:rsidR="002C712D" w:rsidRPr="00D014C5">
        <w:rPr>
          <w:rFonts w:ascii="Comfortaa" w:hAnsi="Comfortaa"/>
          <w:lang w:val="en-AU"/>
        </w:rPr>
        <w:t>.</w:t>
      </w:r>
    </w:p>
    <w:p w14:paraId="3C90EE5C" w14:textId="77777777" w:rsidR="00D47CE2" w:rsidRPr="00D014C5" w:rsidRDefault="00D47CE2" w:rsidP="004C776D">
      <w:pPr>
        <w:rPr>
          <w:rFonts w:ascii="Comfortaa" w:hAnsi="Comfortaa"/>
        </w:rPr>
      </w:pPr>
    </w:p>
    <w:p w14:paraId="7A16E242" w14:textId="05198CA7" w:rsidR="00177DAE" w:rsidRPr="00D014C5" w:rsidRDefault="00177DAE" w:rsidP="004C776D">
      <w:pPr>
        <w:rPr>
          <w:rFonts w:ascii="Comfortaa" w:hAnsi="Comfortaa"/>
        </w:rPr>
      </w:pPr>
      <w:r w:rsidRPr="00D014C5">
        <w:rPr>
          <w:rFonts w:ascii="Comfortaa" w:hAnsi="Comfortaa"/>
        </w:rPr>
        <w:t xml:space="preserve">Accordingly, </w:t>
      </w:r>
      <w:r w:rsidR="0020445F" w:rsidRPr="00D014C5">
        <w:rPr>
          <w:rFonts w:ascii="Comfortaa" w:hAnsi="Comfortaa"/>
        </w:rPr>
        <w:t xml:space="preserve">Eastcoast Housing </w:t>
      </w:r>
      <w:r w:rsidRPr="00D014C5">
        <w:rPr>
          <w:rFonts w:ascii="Comfortaa" w:hAnsi="Comfortaa"/>
        </w:rPr>
        <w:t>will:</w:t>
      </w:r>
    </w:p>
    <w:p w14:paraId="4629AC2A" w14:textId="0ECFC179" w:rsidR="00E3228B" w:rsidRPr="00D014C5" w:rsidRDefault="005510D0" w:rsidP="00B10762">
      <w:pPr>
        <w:pStyle w:val="ListParagraph"/>
        <w:numPr>
          <w:ilvl w:val="0"/>
          <w:numId w:val="3"/>
        </w:numPr>
        <w:rPr>
          <w:rFonts w:ascii="Comfortaa" w:hAnsi="Comfortaa"/>
        </w:rPr>
      </w:pPr>
      <w:r w:rsidRPr="00D014C5">
        <w:rPr>
          <w:rFonts w:ascii="Comfortaa" w:hAnsi="Comfortaa"/>
        </w:rPr>
        <w:t>provide clients with clear information about how they can make a complaint or lodge an appeal</w:t>
      </w:r>
      <w:r w:rsidR="00E3228B" w:rsidRPr="00D014C5">
        <w:rPr>
          <w:rFonts w:ascii="Comfortaa" w:hAnsi="Comfortaa"/>
        </w:rPr>
        <w:t xml:space="preserve"> with </w:t>
      </w:r>
      <w:r w:rsidR="0020445F" w:rsidRPr="00D014C5">
        <w:rPr>
          <w:rFonts w:ascii="Comfortaa" w:hAnsi="Comfortaa"/>
        </w:rPr>
        <w:t xml:space="preserve">Eastcoast Housing </w:t>
      </w:r>
      <w:r w:rsidR="00E3228B" w:rsidRPr="00D014C5">
        <w:rPr>
          <w:rFonts w:ascii="Comfortaa" w:hAnsi="Comfortaa"/>
        </w:rPr>
        <w:t xml:space="preserve">and about any external complaint-handling bodies that are relevant (such as </w:t>
      </w:r>
      <w:r w:rsidR="003F321A">
        <w:rPr>
          <w:rFonts w:ascii="Comfortaa" w:hAnsi="Comfortaa"/>
        </w:rPr>
        <w:t>DFFH</w:t>
      </w:r>
      <w:r w:rsidR="00E3228B" w:rsidRPr="00D014C5">
        <w:rPr>
          <w:rFonts w:ascii="Comfortaa" w:hAnsi="Comfortaa"/>
        </w:rPr>
        <w:t xml:space="preserve"> or the Housing Registrar)</w:t>
      </w:r>
      <w:r w:rsidR="00D014C5">
        <w:rPr>
          <w:rFonts w:ascii="Comfortaa" w:hAnsi="Comfortaa"/>
        </w:rPr>
        <w:t>,</w:t>
      </w:r>
    </w:p>
    <w:p w14:paraId="6125F387" w14:textId="3EF9E79C" w:rsidR="00177DAE" w:rsidRPr="00D014C5" w:rsidRDefault="005510D0" w:rsidP="00B10762">
      <w:pPr>
        <w:pStyle w:val="ListParagraph"/>
        <w:numPr>
          <w:ilvl w:val="0"/>
          <w:numId w:val="3"/>
        </w:numPr>
        <w:rPr>
          <w:rFonts w:ascii="Comfortaa" w:hAnsi="Comfortaa"/>
        </w:rPr>
      </w:pPr>
      <w:r w:rsidRPr="00D014C5">
        <w:rPr>
          <w:rFonts w:ascii="Comfortaa" w:hAnsi="Comfortaa"/>
        </w:rPr>
        <w:t>support clients to make a complaint or appeal in a</w:t>
      </w:r>
      <w:r w:rsidR="00D014C5">
        <w:rPr>
          <w:rFonts w:ascii="Comfortaa" w:hAnsi="Comfortaa"/>
        </w:rPr>
        <w:t xml:space="preserve"> way that is accessible to them,</w:t>
      </w:r>
    </w:p>
    <w:p w14:paraId="55BB9FAA" w14:textId="15E8650B" w:rsidR="005510D0" w:rsidRPr="00D014C5" w:rsidRDefault="005510D0" w:rsidP="00B10762">
      <w:pPr>
        <w:pStyle w:val="ListParagraph"/>
        <w:numPr>
          <w:ilvl w:val="0"/>
          <w:numId w:val="3"/>
        </w:numPr>
        <w:rPr>
          <w:rFonts w:ascii="Comfortaa" w:hAnsi="Comfortaa"/>
        </w:rPr>
      </w:pPr>
      <w:r w:rsidRPr="00D014C5">
        <w:rPr>
          <w:rFonts w:ascii="Comfortaa" w:hAnsi="Comfortaa"/>
        </w:rPr>
        <w:t>respond to complaints and appeals</w:t>
      </w:r>
      <w:r w:rsidR="00E3228B" w:rsidRPr="00D014C5">
        <w:rPr>
          <w:rFonts w:ascii="Comfortaa" w:hAnsi="Comfortaa"/>
        </w:rPr>
        <w:t xml:space="preserve"> promptly,</w:t>
      </w:r>
      <w:r w:rsidRPr="00D014C5">
        <w:rPr>
          <w:rFonts w:ascii="Comfortaa" w:hAnsi="Comfortaa"/>
        </w:rPr>
        <w:t xml:space="preserve"> </w:t>
      </w:r>
      <w:proofErr w:type="gramStart"/>
      <w:r w:rsidRPr="00D014C5">
        <w:rPr>
          <w:rFonts w:ascii="Comfortaa" w:hAnsi="Comfortaa"/>
        </w:rPr>
        <w:t>fairly</w:t>
      </w:r>
      <w:proofErr w:type="gramEnd"/>
      <w:r w:rsidRPr="00D014C5">
        <w:rPr>
          <w:rFonts w:ascii="Comfortaa" w:hAnsi="Comfortaa"/>
        </w:rPr>
        <w:t xml:space="preserve"> and </w:t>
      </w:r>
      <w:r w:rsidR="00E3228B" w:rsidRPr="00D014C5">
        <w:rPr>
          <w:rFonts w:ascii="Comfortaa" w:hAnsi="Comfortaa"/>
        </w:rPr>
        <w:t>transparently</w:t>
      </w:r>
    </w:p>
    <w:p w14:paraId="2F5DA40C" w14:textId="36C3F059" w:rsidR="005510D0" w:rsidRPr="00D014C5" w:rsidRDefault="005510D0" w:rsidP="00B10762">
      <w:pPr>
        <w:pStyle w:val="ListParagraph"/>
        <w:numPr>
          <w:ilvl w:val="0"/>
          <w:numId w:val="3"/>
        </w:numPr>
        <w:rPr>
          <w:rFonts w:ascii="Comfortaa" w:hAnsi="Comfortaa"/>
        </w:rPr>
      </w:pPr>
      <w:r w:rsidRPr="00D014C5">
        <w:rPr>
          <w:rFonts w:ascii="Comfortaa" w:hAnsi="Comfortaa"/>
        </w:rPr>
        <w:t>respect the privacy and confidentiality of clients who make</w:t>
      </w:r>
      <w:r w:rsidR="00D014C5">
        <w:rPr>
          <w:rFonts w:ascii="Comfortaa" w:hAnsi="Comfortaa"/>
        </w:rPr>
        <w:t xml:space="preserve"> a complaint or lodge an appeal</w:t>
      </w:r>
    </w:p>
    <w:p w14:paraId="1EE693D1" w14:textId="07A26713" w:rsidR="005510D0" w:rsidRPr="00D014C5" w:rsidRDefault="005510D0" w:rsidP="00B10762">
      <w:pPr>
        <w:pStyle w:val="ListParagraph"/>
        <w:numPr>
          <w:ilvl w:val="0"/>
          <w:numId w:val="3"/>
        </w:numPr>
        <w:rPr>
          <w:rFonts w:ascii="Comfortaa" w:hAnsi="Comfortaa"/>
        </w:rPr>
      </w:pPr>
      <w:r w:rsidRPr="00D014C5">
        <w:rPr>
          <w:rFonts w:ascii="Comfortaa" w:hAnsi="Comfortaa"/>
        </w:rPr>
        <w:t>not take any adverse action in respect of a client simply because the client has made a complaint</w:t>
      </w:r>
      <w:r w:rsidR="00E3228B" w:rsidRPr="00D014C5">
        <w:rPr>
          <w:rFonts w:ascii="Comfortaa" w:hAnsi="Comfortaa"/>
        </w:rPr>
        <w:t xml:space="preserve"> or lodged an appeal</w:t>
      </w:r>
      <w:r w:rsidR="00D014C5">
        <w:rPr>
          <w:rFonts w:ascii="Comfortaa" w:hAnsi="Comfortaa"/>
        </w:rPr>
        <w:t xml:space="preserve">, </w:t>
      </w:r>
      <w:r w:rsidR="00E3228B" w:rsidRPr="00D014C5">
        <w:rPr>
          <w:rFonts w:ascii="Comfortaa" w:hAnsi="Comfortaa"/>
        </w:rPr>
        <w:t>and</w:t>
      </w:r>
    </w:p>
    <w:p w14:paraId="71BA04A9" w14:textId="7C8730DD" w:rsidR="00D47CE2" w:rsidRPr="00D014C5" w:rsidRDefault="00E3228B" w:rsidP="00B10762">
      <w:pPr>
        <w:pStyle w:val="ListParagraph"/>
        <w:numPr>
          <w:ilvl w:val="0"/>
          <w:numId w:val="1"/>
        </w:numPr>
        <w:rPr>
          <w:rFonts w:ascii="Comfortaa" w:hAnsi="Comfortaa"/>
        </w:rPr>
      </w:pPr>
      <w:r w:rsidRPr="00D014C5">
        <w:rPr>
          <w:rFonts w:ascii="Comfortaa" w:hAnsi="Comfortaa"/>
        </w:rPr>
        <w:t>keep records of complaints made</w:t>
      </w:r>
      <w:r w:rsidR="00D014C5">
        <w:rPr>
          <w:rFonts w:ascii="Comfortaa" w:hAnsi="Comfortaa"/>
        </w:rPr>
        <w:t xml:space="preserve"> and appeals lodged,</w:t>
      </w:r>
      <w:r w:rsidRPr="00D014C5">
        <w:rPr>
          <w:rFonts w:ascii="Comfortaa" w:hAnsi="Comfortaa"/>
        </w:rPr>
        <w:t xml:space="preserve"> and </w:t>
      </w:r>
    </w:p>
    <w:p w14:paraId="56E1803B" w14:textId="133565A5" w:rsidR="001D0C2B" w:rsidRDefault="005510D0" w:rsidP="00B10762">
      <w:pPr>
        <w:pStyle w:val="ListParagraph"/>
        <w:numPr>
          <w:ilvl w:val="0"/>
          <w:numId w:val="1"/>
        </w:numPr>
        <w:rPr>
          <w:rFonts w:ascii="Comfortaa" w:hAnsi="Comfortaa"/>
        </w:rPr>
      </w:pPr>
      <w:r w:rsidRPr="00D014C5">
        <w:rPr>
          <w:rFonts w:ascii="Comfortaa" w:hAnsi="Comfortaa"/>
        </w:rPr>
        <w:t>use the outcome of complaints and appeals to improve</w:t>
      </w:r>
      <w:r w:rsidR="0020445F" w:rsidRPr="00D014C5">
        <w:rPr>
          <w:rFonts w:ascii="Comfortaa" w:hAnsi="Comfortaa"/>
        </w:rPr>
        <w:t xml:space="preserve"> Eastcoast Housing</w:t>
      </w:r>
      <w:r w:rsidRPr="00D014C5">
        <w:rPr>
          <w:rFonts w:ascii="Comfortaa" w:hAnsi="Comfortaa"/>
        </w:rPr>
        <w:t>’s service delivery and minimise future complaints and appeals.</w:t>
      </w:r>
    </w:p>
    <w:p w14:paraId="175BE46D" w14:textId="77777777" w:rsidR="00354C54" w:rsidRDefault="00354C54" w:rsidP="00354C54">
      <w:pPr>
        <w:rPr>
          <w:rFonts w:ascii="Comfortaa" w:hAnsi="Comfortaa"/>
        </w:rPr>
      </w:pPr>
    </w:p>
    <w:p w14:paraId="263244D5" w14:textId="77777777" w:rsidR="00354C54" w:rsidRDefault="00354C54" w:rsidP="00354C54">
      <w:pPr>
        <w:rPr>
          <w:rFonts w:ascii="Comfortaa" w:hAnsi="Comfortaa"/>
        </w:rPr>
      </w:pPr>
    </w:p>
    <w:p w14:paraId="71875BEB" w14:textId="77777777" w:rsidR="00354C54" w:rsidRDefault="00354C54" w:rsidP="00354C54">
      <w:pPr>
        <w:rPr>
          <w:rFonts w:ascii="Comfortaa" w:hAnsi="Comfortaa"/>
        </w:rPr>
      </w:pPr>
    </w:p>
    <w:p w14:paraId="70DE3D94" w14:textId="77777777" w:rsidR="00354C54" w:rsidRDefault="00354C54" w:rsidP="00354C54">
      <w:pPr>
        <w:rPr>
          <w:rFonts w:ascii="Comfortaa" w:hAnsi="Comfortaa"/>
        </w:rPr>
      </w:pPr>
    </w:p>
    <w:p w14:paraId="18ED56AC" w14:textId="77777777" w:rsidR="00354C54" w:rsidRDefault="00354C54" w:rsidP="00354C54">
      <w:pPr>
        <w:rPr>
          <w:rFonts w:ascii="Comfortaa" w:hAnsi="Comfortaa"/>
        </w:rPr>
      </w:pPr>
    </w:p>
    <w:p w14:paraId="6422BA5B" w14:textId="77777777" w:rsidR="00354C54" w:rsidRDefault="00354C54" w:rsidP="00354C54">
      <w:pPr>
        <w:rPr>
          <w:rFonts w:ascii="Comfortaa" w:hAnsi="Comfortaa"/>
        </w:rPr>
      </w:pPr>
    </w:p>
    <w:p w14:paraId="235425E7" w14:textId="77777777" w:rsidR="00354C54" w:rsidRDefault="00354C54" w:rsidP="00354C54">
      <w:pPr>
        <w:rPr>
          <w:rFonts w:ascii="Comfortaa" w:hAnsi="Comfortaa"/>
        </w:rPr>
      </w:pPr>
    </w:p>
    <w:p w14:paraId="6E3ED785" w14:textId="77777777" w:rsidR="00354C54" w:rsidRDefault="00354C54" w:rsidP="00354C54">
      <w:pPr>
        <w:rPr>
          <w:rFonts w:ascii="Comfortaa" w:hAnsi="Comfortaa"/>
        </w:rPr>
      </w:pPr>
    </w:p>
    <w:p w14:paraId="7BDF09E4" w14:textId="77777777" w:rsidR="00354C54" w:rsidRDefault="00354C54" w:rsidP="00354C54">
      <w:pPr>
        <w:rPr>
          <w:rFonts w:ascii="Comfortaa" w:hAnsi="Comfortaa"/>
        </w:rPr>
      </w:pPr>
    </w:p>
    <w:p w14:paraId="368B6458" w14:textId="77777777" w:rsidR="00354C54" w:rsidRDefault="00354C54" w:rsidP="00354C54">
      <w:pPr>
        <w:rPr>
          <w:rFonts w:ascii="Comfortaa" w:hAnsi="Comfortaa"/>
        </w:rPr>
      </w:pPr>
    </w:p>
    <w:p w14:paraId="1C9548D5" w14:textId="77777777" w:rsidR="00354C54" w:rsidRDefault="00354C54" w:rsidP="00354C54">
      <w:pPr>
        <w:rPr>
          <w:rFonts w:ascii="Comfortaa" w:hAnsi="Comfortaa"/>
        </w:rPr>
      </w:pPr>
    </w:p>
    <w:p w14:paraId="2617C416" w14:textId="77777777" w:rsidR="00354C54" w:rsidRDefault="00354C54" w:rsidP="00354C54">
      <w:pPr>
        <w:rPr>
          <w:rFonts w:ascii="Comfortaa" w:hAnsi="Comfortaa"/>
        </w:rPr>
      </w:pPr>
    </w:p>
    <w:p w14:paraId="78CA3603" w14:textId="77777777" w:rsidR="00354C54" w:rsidRDefault="00354C54" w:rsidP="00354C54">
      <w:pPr>
        <w:rPr>
          <w:rFonts w:ascii="Comfortaa" w:hAnsi="Comfortaa"/>
        </w:rPr>
      </w:pPr>
    </w:p>
    <w:p w14:paraId="00870FDF" w14:textId="77777777" w:rsidR="00354C54" w:rsidRDefault="00354C54" w:rsidP="00354C54">
      <w:pPr>
        <w:rPr>
          <w:rFonts w:ascii="Comfortaa" w:hAnsi="Comfortaa"/>
        </w:rPr>
      </w:pPr>
    </w:p>
    <w:p w14:paraId="58789E60" w14:textId="77777777" w:rsidR="00354C54" w:rsidRDefault="00354C54" w:rsidP="00354C54">
      <w:pPr>
        <w:rPr>
          <w:rFonts w:ascii="Comfortaa" w:hAnsi="Comfortaa"/>
        </w:rPr>
      </w:pPr>
    </w:p>
    <w:p w14:paraId="2660A3D7" w14:textId="77777777" w:rsidR="00354C54" w:rsidRDefault="00354C54" w:rsidP="00354C54">
      <w:pPr>
        <w:rPr>
          <w:rFonts w:ascii="Comfortaa" w:hAnsi="Comfortaa"/>
        </w:rPr>
      </w:pPr>
    </w:p>
    <w:p w14:paraId="647A41AD" w14:textId="77777777" w:rsidR="00354C54" w:rsidRDefault="00354C54" w:rsidP="00354C54">
      <w:pPr>
        <w:rPr>
          <w:rFonts w:ascii="Comfortaa" w:hAnsi="Comfortaa"/>
        </w:rPr>
      </w:pPr>
    </w:p>
    <w:p w14:paraId="41366A21" w14:textId="77777777" w:rsidR="00354C54" w:rsidRDefault="00354C54" w:rsidP="00354C54">
      <w:pPr>
        <w:rPr>
          <w:rFonts w:ascii="Comfortaa" w:hAnsi="Comfortaa"/>
        </w:rPr>
      </w:pPr>
    </w:p>
    <w:p w14:paraId="5F925D7C" w14:textId="77777777" w:rsidR="00354C54" w:rsidRDefault="00354C54" w:rsidP="00354C54">
      <w:pPr>
        <w:rPr>
          <w:rFonts w:ascii="Comfortaa" w:hAnsi="Comfortaa"/>
        </w:rPr>
      </w:pPr>
    </w:p>
    <w:p w14:paraId="0D1954A9" w14:textId="77777777" w:rsidR="00354C54" w:rsidRDefault="00354C54" w:rsidP="00354C54">
      <w:pPr>
        <w:rPr>
          <w:rFonts w:ascii="Comfortaa" w:hAnsi="Comfortaa"/>
        </w:rPr>
      </w:pPr>
    </w:p>
    <w:p w14:paraId="1FD19F7A" w14:textId="77777777" w:rsidR="00354C54" w:rsidRDefault="00354C54" w:rsidP="00354C54">
      <w:pPr>
        <w:rPr>
          <w:rFonts w:ascii="Comfortaa" w:hAnsi="Comfortaa"/>
        </w:rPr>
      </w:pPr>
    </w:p>
    <w:p w14:paraId="47DFDB1E" w14:textId="77777777" w:rsidR="00354C54" w:rsidRDefault="00354C54" w:rsidP="00354C54">
      <w:pPr>
        <w:rPr>
          <w:rFonts w:ascii="Comfortaa" w:hAnsi="Comfortaa"/>
        </w:rPr>
      </w:pPr>
    </w:p>
    <w:p w14:paraId="71E5F8E5" w14:textId="77777777" w:rsidR="00354C54" w:rsidRDefault="00354C54" w:rsidP="00354C54">
      <w:pPr>
        <w:rPr>
          <w:rFonts w:ascii="Comfortaa" w:hAnsi="Comfortaa"/>
        </w:rPr>
      </w:pPr>
    </w:p>
    <w:p w14:paraId="1E8A51B8" w14:textId="77777777" w:rsidR="00354C54" w:rsidRDefault="00354C54" w:rsidP="00354C54">
      <w:pPr>
        <w:rPr>
          <w:rFonts w:ascii="Comfortaa" w:hAnsi="Comfortaa"/>
        </w:rPr>
      </w:pPr>
    </w:p>
    <w:p w14:paraId="3B6DC24E" w14:textId="77777777" w:rsidR="00354C54" w:rsidRDefault="00354C54" w:rsidP="00354C54">
      <w:pPr>
        <w:rPr>
          <w:rFonts w:ascii="Comfortaa" w:hAnsi="Comfortaa"/>
        </w:rPr>
      </w:pPr>
    </w:p>
    <w:p w14:paraId="7CC40898" w14:textId="77777777" w:rsidR="00354C54" w:rsidRDefault="00354C54" w:rsidP="00354C54">
      <w:pPr>
        <w:rPr>
          <w:rFonts w:ascii="Comfortaa" w:hAnsi="Comfortaa"/>
        </w:rPr>
      </w:pPr>
    </w:p>
    <w:p w14:paraId="078A9C65" w14:textId="77777777" w:rsidR="00354C54" w:rsidRDefault="00354C54" w:rsidP="00354C54">
      <w:pPr>
        <w:rPr>
          <w:rFonts w:ascii="Comfortaa" w:hAnsi="Comfortaa"/>
        </w:rPr>
      </w:pPr>
    </w:p>
    <w:p w14:paraId="6B9E74D4" w14:textId="77777777" w:rsidR="00354C54" w:rsidRDefault="00354C54" w:rsidP="00354C54">
      <w:pPr>
        <w:rPr>
          <w:rFonts w:ascii="Comfortaa" w:hAnsi="Comfortaa"/>
        </w:rPr>
      </w:pPr>
    </w:p>
    <w:sdt>
      <w:sdtPr>
        <w:rPr>
          <w:rFonts w:asciiTheme="minorHAnsi" w:eastAsiaTheme="minorHAnsi" w:hAnsiTheme="minorHAnsi" w:cstheme="minorBidi"/>
          <w:color w:val="auto"/>
          <w:sz w:val="24"/>
          <w:szCs w:val="24"/>
        </w:rPr>
        <w:id w:val="-1594620331"/>
        <w:docPartObj>
          <w:docPartGallery w:val="Table of Contents"/>
          <w:docPartUnique/>
        </w:docPartObj>
      </w:sdtPr>
      <w:sdtEndPr>
        <w:rPr>
          <w:b/>
          <w:bCs/>
          <w:noProof/>
        </w:rPr>
      </w:sdtEndPr>
      <w:sdtContent>
        <w:p w14:paraId="01B846E3" w14:textId="60E8726B" w:rsidR="00354C54" w:rsidRDefault="00354C54">
          <w:pPr>
            <w:pStyle w:val="TOCHeading"/>
          </w:pPr>
          <w:r w:rsidRPr="00354C54">
            <w:rPr>
              <w:color w:val="0F83BB"/>
              <w:sz w:val="36"/>
              <w:szCs w:val="36"/>
              <w:lang w:eastAsia="ja-JP"/>
            </w:rPr>
            <w:t>Contents</w:t>
          </w:r>
        </w:p>
        <w:p w14:paraId="71396511" w14:textId="77777777" w:rsidR="00711CB0" w:rsidRDefault="00354C54">
          <w:pPr>
            <w:pStyle w:val="TOC1"/>
            <w:tabs>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528664342" w:history="1">
            <w:r w:rsidR="00711CB0" w:rsidRPr="004150FD">
              <w:rPr>
                <w:rStyle w:val="Hyperlink"/>
                <w:rFonts w:ascii="Comfortaa" w:eastAsia="Meiryo" w:hAnsi="Comfortaa" w:cs="Times New Roman"/>
                <w:noProof/>
                <w:lang w:eastAsia="ja-JP"/>
              </w:rPr>
              <w:t>Statement</w:t>
            </w:r>
            <w:r w:rsidR="00711CB0" w:rsidRPr="004150FD">
              <w:rPr>
                <w:rStyle w:val="Hyperlink"/>
                <w:rFonts w:ascii="Century Gothic" w:eastAsia="Meiryo" w:hAnsi="Century Gothic" w:cs="Times New Roman"/>
                <w:noProof/>
                <w:lang w:eastAsia="ja-JP"/>
              </w:rPr>
              <w:t xml:space="preserve"> </w:t>
            </w:r>
            <w:r w:rsidR="00711CB0" w:rsidRPr="004150FD">
              <w:rPr>
                <w:rStyle w:val="Hyperlink"/>
                <w:rFonts w:ascii="Comfortaa" w:eastAsia="Meiryo" w:hAnsi="Comfortaa" w:cs="Times New Roman"/>
                <w:noProof/>
                <w:lang w:eastAsia="ja-JP"/>
              </w:rPr>
              <w:t>of Policy</w:t>
            </w:r>
            <w:r w:rsidR="00711CB0">
              <w:rPr>
                <w:noProof/>
                <w:webHidden/>
              </w:rPr>
              <w:tab/>
            </w:r>
            <w:r w:rsidR="00711CB0">
              <w:rPr>
                <w:noProof/>
                <w:webHidden/>
              </w:rPr>
              <w:fldChar w:fldCharType="begin"/>
            </w:r>
            <w:r w:rsidR="00711CB0">
              <w:rPr>
                <w:noProof/>
                <w:webHidden/>
              </w:rPr>
              <w:instrText xml:space="preserve"> PAGEREF _Toc528664342 \h </w:instrText>
            </w:r>
            <w:r w:rsidR="00711CB0">
              <w:rPr>
                <w:noProof/>
                <w:webHidden/>
              </w:rPr>
            </w:r>
            <w:r w:rsidR="00711CB0">
              <w:rPr>
                <w:noProof/>
                <w:webHidden/>
              </w:rPr>
              <w:fldChar w:fldCharType="separate"/>
            </w:r>
            <w:r w:rsidR="00711CB0">
              <w:rPr>
                <w:noProof/>
                <w:webHidden/>
              </w:rPr>
              <w:t>1</w:t>
            </w:r>
            <w:r w:rsidR="00711CB0">
              <w:rPr>
                <w:noProof/>
                <w:webHidden/>
              </w:rPr>
              <w:fldChar w:fldCharType="end"/>
            </w:r>
          </w:hyperlink>
        </w:p>
        <w:p w14:paraId="41E737E9" w14:textId="77777777" w:rsidR="00711CB0" w:rsidRDefault="003F321A">
          <w:pPr>
            <w:pStyle w:val="TOC1"/>
            <w:tabs>
              <w:tab w:val="right" w:leader="dot" w:pos="9010"/>
            </w:tabs>
            <w:rPr>
              <w:rFonts w:eastAsiaTheme="minorEastAsia"/>
              <w:noProof/>
              <w:sz w:val="22"/>
              <w:szCs w:val="22"/>
              <w:lang w:val="en-AU" w:eastAsia="en-AU"/>
            </w:rPr>
          </w:pPr>
          <w:hyperlink w:anchor="_Toc528664343" w:history="1">
            <w:r w:rsidR="00711CB0" w:rsidRPr="004150FD">
              <w:rPr>
                <w:rStyle w:val="Hyperlink"/>
                <w:noProof/>
                <w:lang w:val="en-AU"/>
              </w:rPr>
              <w:t>Purpose</w:t>
            </w:r>
            <w:r w:rsidR="00711CB0">
              <w:rPr>
                <w:noProof/>
                <w:webHidden/>
              </w:rPr>
              <w:tab/>
            </w:r>
            <w:r w:rsidR="00711CB0">
              <w:rPr>
                <w:noProof/>
                <w:webHidden/>
              </w:rPr>
              <w:fldChar w:fldCharType="begin"/>
            </w:r>
            <w:r w:rsidR="00711CB0">
              <w:rPr>
                <w:noProof/>
                <w:webHidden/>
              </w:rPr>
              <w:instrText xml:space="preserve"> PAGEREF _Toc528664343 \h </w:instrText>
            </w:r>
            <w:r w:rsidR="00711CB0">
              <w:rPr>
                <w:noProof/>
                <w:webHidden/>
              </w:rPr>
            </w:r>
            <w:r w:rsidR="00711CB0">
              <w:rPr>
                <w:noProof/>
                <w:webHidden/>
              </w:rPr>
              <w:fldChar w:fldCharType="separate"/>
            </w:r>
            <w:r w:rsidR="00711CB0">
              <w:rPr>
                <w:noProof/>
                <w:webHidden/>
              </w:rPr>
              <w:t>1</w:t>
            </w:r>
            <w:r w:rsidR="00711CB0">
              <w:rPr>
                <w:noProof/>
                <w:webHidden/>
              </w:rPr>
              <w:fldChar w:fldCharType="end"/>
            </w:r>
          </w:hyperlink>
        </w:p>
        <w:p w14:paraId="5E58AD80" w14:textId="77777777" w:rsidR="00711CB0" w:rsidRDefault="003F321A">
          <w:pPr>
            <w:pStyle w:val="TOC1"/>
            <w:tabs>
              <w:tab w:val="right" w:leader="dot" w:pos="9010"/>
            </w:tabs>
            <w:rPr>
              <w:rFonts w:eastAsiaTheme="minorEastAsia"/>
              <w:noProof/>
              <w:sz w:val="22"/>
              <w:szCs w:val="22"/>
              <w:lang w:val="en-AU" w:eastAsia="en-AU"/>
            </w:rPr>
          </w:pPr>
          <w:hyperlink w:anchor="_Toc528664344" w:history="1">
            <w:r w:rsidR="00711CB0" w:rsidRPr="004150FD">
              <w:rPr>
                <w:rStyle w:val="Hyperlink"/>
                <w:noProof/>
                <w:lang w:val="en-AU"/>
              </w:rPr>
              <w:t>Scope</w:t>
            </w:r>
            <w:r w:rsidR="00711CB0">
              <w:rPr>
                <w:noProof/>
                <w:webHidden/>
              </w:rPr>
              <w:tab/>
            </w:r>
            <w:r w:rsidR="00711CB0">
              <w:rPr>
                <w:noProof/>
                <w:webHidden/>
              </w:rPr>
              <w:fldChar w:fldCharType="begin"/>
            </w:r>
            <w:r w:rsidR="00711CB0">
              <w:rPr>
                <w:noProof/>
                <w:webHidden/>
              </w:rPr>
              <w:instrText xml:space="preserve"> PAGEREF _Toc528664344 \h </w:instrText>
            </w:r>
            <w:r w:rsidR="00711CB0">
              <w:rPr>
                <w:noProof/>
                <w:webHidden/>
              </w:rPr>
            </w:r>
            <w:r w:rsidR="00711CB0">
              <w:rPr>
                <w:noProof/>
                <w:webHidden/>
              </w:rPr>
              <w:fldChar w:fldCharType="separate"/>
            </w:r>
            <w:r w:rsidR="00711CB0">
              <w:rPr>
                <w:noProof/>
                <w:webHidden/>
              </w:rPr>
              <w:t>1</w:t>
            </w:r>
            <w:r w:rsidR="00711CB0">
              <w:rPr>
                <w:noProof/>
                <w:webHidden/>
              </w:rPr>
              <w:fldChar w:fldCharType="end"/>
            </w:r>
          </w:hyperlink>
        </w:p>
        <w:p w14:paraId="0B04E8C3" w14:textId="77777777" w:rsidR="00711CB0" w:rsidRDefault="003F321A">
          <w:pPr>
            <w:pStyle w:val="TOC1"/>
            <w:tabs>
              <w:tab w:val="right" w:leader="dot" w:pos="9010"/>
            </w:tabs>
            <w:rPr>
              <w:rFonts w:eastAsiaTheme="minorEastAsia"/>
              <w:noProof/>
              <w:sz w:val="22"/>
              <w:szCs w:val="22"/>
              <w:lang w:val="en-AU" w:eastAsia="en-AU"/>
            </w:rPr>
          </w:pPr>
          <w:hyperlink w:anchor="_Toc528664345" w:history="1">
            <w:r w:rsidR="00711CB0" w:rsidRPr="004150FD">
              <w:rPr>
                <w:rStyle w:val="Hyperlink"/>
                <w:noProof/>
                <w:lang w:val="en-AU"/>
              </w:rPr>
              <w:t>Guiding principles</w:t>
            </w:r>
            <w:r w:rsidR="00711CB0">
              <w:rPr>
                <w:noProof/>
                <w:webHidden/>
              </w:rPr>
              <w:tab/>
            </w:r>
            <w:r w:rsidR="00711CB0">
              <w:rPr>
                <w:noProof/>
                <w:webHidden/>
              </w:rPr>
              <w:fldChar w:fldCharType="begin"/>
            </w:r>
            <w:r w:rsidR="00711CB0">
              <w:rPr>
                <w:noProof/>
                <w:webHidden/>
              </w:rPr>
              <w:instrText xml:space="preserve"> PAGEREF _Toc528664345 \h </w:instrText>
            </w:r>
            <w:r w:rsidR="00711CB0">
              <w:rPr>
                <w:noProof/>
                <w:webHidden/>
              </w:rPr>
            </w:r>
            <w:r w:rsidR="00711CB0">
              <w:rPr>
                <w:noProof/>
                <w:webHidden/>
              </w:rPr>
              <w:fldChar w:fldCharType="separate"/>
            </w:r>
            <w:r w:rsidR="00711CB0">
              <w:rPr>
                <w:noProof/>
                <w:webHidden/>
              </w:rPr>
              <w:t>1</w:t>
            </w:r>
            <w:r w:rsidR="00711CB0">
              <w:rPr>
                <w:noProof/>
                <w:webHidden/>
              </w:rPr>
              <w:fldChar w:fldCharType="end"/>
            </w:r>
          </w:hyperlink>
        </w:p>
        <w:p w14:paraId="56622B79" w14:textId="0D2275FE" w:rsidR="00711CB0" w:rsidRDefault="003F321A">
          <w:pPr>
            <w:pStyle w:val="TOC1"/>
            <w:tabs>
              <w:tab w:val="left" w:pos="440"/>
              <w:tab w:val="right" w:leader="dot" w:pos="9010"/>
            </w:tabs>
            <w:rPr>
              <w:rFonts w:eastAsiaTheme="minorEastAsia"/>
              <w:noProof/>
              <w:sz w:val="22"/>
              <w:szCs w:val="22"/>
              <w:lang w:val="en-AU" w:eastAsia="en-AU"/>
            </w:rPr>
          </w:pPr>
          <w:hyperlink w:anchor="_Toc528664346" w:history="1">
            <w:r w:rsidR="00711CB0" w:rsidRPr="004150FD">
              <w:rPr>
                <w:rStyle w:val="Hyperlink"/>
                <w:rFonts w:ascii="Comfortaa" w:hAnsi="Comfortaa"/>
                <w:noProof/>
                <w:lang w:eastAsia="ja-JP"/>
              </w:rPr>
              <w:t>1.</w:t>
            </w:r>
            <w:r w:rsidR="00711CB0">
              <w:rPr>
                <w:rFonts w:eastAsiaTheme="minorEastAsia"/>
                <w:noProof/>
                <w:sz w:val="22"/>
                <w:szCs w:val="22"/>
                <w:lang w:val="en-AU" w:eastAsia="en-AU"/>
              </w:rPr>
              <w:tab/>
            </w:r>
            <w:r w:rsidR="00711CB0" w:rsidRPr="004150FD">
              <w:rPr>
                <w:rStyle w:val="Hyperlink"/>
                <w:rFonts w:ascii="Comfortaa" w:hAnsi="Comfortaa"/>
                <w:noProof/>
                <w:lang w:eastAsia="ja-JP"/>
              </w:rPr>
              <w:t xml:space="preserve">Complaints by </w:t>
            </w:r>
            <w:r w:rsidR="00BA6C09">
              <w:rPr>
                <w:rStyle w:val="Hyperlink"/>
                <w:rFonts w:ascii="Comfortaa" w:hAnsi="Comfortaa"/>
                <w:noProof/>
                <w:lang w:eastAsia="ja-JP"/>
              </w:rPr>
              <w:t>renter</w:t>
            </w:r>
            <w:r w:rsidR="00711CB0" w:rsidRPr="004150FD">
              <w:rPr>
                <w:rStyle w:val="Hyperlink"/>
                <w:rFonts w:ascii="Comfortaa" w:hAnsi="Comfortaa"/>
                <w:noProof/>
                <w:lang w:eastAsia="ja-JP"/>
              </w:rPr>
              <w:t xml:space="preserve">s or prospective </w:t>
            </w:r>
            <w:r w:rsidR="00BA6C09">
              <w:rPr>
                <w:rStyle w:val="Hyperlink"/>
                <w:rFonts w:ascii="Comfortaa" w:hAnsi="Comfortaa"/>
                <w:noProof/>
                <w:lang w:eastAsia="ja-JP"/>
              </w:rPr>
              <w:t>renter</w:t>
            </w:r>
            <w:r w:rsidR="00711CB0" w:rsidRPr="004150FD">
              <w:rPr>
                <w:rStyle w:val="Hyperlink"/>
                <w:rFonts w:ascii="Comfortaa" w:hAnsi="Comfortaa"/>
                <w:noProof/>
                <w:lang w:eastAsia="ja-JP"/>
              </w:rPr>
              <w:t>s about rental housing</w:t>
            </w:r>
            <w:r w:rsidR="00711CB0">
              <w:rPr>
                <w:noProof/>
                <w:webHidden/>
              </w:rPr>
              <w:tab/>
            </w:r>
            <w:r w:rsidR="00711CB0">
              <w:rPr>
                <w:noProof/>
                <w:webHidden/>
              </w:rPr>
              <w:fldChar w:fldCharType="begin"/>
            </w:r>
            <w:r w:rsidR="00711CB0">
              <w:rPr>
                <w:noProof/>
                <w:webHidden/>
              </w:rPr>
              <w:instrText xml:space="preserve"> PAGEREF _Toc528664346 \h </w:instrText>
            </w:r>
            <w:r w:rsidR="00711CB0">
              <w:rPr>
                <w:noProof/>
                <w:webHidden/>
              </w:rPr>
            </w:r>
            <w:r w:rsidR="00711CB0">
              <w:rPr>
                <w:noProof/>
                <w:webHidden/>
              </w:rPr>
              <w:fldChar w:fldCharType="separate"/>
            </w:r>
            <w:r w:rsidR="00711CB0">
              <w:rPr>
                <w:noProof/>
                <w:webHidden/>
              </w:rPr>
              <w:t>4</w:t>
            </w:r>
            <w:r w:rsidR="00711CB0">
              <w:rPr>
                <w:noProof/>
                <w:webHidden/>
              </w:rPr>
              <w:fldChar w:fldCharType="end"/>
            </w:r>
          </w:hyperlink>
        </w:p>
        <w:p w14:paraId="0F2AA85D"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47" w:history="1">
            <w:r w:rsidR="00711CB0" w:rsidRPr="004150FD">
              <w:rPr>
                <w:rStyle w:val="Hyperlink"/>
                <w:rFonts w:ascii="Comfortaa" w:hAnsi="Comfortaa"/>
                <w:noProof/>
                <w:lang w:eastAsia="ja-JP"/>
              </w:rPr>
              <w:t>2.</w:t>
            </w:r>
            <w:r w:rsidR="00711CB0">
              <w:rPr>
                <w:rFonts w:eastAsiaTheme="minorEastAsia"/>
                <w:noProof/>
                <w:sz w:val="22"/>
                <w:szCs w:val="22"/>
                <w:lang w:val="en-AU" w:eastAsia="en-AU"/>
              </w:rPr>
              <w:tab/>
            </w:r>
            <w:r w:rsidR="00711CB0" w:rsidRPr="004150FD">
              <w:rPr>
                <w:rStyle w:val="Hyperlink"/>
                <w:rFonts w:ascii="Comfortaa" w:hAnsi="Comfortaa"/>
                <w:noProof/>
                <w:lang w:eastAsia="ja-JP"/>
              </w:rPr>
              <w:t>Complaints or appeals about applications for social housing under the Victorian Housing Register</w:t>
            </w:r>
            <w:r w:rsidR="00711CB0">
              <w:rPr>
                <w:noProof/>
                <w:webHidden/>
              </w:rPr>
              <w:tab/>
            </w:r>
            <w:r w:rsidR="00711CB0">
              <w:rPr>
                <w:noProof/>
                <w:webHidden/>
              </w:rPr>
              <w:fldChar w:fldCharType="begin"/>
            </w:r>
            <w:r w:rsidR="00711CB0">
              <w:rPr>
                <w:noProof/>
                <w:webHidden/>
              </w:rPr>
              <w:instrText xml:space="preserve"> PAGEREF _Toc528664347 \h </w:instrText>
            </w:r>
            <w:r w:rsidR="00711CB0">
              <w:rPr>
                <w:noProof/>
                <w:webHidden/>
              </w:rPr>
            </w:r>
            <w:r w:rsidR="00711CB0">
              <w:rPr>
                <w:noProof/>
                <w:webHidden/>
              </w:rPr>
              <w:fldChar w:fldCharType="separate"/>
            </w:r>
            <w:r w:rsidR="00711CB0">
              <w:rPr>
                <w:noProof/>
                <w:webHidden/>
              </w:rPr>
              <w:t>4</w:t>
            </w:r>
            <w:r w:rsidR="00711CB0">
              <w:rPr>
                <w:noProof/>
                <w:webHidden/>
              </w:rPr>
              <w:fldChar w:fldCharType="end"/>
            </w:r>
          </w:hyperlink>
        </w:p>
        <w:p w14:paraId="72899E5F"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48" w:history="1">
            <w:r w:rsidR="00711CB0" w:rsidRPr="004150FD">
              <w:rPr>
                <w:rStyle w:val="Hyperlink"/>
                <w:rFonts w:ascii="Comfortaa" w:hAnsi="Comfortaa"/>
                <w:noProof/>
                <w:lang w:eastAsia="ja-JP"/>
              </w:rPr>
              <w:t>3.</w:t>
            </w:r>
            <w:r w:rsidR="00711CB0">
              <w:rPr>
                <w:rFonts w:eastAsiaTheme="minorEastAsia"/>
                <w:noProof/>
                <w:sz w:val="22"/>
                <w:szCs w:val="22"/>
                <w:lang w:val="en-AU" w:eastAsia="en-AU"/>
              </w:rPr>
              <w:tab/>
            </w:r>
            <w:r w:rsidR="00711CB0" w:rsidRPr="004150FD">
              <w:rPr>
                <w:rStyle w:val="Hyperlink"/>
                <w:rFonts w:ascii="Comfortaa" w:hAnsi="Comfortaa"/>
                <w:noProof/>
                <w:lang w:eastAsia="ja-JP"/>
              </w:rPr>
              <w:t>Procedures</w:t>
            </w:r>
            <w:r w:rsidR="00711CB0">
              <w:rPr>
                <w:noProof/>
                <w:webHidden/>
              </w:rPr>
              <w:tab/>
            </w:r>
            <w:r w:rsidR="00711CB0">
              <w:rPr>
                <w:noProof/>
                <w:webHidden/>
              </w:rPr>
              <w:fldChar w:fldCharType="begin"/>
            </w:r>
            <w:r w:rsidR="00711CB0">
              <w:rPr>
                <w:noProof/>
                <w:webHidden/>
              </w:rPr>
              <w:instrText xml:space="preserve"> PAGEREF _Toc528664348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248D9142"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49" w:history="1">
            <w:r w:rsidR="00711CB0" w:rsidRPr="004150FD">
              <w:rPr>
                <w:rStyle w:val="Hyperlink"/>
                <w:rFonts w:ascii="Comfortaa" w:hAnsi="Comfortaa"/>
                <w:noProof/>
                <w:lang w:eastAsia="ja-JP"/>
              </w:rPr>
              <w:t>4.</w:t>
            </w:r>
            <w:r w:rsidR="00711CB0">
              <w:rPr>
                <w:rFonts w:eastAsiaTheme="minorEastAsia"/>
                <w:noProof/>
                <w:sz w:val="22"/>
                <w:szCs w:val="22"/>
                <w:lang w:val="en-AU" w:eastAsia="en-AU"/>
              </w:rPr>
              <w:tab/>
            </w:r>
            <w:r w:rsidR="00711CB0" w:rsidRPr="004150FD">
              <w:rPr>
                <w:rStyle w:val="Hyperlink"/>
                <w:rFonts w:ascii="Comfortaa" w:hAnsi="Comfortaa"/>
                <w:noProof/>
                <w:lang w:eastAsia="ja-JP"/>
              </w:rPr>
              <w:t>Definitions</w:t>
            </w:r>
            <w:r w:rsidR="00711CB0">
              <w:rPr>
                <w:noProof/>
                <w:webHidden/>
              </w:rPr>
              <w:tab/>
            </w:r>
            <w:r w:rsidR="00711CB0">
              <w:rPr>
                <w:noProof/>
                <w:webHidden/>
              </w:rPr>
              <w:fldChar w:fldCharType="begin"/>
            </w:r>
            <w:r w:rsidR="00711CB0">
              <w:rPr>
                <w:noProof/>
                <w:webHidden/>
              </w:rPr>
              <w:instrText xml:space="preserve"> PAGEREF _Toc528664349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660A566F"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0" w:history="1">
            <w:r w:rsidR="00711CB0" w:rsidRPr="004150FD">
              <w:rPr>
                <w:rStyle w:val="Hyperlink"/>
                <w:rFonts w:ascii="Comfortaa" w:hAnsi="Comfortaa"/>
                <w:noProof/>
                <w:lang w:eastAsia="ja-JP"/>
              </w:rPr>
              <w:t>5.</w:t>
            </w:r>
            <w:r w:rsidR="00711CB0">
              <w:rPr>
                <w:rFonts w:eastAsiaTheme="minorEastAsia"/>
                <w:noProof/>
                <w:sz w:val="22"/>
                <w:szCs w:val="22"/>
                <w:lang w:val="en-AU" w:eastAsia="en-AU"/>
              </w:rPr>
              <w:tab/>
            </w:r>
            <w:r w:rsidR="00711CB0" w:rsidRPr="004150FD">
              <w:rPr>
                <w:rStyle w:val="Hyperlink"/>
                <w:rFonts w:ascii="Comfortaa" w:hAnsi="Comfortaa"/>
                <w:noProof/>
                <w:lang w:eastAsia="ja-JP"/>
              </w:rPr>
              <w:t>Legislation and standards</w:t>
            </w:r>
            <w:r w:rsidR="00711CB0">
              <w:rPr>
                <w:noProof/>
                <w:webHidden/>
              </w:rPr>
              <w:tab/>
            </w:r>
            <w:r w:rsidR="00711CB0">
              <w:rPr>
                <w:noProof/>
                <w:webHidden/>
              </w:rPr>
              <w:fldChar w:fldCharType="begin"/>
            </w:r>
            <w:r w:rsidR="00711CB0">
              <w:rPr>
                <w:noProof/>
                <w:webHidden/>
              </w:rPr>
              <w:instrText xml:space="preserve"> PAGEREF _Toc528664350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35A2C8C6"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51" w:history="1">
            <w:r w:rsidR="00711CB0" w:rsidRPr="004150FD">
              <w:rPr>
                <w:rStyle w:val="Hyperlink"/>
                <w:rFonts w:ascii="Comfortaa" w:hAnsi="Comfortaa"/>
                <w:noProof/>
                <w:lang w:eastAsia="ja-JP"/>
              </w:rPr>
              <w:t>6.</w:t>
            </w:r>
            <w:r w:rsidR="00711CB0">
              <w:rPr>
                <w:rFonts w:eastAsiaTheme="minorEastAsia"/>
                <w:noProof/>
                <w:sz w:val="22"/>
                <w:szCs w:val="22"/>
                <w:lang w:val="en-AU" w:eastAsia="en-AU"/>
              </w:rPr>
              <w:tab/>
            </w:r>
            <w:r w:rsidR="00711CB0" w:rsidRPr="004150FD">
              <w:rPr>
                <w:rStyle w:val="Hyperlink"/>
                <w:rFonts w:ascii="Comfortaa" w:hAnsi="Comfortaa"/>
                <w:noProof/>
                <w:lang w:eastAsia="ja-JP"/>
              </w:rPr>
              <w:t>Transparency and accessibility</w:t>
            </w:r>
            <w:r w:rsidR="00711CB0">
              <w:rPr>
                <w:noProof/>
                <w:webHidden/>
              </w:rPr>
              <w:tab/>
            </w:r>
            <w:r w:rsidR="00711CB0">
              <w:rPr>
                <w:noProof/>
                <w:webHidden/>
              </w:rPr>
              <w:fldChar w:fldCharType="begin"/>
            </w:r>
            <w:r w:rsidR="00711CB0">
              <w:rPr>
                <w:noProof/>
                <w:webHidden/>
              </w:rPr>
              <w:instrText xml:space="preserve"> PAGEREF _Toc528664351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40FD35B6"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52" w:history="1">
            <w:r w:rsidR="00711CB0" w:rsidRPr="004150FD">
              <w:rPr>
                <w:rStyle w:val="Hyperlink"/>
                <w:rFonts w:ascii="Comfortaa" w:hAnsi="Comfortaa"/>
                <w:noProof/>
                <w:lang w:eastAsia="ja-JP"/>
              </w:rPr>
              <w:t>7.</w:t>
            </w:r>
            <w:r w:rsidR="00711CB0">
              <w:rPr>
                <w:rFonts w:eastAsiaTheme="minorEastAsia"/>
                <w:noProof/>
                <w:sz w:val="22"/>
                <w:szCs w:val="22"/>
                <w:lang w:val="en-AU" w:eastAsia="en-AU"/>
              </w:rPr>
              <w:tab/>
            </w:r>
            <w:r w:rsidR="00711CB0" w:rsidRPr="004150FD">
              <w:rPr>
                <w:rStyle w:val="Hyperlink"/>
                <w:rFonts w:ascii="Comfortaa" w:hAnsi="Comfortaa"/>
                <w:noProof/>
                <w:lang w:eastAsia="ja-JP"/>
              </w:rPr>
              <w:t>Procedures</w:t>
            </w:r>
            <w:r w:rsidR="00711CB0">
              <w:rPr>
                <w:noProof/>
                <w:webHidden/>
              </w:rPr>
              <w:tab/>
            </w:r>
            <w:r w:rsidR="00711CB0">
              <w:rPr>
                <w:noProof/>
                <w:webHidden/>
              </w:rPr>
              <w:fldChar w:fldCharType="begin"/>
            </w:r>
            <w:r w:rsidR="00711CB0">
              <w:rPr>
                <w:noProof/>
                <w:webHidden/>
              </w:rPr>
              <w:instrText xml:space="preserve"> PAGEREF _Toc528664352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4D026287"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3" w:history="1">
            <w:r w:rsidR="00711CB0" w:rsidRPr="004150FD">
              <w:rPr>
                <w:rStyle w:val="Hyperlink"/>
                <w:rFonts w:ascii="Comfortaa" w:hAnsi="Comfortaa" w:cs="Times New Roman"/>
                <w:i/>
                <w:iCs/>
                <w:noProof/>
                <w:lang w:eastAsia="ja-JP"/>
              </w:rPr>
              <w:t>7.1</w:t>
            </w:r>
            <w:r w:rsidR="00711CB0">
              <w:rPr>
                <w:rFonts w:eastAsiaTheme="minorEastAsia"/>
                <w:noProof/>
                <w:sz w:val="22"/>
                <w:szCs w:val="22"/>
                <w:lang w:val="en-AU" w:eastAsia="en-AU"/>
              </w:rPr>
              <w:tab/>
            </w:r>
            <w:r w:rsidR="00711CB0" w:rsidRPr="004150FD">
              <w:rPr>
                <w:rStyle w:val="Hyperlink"/>
                <w:rFonts w:ascii="Comfortaa" w:hAnsi="Comfortaa" w:cs="Times New Roman"/>
                <w:i/>
                <w:iCs/>
                <w:noProof/>
                <w:lang w:eastAsia="ja-JP"/>
              </w:rPr>
              <w:t>Complaints coordination</w:t>
            </w:r>
            <w:r w:rsidR="00711CB0">
              <w:rPr>
                <w:noProof/>
                <w:webHidden/>
              </w:rPr>
              <w:tab/>
            </w:r>
            <w:r w:rsidR="00711CB0">
              <w:rPr>
                <w:noProof/>
                <w:webHidden/>
              </w:rPr>
              <w:fldChar w:fldCharType="begin"/>
            </w:r>
            <w:r w:rsidR="00711CB0">
              <w:rPr>
                <w:noProof/>
                <w:webHidden/>
              </w:rPr>
              <w:instrText xml:space="preserve"> PAGEREF _Toc528664353 \h </w:instrText>
            </w:r>
            <w:r w:rsidR="00711CB0">
              <w:rPr>
                <w:noProof/>
                <w:webHidden/>
              </w:rPr>
            </w:r>
            <w:r w:rsidR="00711CB0">
              <w:rPr>
                <w:noProof/>
                <w:webHidden/>
              </w:rPr>
              <w:fldChar w:fldCharType="separate"/>
            </w:r>
            <w:r w:rsidR="00711CB0">
              <w:rPr>
                <w:noProof/>
                <w:webHidden/>
              </w:rPr>
              <w:t>5</w:t>
            </w:r>
            <w:r w:rsidR="00711CB0">
              <w:rPr>
                <w:noProof/>
                <w:webHidden/>
              </w:rPr>
              <w:fldChar w:fldCharType="end"/>
            </w:r>
          </w:hyperlink>
        </w:p>
        <w:p w14:paraId="6F8AC5F5"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4" w:history="1">
            <w:r w:rsidR="00711CB0" w:rsidRPr="004150FD">
              <w:rPr>
                <w:rStyle w:val="Hyperlink"/>
                <w:rFonts w:ascii="Comfortaa" w:hAnsi="Comfortaa" w:cs="Times New Roman"/>
                <w:i/>
                <w:iCs/>
                <w:noProof/>
                <w:lang w:eastAsia="ja-JP"/>
              </w:rPr>
              <w:t>7.2</w:t>
            </w:r>
            <w:r w:rsidR="00711CB0">
              <w:rPr>
                <w:rFonts w:eastAsiaTheme="minorEastAsia"/>
                <w:noProof/>
                <w:sz w:val="22"/>
                <w:szCs w:val="22"/>
                <w:lang w:val="en-AU" w:eastAsia="en-AU"/>
              </w:rPr>
              <w:tab/>
            </w:r>
            <w:r w:rsidR="00711CB0" w:rsidRPr="004150FD">
              <w:rPr>
                <w:rStyle w:val="Hyperlink"/>
                <w:rFonts w:ascii="Comfortaa" w:hAnsi="Comfortaa" w:cs="Times New Roman"/>
                <w:i/>
                <w:iCs/>
                <w:noProof/>
                <w:lang w:eastAsia="ja-JP"/>
              </w:rPr>
              <w:t>Informal resolution</w:t>
            </w:r>
            <w:r w:rsidR="00711CB0">
              <w:rPr>
                <w:noProof/>
                <w:webHidden/>
              </w:rPr>
              <w:tab/>
            </w:r>
            <w:r w:rsidR="00711CB0">
              <w:rPr>
                <w:noProof/>
                <w:webHidden/>
              </w:rPr>
              <w:fldChar w:fldCharType="begin"/>
            </w:r>
            <w:r w:rsidR="00711CB0">
              <w:rPr>
                <w:noProof/>
                <w:webHidden/>
              </w:rPr>
              <w:instrText xml:space="preserve"> PAGEREF _Toc528664354 \h </w:instrText>
            </w:r>
            <w:r w:rsidR="00711CB0">
              <w:rPr>
                <w:noProof/>
                <w:webHidden/>
              </w:rPr>
            </w:r>
            <w:r w:rsidR="00711CB0">
              <w:rPr>
                <w:noProof/>
                <w:webHidden/>
              </w:rPr>
              <w:fldChar w:fldCharType="separate"/>
            </w:r>
            <w:r w:rsidR="00711CB0">
              <w:rPr>
                <w:noProof/>
                <w:webHidden/>
              </w:rPr>
              <w:t>6</w:t>
            </w:r>
            <w:r w:rsidR="00711CB0">
              <w:rPr>
                <w:noProof/>
                <w:webHidden/>
              </w:rPr>
              <w:fldChar w:fldCharType="end"/>
            </w:r>
          </w:hyperlink>
        </w:p>
        <w:p w14:paraId="39D93DF1"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55" w:history="1">
            <w:r w:rsidR="00711CB0" w:rsidRPr="004150FD">
              <w:rPr>
                <w:rStyle w:val="Hyperlink"/>
                <w:rFonts w:ascii="Comfortaa" w:hAnsi="Comfortaa"/>
                <w:noProof/>
                <w:lang w:eastAsia="ja-JP"/>
              </w:rPr>
              <w:t>8.</w:t>
            </w:r>
            <w:r w:rsidR="00711CB0">
              <w:rPr>
                <w:rFonts w:eastAsiaTheme="minorEastAsia"/>
                <w:noProof/>
                <w:sz w:val="22"/>
                <w:szCs w:val="22"/>
                <w:lang w:val="en-AU" w:eastAsia="en-AU"/>
              </w:rPr>
              <w:tab/>
            </w:r>
            <w:r w:rsidR="00711CB0" w:rsidRPr="004150FD">
              <w:rPr>
                <w:rStyle w:val="Hyperlink"/>
                <w:rFonts w:ascii="Comfortaa" w:hAnsi="Comfortaa"/>
                <w:noProof/>
                <w:lang w:eastAsia="ja-JP"/>
              </w:rPr>
              <w:t>How clients can complain or appeal</w:t>
            </w:r>
            <w:r w:rsidR="00711CB0">
              <w:rPr>
                <w:noProof/>
                <w:webHidden/>
              </w:rPr>
              <w:tab/>
            </w:r>
            <w:r w:rsidR="00711CB0">
              <w:rPr>
                <w:noProof/>
                <w:webHidden/>
              </w:rPr>
              <w:fldChar w:fldCharType="begin"/>
            </w:r>
            <w:r w:rsidR="00711CB0">
              <w:rPr>
                <w:noProof/>
                <w:webHidden/>
              </w:rPr>
              <w:instrText xml:space="preserve"> PAGEREF _Toc528664355 \h </w:instrText>
            </w:r>
            <w:r w:rsidR="00711CB0">
              <w:rPr>
                <w:noProof/>
                <w:webHidden/>
              </w:rPr>
            </w:r>
            <w:r w:rsidR="00711CB0">
              <w:rPr>
                <w:noProof/>
                <w:webHidden/>
              </w:rPr>
              <w:fldChar w:fldCharType="separate"/>
            </w:r>
            <w:r w:rsidR="00711CB0">
              <w:rPr>
                <w:noProof/>
                <w:webHidden/>
              </w:rPr>
              <w:t>6</w:t>
            </w:r>
            <w:r w:rsidR="00711CB0">
              <w:rPr>
                <w:noProof/>
                <w:webHidden/>
              </w:rPr>
              <w:fldChar w:fldCharType="end"/>
            </w:r>
          </w:hyperlink>
        </w:p>
        <w:p w14:paraId="5E2A1CCB"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6" w:history="1">
            <w:r w:rsidR="00711CB0" w:rsidRPr="004150FD">
              <w:rPr>
                <w:rStyle w:val="Hyperlink"/>
                <w:rFonts w:ascii="Comfortaa" w:hAnsi="Comfortaa" w:cs="Times New Roman"/>
                <w:i/>
                <w:iCs/>
                <w:noProof/>
                <w:lang w:eastAsia="ja-JP"/>
              </w:rPr>
              <w:t>8.1</w:t>
            </w:r>
            <w:r w:rsidR="00711CB0">
              <w:rPr>
                <w:rFonts w:eastAsiaTheme="minorEastAsia"/>
                <w:noProof/>
                <w:sz w:val="22"/>
                <w:szCs w:val="22"/>
                <w:lang w:val="en-AU" w:eastAsia="en-AU"/>
              </w:rPr>
              <w:tab/>
            </w:r>
            <w:r w:rsidR="00711CB0" w:rsidRPr="004150FD">
              <w:rPr>
                <w:rStyle w:val="Hyperlink"/>
                <w:rFonts w:ascii="Comfortaa" w:hAnsi="Comfortaa" w:cs="Times New Roman"/>
                <w:i/>
                <w:iCs/>
                <w:noProof/>
                <w:lang w:eastAsia="ja-JP"/>
              </w:rPr>
              <w:t>Acknowledgement of complaint</w:t>
            </w:r>
            <w:r w:rsidR="00711CB0">
              <w:rPr>
                <w:noProof/>
                <w:webHidden/>
              </w:rPr>
              <w:tab/>
            </w:r>
            <w:r w:rsidR="00711CB0">
              <w:rPr>
                <w:noProof/>
                <w:webHidden/>
              </w:rPr>
              <w:fldChar w:fldCharType="begin"/>
            </w:r>
            <w:r w:rsidR="00711CB0">
              <w:rPr>
                <w:noProof/>
                <w:webHidden/>
              </w:rPr>
              <w:instrText xml:space="preserve"> PAGEREF _Toc528664356 \h </w:instrText>
            </w:r>
            <w:r w:rsidR="00711CB0">
              <w:rPr>
                <w:noProof/>
                <w:webHidden/>
              </w:rPr>
            </w:r>
            <w:r w:rsidR="00711CB0">
              <w:rPr>
                <w:noProof/>
                <w:webHidden/>
              </w:rPr>
              <w:fldChar w:fldCharType="separate"/>
            </w:r>
            <w:r w:rsidR="00711CB0">
              <w:rPr>
                <w:noProof/>
                <w:webHidden/>
              </w:rPr>
              <w:t>6</w:t>
            </w:r>
            <w:r w:rsidR="00711CB0">
              <w:rPr>
                <w:noProof/>
                <w:webHidden/>
              </w:rPr>
              <w:fldChar w:fldCharType="end"/>
            </w:r>
          </w:hyperlink>
        </w:p>
        <w:p w14:paraId="109F7436"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7" w:history="1">
            <w:r w:rsidR="00711CB0" w:rsidRPr="004150FD">
              <w:rPr>
                <w:rStyle w:val="Hyperlink"/>
                <w:rFonts w:ascii="Comfortaa" w:hAnsi="Comfortaa" w:cs="Times New Roman"/>
                <w:i/>
                <w:iCs/>
                <w:noProof/>
                <w:lang w:eastAsia="ja-JP"/>
              </w:rPr>
              <w:t>8.2</w:t>
            </w:r>
            <w:r w:rsidR="00711CB0">
              <w:rPr>
                <w:rFonts w:eastAsiaTheme="minorEastAsia"/>
                <w:noProof/>
                <w:sz w:val="22"/>
                <w:szCs w:val="22"/>
                <w:lang w:val="en-AU" w:eastAsia="en-AU"/>
              </w:rPr>
              <w:tab/>
            </w:r>
            <w:r w:rsidR="00711CB0" w:rsidRPr="004150FD">
              <w:rPr>
                <w:rStyle w:val="Hyperlink"/>
                <w:rFonts w:ascii="Comfortaa" w:hAnsi="Comfortaa" w:cs="Times New Roman"/>
                <w:i/>
                <w:iCs/>
                <w:noProof/>
                <w:lang w:eastAsia="ja-JP"/>
              </w:rPr>
              <w:t>Investigation of complaint or consideration of the appeal</w:t>
            </w:r>
            <w:r w:rsidR="00711CB0">
              <w:rPr>
                <w:noProof/>
                <w:webHidden/>
              </w:rPr>
              <w:tab/>
            </w:r>
            <w:r w:rsidR="00711CB0">
              <w:rPr>
                <w:noProof/>
                <w:webHidden/>
              </w:rPr>
              <w:fldChar w:fldCharType="begin"/>
            </w:r>
            <w:r w:rsidR="00711CB0">
              <w:rPr>
                <w:noProof/>
                <w:webHidden/>
              </w:rPr>
              <w:instrText xml:space="preserve"> PAGEREF _Toc528664357 \h </w:instrText>
            </w:r>
            <w:r w:rsidR="00711CB0">
              <w:rPr>
                <w:noProof/>
                <w:webHidden/>
              </w:rPr>
            </w:r>
            <w:r w:rsidR="00711CB0">
              <w:rPr>
                <w:noProof/>
                <w:webHidden/>
              </w:rPr>
              <w:fldChar w:fldCharType="separate"/>
            </w:r>
            <w:r w:rsidR="00711CB0">
              <w:rPr>
                <w:noProof/>
                <w:webHidden/>
              </w:rPr>
              <w:t>6</w:t>
            </w:r>
            <w:r w:rsidR="00711CB0">
              <w:rPr>
                <w:noProof/>
                <w:webHidden/>
              </w:rPr>
              <w:fldChar w:fldCharType="end"/>
            </w:r>
          </w:hyperlink>
        </w:p>
        <w:p w14:paraId="5039F4A3"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58" w:history="1">
            <w:r w:rsidR="00711CB0" w:rsidRPr="004150FD">
              <w:rPr>
                <w:rStyle w:val="Hyperlink"/>
                <w:rFonts w:ascii="Comfortaa" w:hAnsi="Comfortaa" w:cs="Times New Roman"/>
                <w:i/>
                <w:iCs/>
                <w:noProof/>
                <w:lang w:eastAsia="ja-JP"/>
              </w:rPr>
              <w:t>8.3</w:t>
            </w:r>
            <w:r w:rsidR="00711CB0">
              <w:rPr>
                <w:rFonts w:eastAsiaTheme="minorEastAsia"/>
                <w:noProof/>
                <w:sz w:val="22"/>
                <w:szCs w:val="22"/>
                <w:lang w:val="en-AU" w:eastAsia="en-AU"/>
              </w:rPr>
              <w:tab/>
            </w:r>
            <w:r w:rsidR="00711CB0" w:rsidRPr="004150FD">
              <w:rPr>
                <w:rStyle w:val="Hyperlink"/>
                <w:rFonts w:ascii="Comfortaa" w:hAnsi="Comfortaa" w:cs="Times New Roman"/>
                <w:i/>
                <w:iCs/>
                <w:noProof/>
                <w:lang w:eastAsia="ja-JP"/>
              </w:rPr>
              <w:t>Outcome of complaint or appeal</w:t>
            </w:r>
            <w:r w:rsidR="00711CB0">
              <w:rPr>
                <w:noProof/>
                <w:webHidden/>
              </w:rPr>
              <w:tab/>
            </w:r>
            <w:r w:rsidR="00711CB0">
              <w:rPr>
                <w:noProof/>
                <w:webHidden/>
              </w:rPr>
              <w:fldChar w:fldCharType="begin"/>
            </w:r>
            <w:r w:rsidR="00711CB0">
              <w:rPr>
                <w:noProof/>
                <w:webHidden/>
              </w:rPr>
              <w:instrText xml:space="preserve"> PAGEREF _Toc528664358 \h </w:instrText>
            </w:r>
            <w:r w:rsidR="00711CB0">
              <w:rPr>
                <w:noProof/>
                <w:webHidden/>
              </w:rPr>
            </w:r>
            <w:r w:rsidR="00711CB0">
              <w:rPr>
                <w:noProof/>
                <w:webHidden/>
              </w:rPr>
              <w:fldChar w:fldCharType="separate"/>
            </w:r>
            <w:r w:rsidR="00711CB0">
              <w:rPr>
                <w:noProof/>
                <w:webHidden/>
              </w:rPr>
              <w:t>7</w:t>
            </w:r>
            <w:r w:rsidR="00711CB0">
              <w:rPr>
                <w:noProof/>
                <w:webHidden/>
              </w:rPr>
              <w:fldChar w:fldCharType="end"/>
            </w:r>
          </w:hyperlink>
        </w:p>
        <w:p w14:paraId="5A6AF3D2" w14:textId="77777777" w:rsidR="00711CB0" w:rsidRDefault="003F321A">
          <w:pPr>
            <w:pStyle w:val="TOC2"/>
            <w:tabs>
              <w:tab w:val="left" w:pos="660"/>
              <w:tab w:val="right" w:leader="dot" w:pos="9010"/>
            </w:tabs>
            <w:rPr>
              <w:rFonts w:eastAsiaTheme="minorEastAsia"/>
              <w:noProof/>
              <w:sz w:val="22"/>
              <w:szCs w:val="22"/>
              <w:lang w:val="en-AU" w:eastAsia="en-AU"/>
            </w:rPr>
          </w:pPr>
          <w:hyperlink w:anchor="_Toc528664359" w:history="1">
            <w:r w:rsidR="00711CB0" w:rsidRPr="004150FD">
              <w:rPr>
                <w:rStyle w:val="Hyperlink"/>
                <w:rFonts w:ascii="Comfortaa" w:hAnsi="Comfortaa"/>
                <w:noProof/>
                <w:lang w:eastAsia="ja-JP"/>
              </w:rPr>
              <w:t>9.</w:t>
            </w:r>
            <w:r w:rsidR="00711CB0">
              <w:rPr>
                <w:rFonts w:eastAsiaTheme="minorEastAsia"/>
                <w:noProof/>
                <w:sz w:val="22"/>
                <w:szCs w:val="22"/>
                <w:lang w:val="en-AU" w:eastAsia="en-AU"/>
              </w:rPr>
              <w:tab/>
            </w:r>
            <w:r w:rsidR="00711CB0" w:rsidRPr="004150FD">
              <w:rPr>
                <w:rStyle w:val="Hyperlink"/>
                <w:rFonts w:ascii="Comfortaa" w:hAnsi="Comfortaa"/>
                <w:noProof/>
                <w:lang w:eastAsia="ja-JP"/>
              </w:rPr>
              <w:t>Investigation by the Housing Registrar</w:t>
            </w:r>
            <w:r w:rsidR="00711CB0">
              <w:rPr>
                <w:noProof/>
                <w:webHidden/>
              </w:rPr>
              <w:tab/>
            </w:r>
            <w:r w:rsidR="00711CB0">
              <w:rPr>
                <w:noProof/>
                <w:webHidden/>
              </w:rPr>
              <w:fldChar w:fldCharType="begin"/>
            </w:r>
            <w:r w:rsidR="00711CB0">
              <w:rPr>
                <w:noProof/>
                <w:webHidden/>
              </w:rPr>
              <w:instrText xml:space="preserve"> PAGEREF _Toc528664359 \h </w:instrText>
            </w:r>
            <w:r w:rsidR="00711CB0">
              <w:rPr>
                <w:noProof/>
                <w:webHidden/>
              </w:rPr>
            </w:r>
            <w:r w:rsidR="00711CB0">
              <w:rPr>
                <w:noProof/>
                <w:webHidden/>
              </w:rPr>
              <w:fldChar w:fldCharType="separate"/>
            </w:r>
            <w:r w:rsidR="00711CB0">
              <w:rPr>
                <w:noProof/>
                <w:webHidden/>
              </w:rPr>
              <w:t>7</w:t>
            </w:r>
            <w:r w:rsidR="00711CB0">
              <w:rPr>
                <w:noProof/>
                <w:webHidden/>
              </w:rPr>
              <w:fldChar w:fldCharType="end"/>
            </w:r>
          </w:hyperlink>
        </w:p>
        <w:p w14:paraId="54189AA0"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60" w:history="1">
            <w:r w:rsidR="00711CB0" w:rsidRPr="004150FD">
              <w:rPr>
                <w:rStyle w:val="Hyperlink"/>
                <w:rFonts w:ascii="Comfortaa" w:hAnsi="Comfortaa"/>
                <w:noProof/>
                <w:lang w:eastAsia="ja-JP"/>
              </w:rPr>
              <w:t>10.</w:t>
            </w:r>
            <w:r w:rsidR="00711CB0">
              <w:rPr>
                <w:rFonts w:eastAsiaTheme="minorEastAsia"/>
                <w:noProof/>
                <w:sz w:val="22"/>
                <w:szCs w:val="22"/>
                <w:lang w:val="en-AU" w:eastAsia="en-AU"/>
              </w:rPr>
              <w:tab/>
            </w:r>
            <w:r w:rsidR="00711CB0" w:rsidRPr="004150FD">
              <w:rPr>
                <w:rStyle w:val="Hyperlink"/>
                <w:rFonts w:ascii="Comfortaa" w:hAnsi="Comfortaa"/>
                <w:noProof/>
                <w:lang w:eastAsia="ja-JP"/>
              </w:rPr>
              <w:t>Privacy and confidentiality</w:t>
            </w:r>
            <w:r w:rsidR="00711CB0">
              <w:rPr>
                <w:noProof/>
                <w:webHidden/>
              </w:rPr>
              <w:tab/>
            </w:r>
            <w:r w:rsidR="00711CB0">
              <w:rPr>
                <w:noProof/>
                <w:webHidden/>
              </w:rPr>
              <w:fldChar w:fldCharType="begin"/>
            </w:r>
            <w:r w:rsidR="00711CB0">
              <w:rPr>
                <w:noProof/>
                <w:webHidden/>
              </w:rPr>
              <w:instrText xml:space="preserve"> PAGEREF _Toc528664360 \h </w:instrText>
            </w:r>
            <w:r w:rsidR="00711CB0">
              <w:rPr>
                <w:noProof/>
                <w:webHidden/>
              </w:rPr>
            </w:r>
            <w:r w:rsidR="00711CB0">
              <w:rPr>
                <w:noProof/>
                <w:webHidden/>
              </w:rPr>
              <w:fldChar w:fldCharType="separate"/>
            </w:r>
            <w:r w:rsidR="00711CB0">
              <w:rPr>
                <w:noProof/>
                <w:webHidden/>
              </w:rPr>
              <w:t>7</w:t>
            </w:r>
            <w:r w:rsidR="00711CB0">
              <w:rPr>
                <w:noProof/>
                <w:webHidden/>
              </w:rPr>
              <w:fldChar w:fldCharType="end"/>
            </w:r>
          </w:hyperlink>
        </w:p>
        <w:p w14:paraId="4EF0D613"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61" w:history="1">
            <w:r w:rsidR="00711CB0" w:rsidRPr="004150FD">
              <w:rPr>
                <w:rStyle w:val="Hyperlink"/>
                <w:rFonts w:ascii="Comfortaa" w:hAnsi="Comfortaa"/>
                <w:noProof/>
                <w:lang w:eastAsia="ja-JP"/>
              </w:rPr>
              <w:t>11.</w:t>
            </w:r>
            <w:r w:rsidR="00711CB0">
              <w:rPr>
                <w:rFonts w:eastAsiaTheme="minorEastAsia"/>
                <w:noProof/>
                <w:sz w:val="22"/>
                <w:szCs w:val="22"/>
                <w:lang w:val="en-AU" w:eastAsia="en-AU"/>
              </w:rPr>
              <w:tab/>
            </w:r>
            <w:r w:rsidR="00711CB0" w:rsidRPr="004150FD">
              <w:rPr>
                <w:rStyle w:val="Hyperlink"/>
                <w:rFonts w:ascii="Comfortaa" w:hAnsi="Comfortaa"/>
                <w:noProof/>
                <w:lang w:eastAsia="ja-JP"/>
              </w:rPr>
              <w:t>Register of complaints</w:t>
            </w:r>
            <w:r w:rsidR="00711CB0">
              <w:rPr>
                <w:noProof/>
                <w:webHidden/>
              </w:rPr>
              <w:tab/>
            </w:r>
            <w:r w:rsidR="00711CB0">
              <w:rPr>
                <w:noProof/>
                <w:webHidden/>
              </w:rPr>
              <w:fldChar w:fldCharType="begin"/>
            </w:r>
            <w:r w:rsidR="00711CB0">
              <w:rPr>
                <w:noProof/>
                <w:webHidden/>
              </w:rPr>
              <w:instrText xml:space="preserve"> PAGEREF _Toc528664361 \h </w:instrText>
            </w:r>
            <w:r w:rsidR="00711CB0">
              <w:rPr>
                <w:noProof/>
                <w:webHidden/>
              </w:rPr>
            </w:r>
            <w:r w:rsidR="00711CB0">
              <w:rPr>
                <w:noProof/>
                <w:webHidden/>
              </w:rPr>
              <w:fldChar w:fldCharType="separate"/>
            </w:r>
            <w:r w:rsidR="00711CB0">
              <w:rPr>
                <w:noProof/>
                <w:webHidden/>
              </w:rPr>
              <w:t>7</w:t>
            </w:r>
            <w:r w:rsidR="00711CB0">
              <w:rPr>
                <w:noProof/>
                <w:webHidden/>
              </w:rPr>
              <w:fldChar w:fldCharType="end"/>
            </w:r>
          </w:hyperlink>
        </w:p>
        <w:p w14:paraId="08516A9A" w14:textId="77777777" w:rsidR="00711CB0" w:rsidRDefault="003F321A">
          <w:pPr>
            <w:pStyle w:val="TOC2"/>
            <w:tabs>
              <w:tab w:val="left" w:pos="880"/>
              <w:tab w:val="right" w:leader="dot" w:pos="9010"/>
            </w:tabs>
            <w:rPr>
              <w:rFonts w:eastAsiaTheme="minorEastAsia"/>
              <w:noProof/>
              <w:sz w:val="22"/>
              <w:szCs w:val="22"/>
              <w:lang w:val="en-AU" w:eastAsia="en-AU"/>
            </w:rPr>
          </w:pPr>
          <w:hyperlink w:anchor="_Toc528664362" w:history="1">
            <w:r w:rsidR="00711CB0" w:rsidRPr="004150FD">
              <w:rPr>
                <w:rStyle w:val="Hyperlink"/>
                <w:rFonts w:ascii="Comfortaa" w:hAnsi="Comfortaa"/>
                <w:noProof/>
                <w:lang w:eastAsia="ja-JP"/>
              </w:rPr>
              <w:t>12.</w:t>
            </w:r>
            <w:r w:rsidR="00711CB0">
              <w:rPr>
                <w:rFonts w:eastAsiaTheme="minorEastAsia"/>
                <w:noProof/>
                <w:sz w:val="22"/>
                <w:szCs w:val="22"/>
                <w:lang w:val="en-AU" w:eastAsia="en-AU"/>
              </w:rPr>
              <w:tab/>
            </w:r>
            <w:r w:rsidR="00711CB0" w:rsidRPr="004150FD">
              <w:rPr>
                <w:rStyle w:val="Hyperlink"/>
                <w:rFonts w:ascii="Comfortaa" w:hAnsi="Comfortaa"/>
                <w:noProof/>
                <w:lang w:eastAsia="ja-JP"/>
              </w:rPr>
              <w:t>Review</w:t>
            </w:r>
            <w:r w:rsidR="00711CB0">
              <w:rPr>
                <w:noProof/>
                <w:webHidden/>
              </w:rPr>
              <w:tab/>
            </w:r>
            <w:r w:rsidR="00711CB0">
              <w:rPr>
                <w:noProof/>
                <w:webHidden/>
              </w:rPr>
              <w:fldChar w:fldCharType="begin"/>
            </w:r>
            <w:r w:rsidR="00711CB0">
              <w:rPr>
                <w:noProof/>
                <w:webHidden/>
              </w:rPr>
              <w:instrText xml:space="preserve"> PAGEREF _Toc528664362 \h </w:instrText>
            </w:r>
            <w:r w:rsidR="00711CB0">
              <w:rPr>
                <w:noProof/>
                <w:webHidden/>
              </w:rPr>
            </w:r>
            <w:r w:rsidR="00711CB0">
              <w:rPr>
                <w:noProof/>
                <w:webHidden/>
              </w:rPr>
              <w:fldChar w:fldCharType="separate"/>
            </w:r>
            <w:r w:rsidR="00711CB0">
              <w:rPr>
                <w:noProof/>
                <w:webHidden/>
              </w:rPr>
              <w:t>7</w:t>
            </w:r>
            <w:r w:rsidR="00711CB0">
              <w:rPr>
                <w:noProof/>
                <w:webHidden/>
              </w:rPr>
              <w:fldChar w:fldCharType="end"/>
            </w:r>
          </w:hyperlink>
        </w:p>
        <w:p w14:paraId="15842951" w14:textId="188FD4EE" w:rsidR="00354C54" w:rsidRDefault="00354C54">
          <w:r>
            <w:rPr>
              <w:b/>
              <w:bCs/>
              <w:noProof/>
            </w:rPr>
            <w:fldChar w:fldCharType="end"/>
          </w:r>
        </w:p>
      </w:sdtContent>
    </w:sdt>
    <w:p w14:paraId="38F4D450" w14:textId="77777777" w:rsidR="00354C54" w:rsidRDefault="00354C54" w:rsidP="00354C54">
      <w:pPr>
        <w:rPr>
          <w:rFonts w:ascii="Comfortaa" w:hAnsi="Comfortaa"/>
        </w:rPr>
      </w:pPr>
    </w:p>
    <w:p w14:paraId="2381DF19" w14:textId="77777777" w:rsidR="00354C54" w:rsidRDefault="00354C54" w:rsidP="00354C54">
      <w:pPr>
        <w:rPr>
          <w:rFonts w:ascii="Comfortaa" w:hAnsi="Comfortaa"/>
        </w:rPr>
      </w:pPr>
    </w:p>
    <w:p w14:paraId="7F08950C" w14:textId="37348B14" w:rsidR="00E3228B" w:rsidRPr="00354C54" w:rsidRDefault="00E3228B" w:rsidP="00B10762">
      <w:pPr>
        <w:pStyle w:val="Heading1"/>
        <w:keepLines w:val="0"/>
        <w:numPr>
          <w:ilvl w:val="0"/>
          <w:numId w:val="14"/>
        </w:numPr>
        <w:autoSpaceDE w:val="0"/>
        <w:autoSpaceDN w:val="0"/>
        <w:adjustRightInd w:val="0"/>
        <w:spacing w:after="60"/>
        <w:rPr>
          <w:rFonts w:ascii="Comfortaa" w:hAnsi="Comfortaa"/>
          <w:color w:val="0F83BB"/>
          <w:lang w:eastAsia="ja-JP"/>
        </w:rPr>
      </w:pPr>
      <w:bookmarkStart w:id="5" w:name="_Toc528664346"/>
      <w:r w:rsidRPr="00354C54">
        <w:rPr>
          <w:rFonts w:ascii="Comfortaa" w:hAnsi="Comfortaa"/>
          <w:color w:val="0F83BB"/>
          <w:lang w:eastAsia="ja-JP"/>
        </w:rPr>
        <w:t xml:space="preserve">Complaints by </w:t>
      </w:r>
      <w:r w:rsidR="00BA6C09">
        <w:rPr>
          <w:rFonts w:ascii="Comfortaa" w:hAnsi="Comfortaa"/>
          <w:color w:val="0F83BB"/>
          <w:lang w:eastAsia="ja-JP"/>
        </w:rPr>
        <w:t>renter</w:t>
      </w:r>
      <w:r w:rsidRPr="00354C54">
        <w:rPr>
          <w:rFonts w:ascii="Comfortaa" w:hAnsi="Comfortaa"/>
          <w:color w:val="0F83BB"/>
          <w:lang w:eastAsia="ja-JP"/>
        </w:rPr>
        <w:t xml:space="preserve">s or prospective </w:t>
      </w:r>
      <w:r w:rsidR="00BA6C09">
        <w:rPr>
          <w:rFonts w:ascii="Comfortaa" w:hAnsi="Comfortaa"/>
          <w:color w:val="0F83BB"/>
          <w:lang w:eastAsia="ja-JP"/>
        </w:rPr>
        <w:t>renter</w:t>
      </w:r>
      <w:r w:rsidRPr="00354C54">
        <w:rPr>
          <w:rFonts w:ascii="Comfortaa" w:hAnsi="Comfortaa"/>
          <w:color w:val="0F83BB"/>
          <w:lang w:eastAsia="ja-JP"/>
        </w:rPr>
        <w:t>s</w:t>
      </w:r>
      <w:r w:rsidR="001A2D77" w:rsidRPr="00354C54">
        <w:rPr>
          <w:rFonts w:ascii="Comfortaa" w:hAnsi="Comfortaa"/>
          <w:color w:val="0F83BB"/>
          <w:lang w:eastAsia="ja-JP"/>
        </w:rPr>
        <w:t xml:space="preserve"> about rental housing</w:t>
      </w:r>
      <w:bookmarkEnd w:id="5"/>
    </w:p>
    <w:p w14:paraId="0D00156A" w14:textId="7D932C47" w:rsidR="00E3228B" w:rsidRPr="00D014C5" w:rsidRDefault="00BA6C09" w:rsidP="00E3228B">
      <w:pPr>
        <w:rPr>
          <w:rFonts w:ascii="Comfortaa" w:hAnsi="Comfortaa"/>
        </w:rPr>
      </w:pPr>
      <w:r>
        <w:rPr>
          <w:rFonts w:ascii="Comfortaa" w:hAnsi="Comfortaa"/>
        </w:rPr>
        <w:t>Renter</w:t>
      </w:r>
      <w:r w:rsidR="007925DE" w:rsidRPr="00D014C5">
        <w:rPr>
          <w:rFonts w:ascii="Comfortaa" w:hAnsi="Comfortaa"/>
        </w:rPr>
        <w:t xml:space="preserve">s or prospective </w:t>
      </w:r>
      <w:r>
        <w:rPr>
          <w:rFonts w:ascii="Comfortaa" w:hAnsi="Comfortaa"/>
        </w:rPr>
        <w:t>renter</w:t>
      </w:r>
      <w:r w:rsidR="007925DE" w:rsidRPr="00D014C5">
        <w:rPr>
          <w:rFonts w:ascii="Comfortaa" w:hAnsi="Comfortaa"/>
        </w:rPr>
        <w:t xml:space="preserve">s of </w:t>
      </w:r>
      <w:r w:rsidR="0020445F" w:rsidRPr="00D014C5">
        <w:rPr>
          <w:rFonts w:ascii="Comfortaa" w:hAnsi="Comfortaa"/>
        </w:rPr>
        <w:t xml:space="preserve">Eastcoast Housing </w:t>
      </w:r>
      <w:r w:rsidR="007925DE" w:rsidRPr="00D014C5">
        <w:rPr>
          <w:rFonts w:ascii="Comfortaa" w:hAnsi="Comfortaa"/>
        </w:rPr>
        <w:t xml:space="preserve">who are affected by decisions of </w:t>
      </w:r>
      <w:r w:rsidR="0020445F" w:rsidRPr="00D014C5">
        <w:rPr>
          <w:rFonts w:ascii="Comfortaa" w:hAnsi="Comfortaa"/>
        </w:rPr>
        <w:t xml:space="preserve">Eastcoast Housing </w:t>
      </w:r>
      <w:r w:rsidR="007925DE" w:rsidRPr="00D014C5">
        <w:rPr>
          <w:rFonts w:ascii="Comfortaa" w:hAnsi="Comfortaa"/>
        </w:rPr>
        <w:t xml:space="preserve">on matters relating to rental housing may </w:t>
      </w:r>
      <w:r w:rsidR="00E3228B" w:rsidRPr="00D014C5">
        <w:rPr>
          <w:rFonts w:ascii="Comfortaa" w:hAnsi="Comfortaa"/>
        </w:rPr>
        <w:t>ask for the</w:t>
      </w:r>
      <w:r w:rsidR="003E2ADD" w:rsidRPr="00D014C5">
        <w:rPr>
          <w:rFonts w:ascii="Comfortaa" w:hAnsi="Comfortaa"/>
        </w:rPr>
        <w:t>ir</w:t>
      </w:r>
      <w:r w:rsidR="00E3228B" w:rsidRPr="00D014C5">
        <w:rPr>
          <w:rFonts w:ascii="Comfortaa" w:hAnsi="Comfortaa"/>
        </w:rPr>
        <w:t xml:space="preserve"> complaint to be dealt with under </w:t>
      </w:r>
      <w:r w:rsidR="00C072AF" w:rsidRPr="00D014C5">
        <w:rPr>
          <w:rFonts w:ascii="Comfortaa" w:hAnsi="Comfortaa"/>
        </w:rPr>
        <w:t>the complaints and appeals procedure</w:t>
      </w:r>
      <w:r w:rsidR="001A2D77" w:rsidRPr="00D014C5">
        <w:rPr>
          <w:rFonts w:ascii="Comfortaa" w:hAnsi="Comfortaa"/>
        </w:rPr>
        <w:t>.</w:t>
      </w:r>
    </w:p>
    <w:p w14:paraId="53D88657" w14:textId="77777777" w:rsidR="001A2D77" w:rsidRPr="00D014C5" w:rsidRDefault="001A2D77" w:rsidP="00E3228B">
      <w:pPr>
        <w:rPr>
          <w:rFonts w:ascii="Comfortaa" w:hAnsi="Comfortaa"/>
        </w:rPr>
      </w:pPr>
    </w:p>
    <w:p w14:paraId="6BBBCEDE" w14:textId="6A9A7482" w:rsidR="007925DE" w:rsidRPr="00D014C5" w:rsidRDefault="007925DE" w:rsidP="007925DE">
      <w:pPr>
        <w:rPr>
          <w:rFonts w:ascii="Comfortaa" w:hAnsi="Comfortaa"/>
        </w:rPr>
      </w:pPr>
      <w:r w:rsidRPr="00D014C5">
        <w:rPr>
          <w:rFonts w:ascii="Comfortaa" w:hAnsi="Comfortaa"/>
        </w:rPr>
        <w:t xml:space="preserve">Under this </w:t>
      </w:r>
      <w:r w:rsidR="00C072AF" w:rsidRPr="00D014C5">
        <w:rPr>
          <w:rFonts w:ascii="Comfortaa" w:hAnsi="Comfortaa"/>
        </w:rPr>
        <w:t>procedure</w:t>
      </w:r>
      <w:r w:rsidRPr="00D014C5">
        <w:rPr>
          <w:rFonts w:ascii="Comfortaa" w:hAnsi="Comfortaa"/>
        </w:rPr>
        <w:t xml:space="preserve">, </w:t>
      </w:r>
      <w:r w:rsidR="0020445F" w:rsidRPr="00D014C5">
        <w:rPr>
          <w:rFonts w:ascii="Comfortaa" w:hAnsi="Comfortaa"/>
        </w:rPr>
        <w:t xml:space="preserve">Eastcoast Housing </w:t>
      </w:r>
      <w:r w:rsidRPr="00D014C5">
        <w:rPr>
          <w:rFonts w:ascii="Comfortaa" w:hAnsi="Comfortaa"/>
        </w:rPr>
        <w:t xml:space="preserve">must take all reasonable steps to resolve such complaints within 30 days after the complaint is made to </w:t>
      </w:r>
      <w:r w:rsidR="0020445F" w:rsidRPr="00D014C5">
        <w:rPr>
          <w:rFonts w:ascii="Comfortaa" w:hAnsi="Comfortaa"/>
        </w:rPr>
        <w:t>Eastcoast Housing.</w:t>
      </w:r>
    </w:p>
    <w:p w14:paraId="79F1734B" w14:textId="77777777" w:rsidR="007925DE" w:rsidRPr="00D014C5" w:rsidRDefault="007925DE" w:rsidP="007925DE">
      <w:pPr>
        <w:rPr>
          <w:rFonts w:ascii="Comfortaa" w:hAnsi="Comfortaa"/>
        </w:rPr>
      </w:pPr>
    </w:p>
    <w:p w14:paraId="34A81884" w14:textId="4177C7FA" w:rsidR="001C2942" w:rsidRPr="00D014C5" w:rsidRDefault="007925DE" w:rsidP="001C2942">
      <w:pPr>
        <w:rPr>
          <w:rFonts w:ascii="Comfortaa" w:hAnsi="Comfortaa"/>
        </w:rPr>
      </w:pPr>
      <w:r w:rsidRPr="00D014C5">
        <w:rPr>
          <w:rFonts w:ascii="Comfortaa" w:hAnsi="Comfortaa"/>
        </w:rPr>
        <w:t xml:space="preserve">An individual who is a </w:t>
      </w:r>
      <w:r w:rsidR="00BA6C09">
        <w:rPr>
          <w:rFonts w:ascii="Comfortaa" w:hAnsi="Comfortaa"/>
        </w:rPr>
        <w:t>renter</w:t>
      </w:r>
      <w:r w:rsidRPr="00D014C5">
        <w:rPr>
          <w:rFonts w:ascii="Comfortaa" w:hAnsi="Comfortaa"/>
        </w:rPr>
        <w:t xml:space="preserve"> or prospective </w:t>
      </w:r>
      <w:r w:rsidR="00BA6C09">
        <w:rPr>
          <w:rFonts w:ascii="Comfortaa" w:hAnsi="Comfortaa"/>
        </w:rPr>
        <w:t>renter</w:t>
      </w:r>
      <w:r w:rsidRPr="00D014C5">
        <w:rPr>
          <w:rFonts w:ascii="Comfortaa" w:hAnsi="Comfortaa"/>
        </w:rPr>
        <w:t xml:space="preserve"> of </w:t>
      </w:r>
      <w:r w:rsidR="0020445F" w:rsidRPr="00D014C5">
        <w:rPr>
          <w:rFonts w:ascii="Comfortaa" w:hAnsi="Comfortaa"/>
        </w:rPr>
        <w:t xml:space="preserve">Eastcoast Housing </w:t>
      </w:r>
      <w:r w:rsidRPr="00D014C5">
        <w:rPr>
          <w:rFonts w:ascii="Comfortaa" w:hAnsi="Comfortaa"/>
        </w:rPr>
        <w:t xml:space="preserve">and who has made a complaint to </w:t>
      </w:r>
      <w:r w:rsidR="0020445F" w:rsidRPr="00D014C5">
        <w:rPr>
          <w:rFonts w:ascii="Comfortaa" w:hAnsi="Comfortaa"/>
        </w:rPr>
        <w:t xml:space="preserve">Eastcoast Housing </w:t>
      </w:r>
      <w:r w:rsidRPr="00D014C5">
        <w:rPr>
          <w:rFonts w:ascii="Comfortaa" w:hAnsi="Comfortaa"/>
        </w:rPr>
        <w:t>may refer the complaint to the Housing Registrar for investigation if the complaint is not resolved within 30 days after it is made.</w:t>
      </w:r>
      <w:r w:rsidR="001C2942" w:rsidRPr="00D014C5">
        <w:rPr>
          <w:rFonts w:ascii="Comfortaa" w:hAnsi="Comfortaa"/>
        </w:rPr>
        <w:t xml:space="preserve">  </w:t>
      </w:r>
    </w:p>
    <w:p w14:paraId="366DD4A1" w14:textId="77777777" w:rsidR="00E3228B" w:rsidRDefault="00E3228B" w:rsidP="00E3228B"/>
    <w:p w14:paraId="084C0469" w14:textId="03F61C76" w:rsidR="003A53B3" w:rsidRPr="00354C54" w:rsidRDefault="005510D0" w:rsidP="00B10762">
      <w:pPr>
        <w:pStyle w:val="Heading2"/>
        <w:numPr>
          <w:ilvl w:val="0"/>
          <w:numId w:val="14"/>
        </w:numPr>
        <w:rPr>
          <w:rFonts w:ascii="Comfortaa" w:hAnsi="Comfortaa"/>
          <w:color w:val="0F83BB"/>
          <w:sz w:val="32"/>
          <w:szCs w:val="32"/>
          <w:lang w:eastAsia="ja-JP"/>
        </w:rPr>
      </w:pPr>
      <w:bookmarkStart w:id="6" w:name="_Toc528664347"/>
      <w:r w:rsidRPr="00354C54">
        <w:rPr>
          <w:rFonts w:ascii="Comfortaa" w:hAnsi="Comfortaa"/>
          <w:color w:val="0F83BB"/>
          <w:sz w:val="32"/>
          <w:szCs w:val="32"/>
          <w:lang w:eastAsia="ja-JP"/>
        </w:rPr>
        <w:t xml:space="preserve">Complaints or appeals about </w:t>
      </w:r>
      <w:r w:rsidR="00E3228B" w:rsidRPr="00354C54">
        <w:rPr>
          <w:rFonts w:ascii="Comfortaa" w:hAnsi="Comfortaa"/>
          <w:color w:val="0F83BB"/>
          <w:sz w:val="32"/>
          <w:szCs w:val="32"/>
          <w:lang w:eastAsia="ja-JP"/>
        </w:rPr>
        <w:t xml:space="preserve">applications for social housing under </w:t>
      </w:r>
      <w:r w:rsidRPr="00354C54">
        <w:rPr>
          <w:rFonts w:ascii="Comfortaa" w:hAnsi="Comfortaa"/>
          <w:color w:val="0F83BB"/>
          <w:sz w:val="32"/>
          <w:szCs w:val="32"/>
          <w:lang w:eastAsia="ja-JP"/>
        </w:rPr>
        <w:t xml:space="preserve">the </w:t>
      </w:r>
      <w:r w:rsidR="003A53B3" w:rsidRPr="00354C54">
        <w:rPr>
          <w:rFonts w:ascii="Comfortaa" w:hAnsi="Comfortaa"/>
          <w:color w:val="0F83BB"/>
          <w:sz w:val="32"/>
          <w:szCs w:val="32"/>
          <w:lang w:eastAsia="ja-JP"/>
        </w:rPr>
        <w:t>Victorian Housing Register</w:t>
      </w:r>
      <w:bookmarkEnd w:id="6"/>
    </w:p>
    <w:p w14:paraId="007378F2" w14:textId="124C9901" w:rsidR="00163A31" w:rsidRPr="000C2EB5" w:rsidRDefault="0020445F" w:rsidP="00EA34B5">
      <w:pPr>
        <w:rPr>
          <w:rFonts w:ascii="Comfortaa" w:hAnsi="Comfortaa"/>
        </w:rPr>
      </w:pPr>
      <w:r w:rsidRPr="000C2EB5">
        <w:rPr>
          <w:rFonts w:ascii="Comfortaa" w:hAnsi="Comfortaa"/>
        </w:rPr>
        <w:t xml:space="preserve">Eastcoast Housing </w:t>
      </w:r>
      <w:r w:rsidR="004C776D" w:rsidRPr="000C2EB5">
        <w:rPr>
          <w:rFonts w:ascii="Comfortaa" w:hAnsi="Comfortaa"/>
        </w:rPr>
        <w:t>participate</w:t>
      </w:r>
      <w:r w:rsidR="003A53B3" w:rsidRPr="000C2EB5">
        <w:rPr>
          <w:rFonts w:ascii="Comfortaa" w:hAnsi="Comfortaa"/>
        </w:rPr>
        <w:t>s</w:t>
      </w:r>
      <w:r w:rsidR="004C776D" w:rsidRPr="000C2EB5">
        <w:rPr>
          <w:rFonts w:ascii="Comfortaa" w:hAnsi="Comfortaa"/>
        </w:rPr>
        <w:t xml:space="preserve"> in the </w:t>
      </w:r>
      <w:r w:rsidR="003E2ADD" w:rsidRPr="000C2EB5">
        <w:rPr>
          <w:rFonts w:ascii="Comfortaa" w:hAnsi="Comfortaa"/>
        </w:rPr>
        <w:t xml:space="preserve">VHR by: </w:t>
      </w:r>
    </w:p>
    <w:p w14:paraId="2E89ED94" w14:textId="7C6C13CA" w:rsidR="003E2ADD" w:rsidRPr="000C2EB5" w:rsidRDefault="003E2ADD" w:rsidP="00B10762">
      <w:pPr>
        <w:pStyle w:val="ListParagraph"/>
        <w:numPr>
          <w:ilvl w:val="0"/>
          <w:numId w:val="12"/>
        </w:numPr>
        <w:rPr>
          <w:rFonts w:ascii="Comfortaa" w:hAnsi="Comfortaa"/>
        </w:rPr>
      </w:pPr>
      <w:r w:rsidRPr="000C2EB5">
        <w:rPr>
          <w:rFonts w:ascii="Comfortaa" w:hAnsi="Comfortaa"/>
        </w:rPr>
        <w:t xml:space="preserve">providing applicants with information about applying for social housing under the </w:t>
      </w:r>
      <w:proofErr w:type="gramStart"/>
      <w:r w:rsidRPr="000C2EB5">
        <w:rPr>
          <w:rFonts w:ascii="Comfortaa" w:hAnsi="Comfortaa"/>
        </w:rPr>
        <w:t>VHR;</w:t>
      </w:r>
      <w:proofErr w:type="gramEnd"/>
    </w:p>
    <w:p w14:paraId="765B821C" w14:textId="77777777" w:rsidR="005510D0" w:rsidRPr="000C2EB5" w:rsidRDefault="005510D0" w:rsidP="00EA34B5">
      <w:pPr>
        <w:rPr>
          <w:rFonts w:ascii="Comfortaa" w:hAnsi="Comfortaa"/>
        </w:rPr>
      </w:pPr>
    </w:p>
    <w:p w14:paraId="1FF91DF2" w14:textId="77777777" w:rsidR="00C072AF" w:rsidRPr="000C2EB5" w:rsidRDefault="005510D0" w:rsidP="00C072AF">
      <w:pPr>
        <w:rPr>
          <w:rFonts w:ascii="Comfortaa" w:hAnsi="Comfortaa"/>
        </w:rPr>
      </w:pPr>
      <w:r w:rsidRPr="000C2EB5">
        <w:rPr>
          <w:rFonts w:ascii="Comfortaa" w:hAnsi="Comfortaa"/>
        </w:rPr>
        <w:t xml:space="preserve">Where </w:t>
      </w:r>
      <w:r w:rsidR="007925DE" w:rsidRPr="000C2EB5">
        <w:rPr>
          <w:rFonts w:ascii="Comfortaa" w:hAnsi="Comfortaa"/>
        </w:rPr>
        <w:t>an applicant</w:t>
      </w:r>
      <w:r w:rsidRPr="000C2EB5">
        <w:rPr>
          <w:rFonts w:ascii="Comfortaa" w:hAnsi="Comfortaa"/>
        </w:rPr>
        <w:t xml:space="preserve"> </w:t>
      </w:r>
      <w:r w:rsidR="00C072AF" w:rsidRPr="000C2EB5">
        <w:rPr>
          <w:rFonts w:ascii="Comfortaa" w:hAnsi="Comfortaa"/>
        </w:rPr>
        <w:t>wishes to:</w:t>
      </w:r>
    </w:p>
    <w:p w14:paraId="3F853D5A" w14:textId="6C011EED" w:rsidR="00C072AF" w:rsidRPr="000C2EB5" w:rsidRDefault="005510D0" w:rsidP="00B10762">
      <w:pPr>
        <w:pStyle w:val="ListParagraph"/>
        <w:numPr>
          <w:ilvl w:val="0"/>
          <w:numId w:val="7"/>
        </w:numPr>
        <w:rPr>
          <w:rFonts w:ascii="Comfortaa" w:hAnsi="Comfortaa"/>
        </w:rPr>
      </w:pPr>
      <w:r w:rsidRPr="000C2EB5">
        <w:rPr>
          <w:rFonts w:ascii="Comfortaa" w:hAnsi="Comfortaa"/>
        </w:rPr>
        <w:t xml:space="preserve">make a complaint about the way in which </w:t>
      </w:r>
      <w:r w:rsidR="0020445F" w:rsidRPr="000C2EB5">
        <w:rPr>
          <w:rFonts w:ascii="Comfortaa" w:hAnsi="Comfortaa"/>
        </w:rPr>
        <w:t xml:space="preserve">Eastcoast Housing </w:t>
      </w:r>
      <w:r w:rsidRPr="000C2EB5">
        <w:rPr>
          <w:rFonts w:ascii="Comfortaa" w:hAnsi="Comfortaa"/>
        </w:rPr>
        <w:t xml:space="preserve">has </w:t>
      </w:r>
      <w:r w:rsidR="003E2ADD" w:rsidRPr="000C2EB5">
        <w:rPr>
          <w:rFonts w:ascii="Comfortaa" w:hAnsi="Comfortaa"/>
        </w:rPr>
        <w:t>provided service to them in making an application for social housing</w:t>
      </w:r>
      <w:r w:rsidR="000C2EB5">
        <w:rPr>
          <w:rFonts w:ascii="Comfortaa" w:hAnsi="Comfortaa"/>
        </w:rPr>
        <w:t>,</w:t>
      </w:r>
      <w:r w:rsidR="007925DE" w:rsidRPr="000C2EB5">
        <w:rPr>
          <w:rFonts w:ascii="Comfortaa" w:hAnsi="Comfortaa"/>
        </w:rPr>
        <w:t xml:space="preserve"> or </w:t>
      </w:r>
    </w:p>
    <w:p w14:paraId="03589D52" w14:textId="39D331D6" w:rsidR="00C072AF" w:rsidRPr="000C2EB5" w:rsidRDefault="007925DE" w:rsidP="00B10762">
      <w:pPr>
        <w:pStyle w:val="ListParagraph"/>
        <w:numPr>
          <w:ilvl w:val="0"/>
          <w:numId w:val="7"/>
        </w:numPr>
        <w:rPr>
          <w:rFonts w:ascii="Comfortaa" w:hAnsi="Comfortaa"/>
        </w:rPr>
      </w:pPr>
      <w:r w:rsidRPr="000C2EB5">
        <w:rPr>
          <w:rFonts w:ascii="Comfortaa" w:hAnsi="Comfortaa"/>
        </w:rPr>
        <w:t xml:space="preserve">appeal a decision made by </w:t>
      </w:r>
      <w:r w:rsidR="0020445F" w:rsidRPr="000C2EB5">
        <w:rPr>
          <w:rFonts w:ascii="Comfortaa" w:hAnsi="Comfortaa"/>
        </w:rPr>
        <w:t xml:space="preserve">Eastcoast Housing </w:t>
      </w:r>
      <w:r w:rsidR="00C072AF" w:rsidRPr="000C2EB5">
        <w:rPr>
          <w:rFonts w:ascii="Comfortaa" w:hAnsi="Comfortaa"/>
        </w:rPr>
        <w:t>in relation to the person’s application for social housing to:</w:t>
      </w:r>
    </w:p>
    <w:p w14:paraId="0588D1CF" w14:textId="2FA1F161" w:rsidR="00C072AF" w:rsidRPr="000C2EB5" w:rsidRDefault="00C072AF" w:rsidP="00B10762">
      <w:pPr>
        <w:pStyle w:val="ListParagraph"/>
        <w:numPr>
          <w:ilvl w:val="1"/>
          <w:numId w:val="7"/>
        </w:numPr>
        <w:rPr>
          <w:rFonts w:ascii="Comfortaa" w:hAnsi="Comfortaa"/>
          <w:lang w:val="en-AU"/>
        </w:rPr>
      </w:pPr>
      <w:r w:rsidRPr="000C2EB5">
        <w:rPr>
          <w:rFonts w:ascii="Comfortaa" w:hAnsi="Comfortaa"/>
          <w:lang w:val="en-AU"/>
        </w:rPr>
        <w:t>recommend or not recomm</w:t>
      </w:r>
      <w:r w:rsidR="000C2EB5">
        <w:rPr>
          <w:rFonts w:ascii="Comfortaa" w:hAnsi="Comfortaa"/>
          <w:lang w:val="en-AU"/>
        </w:rPr>
        <w:t>end an application for approval</w:t>
      </w:r>
    </w:p>
    <w:p w14:paraId="6CE59D21" w14:textId="45E5592D" w:rsidR="00C072AF" w:rsidRPr="000C2EB5" w:rsidRDefault="00C072AF" w:rsidP="00B10762">
      <w:pPr>
        <w:pStyle w:val="ListParagraph"/>
        <w:numPr>
          <w:ilvl w:val="1"/>
          <w:numId w:val="7"/>
        </w:numPr>
        <w:rPr>
          <w:rFonts w:ascii="Comfortaa" w:hAnsi="Comfortaa"/>
          <w:lang w:val="en-AU"/>
        </w:rPr>
      </w:pPr>
      <w:r w:rsidRPr="000C2EB5">
        <w:rPr>
          <w:rFonts w:ascii="Comfortaa" w:hAnsi="Comfortaa"/>
          <w:lang w:val="en-AU"/>
        </w:rPr>
        <w:t>approv</w:t>
      </w:r>
      <w:r w:rsidR="000C2EB5">
        <w:rPr>
          <w:rFonts w:ascii="Comfortaa" w:hAnsi="Comfortaa"/>
          <w:lang w:val="en-AU"/>
        </w:rPr>
        <w:t>e or not approve an application</w:t>
      </w:r>
    </w:p>
    <w:p w14:paraId="3FC9FE43" w14:textId="769B044F" w:rsidR="00C072AF" w:rsidRPr="000C2EB5" w:rsidRDefault="00C072AF" w:rsidP="00B10762">
      <w:pPr>
        <w:pStyle w:val="ListParagraph"/>
        <w:numPr>
          <w:ilvl w:val="1"/>
          <w:numId w:val="7"/>
        </w:numPr>
        <w:rPr>
          <w:rFonts w:ascii="Comfortaa" w:hAnsi="Comfortaa"/>
          <w:lang w:val="en-AU"/>
        </w:rPr>
      </w:pPr>
      <w:r w:rsidRPr="000C2EB5">
        <w:rPr>
          <w:rFonts w:ascii="Comfortaa" w:hAnsi="Comfortaa"/>
          <w:lang w:val="en-AU"/>
        </w:rPr>
        <w:t>remove a</w:t>
      </w:r>
      <w:r w:rsidR="000C2EB5">
        <w:rPr>
          <w:rFonts w:ascii="Comfortaa" w:hAnsi="Comfortaa"/>
          <w:lang w:val="en-AU"/>
        </w:rPr>
        <w:t>n application from the register,</w:t>
      </w:r>
      <w:r w:rsidRPr="000C2EB5">
        <w:rPr>
          <w:rFonts w:ascii="Comfortaa" w:hAnsi="Comfortaa"/>
          <w:lang w:val="en-AU"/>
        </w:rPr>
        <w:t xml:space="preserve"> and</w:t>
      </w:r>
    </w:p>
    <w:p w14:paraId="07B67E02" w14:textId="2C7D64F7" w:rsidR="00C072AF" w:rsidRPr="000C2EB5" w:rsidRDefault="00C072AF" w:rsidP="00B10762">
      <w:pPr>
        <w:pStyle w:val="ListParagraph"/>
        <w:numPr>
          <w:ilvl w:val="1"/>
          <w:numId w:val="7"/>
        </w:numPr>
        <w:rPr>
          <w:rFonts w:ascii="Comfortaa" w:hAnsi="Comfortaa"/>
          <w:lang w:val="en-AU"/>
        </w:rPr>
      </w:pPr>
      <w:r w:rsidRPr="000C2EB5">
        <w:rPr>
          <w:rFonts w:ascii="Comfortaa" w:hAnsi="Comfortaa"/>
          <w:lang w:val="en-AU"/>
        </w:rPr>
        <w:t>determine if an offer of social housing is a reasonable offer,</w:t>
      </w:r>
    </w:p>
    <w:p w14:paraId="7A227365" w14:textId="77777777" w:rsidR="00AA40C8" w:rsidRDefault="00AA40C8" w:rsidP="00C072AF">
      <w:pPr>
        <w:rPr>
          <w:rFonts w:ascii="Comfortaa" w:hAnsi="Comfortaa"/>
        </w:rPr>
      </w:pPr>
    </w:p>
    <w:p w14:paraId="70507B47" w14:textId="59F38D94" w:rsidR="00C072AF" w:rsidRPr="000C2EB5" w:rsidRDefault="00AA40C8" w:rsidP="00C072AF">
      <w:pPr>
        <w:rPr>
          <w:rFonts w:ascii="Comfortaa" w:hAnsi="Comfortaa"/>
        </w:rPr>
      </w:pPr>
      <w:r>
        <w:rPr>
          <w:rFonts w:ascii="Comfortaa" w:hAnsi="Comfortaa"/>
        </w:rPr>
        <w:t>S</w:t>
      </w:r>
      <w:r w:rsidR="007925DE" w:rsidRPr="000C2EB5">
        <w:rPr>
          <w:rFonts w:ascii="Comfortaa" w:hAnsi="Comfortaa"/>
        </w:rPr>
        <w:t xml:space="preserve">uch applicants </w:t>
      </w:r>
      <w:r w:rsidR="004C64AB" w:rsidRPr="000C2EB5">
        <w:rPr>
          <w:rFonts w:ascii="Comfortaa" w:hAnsi="Comfortaa"/>
        </w:rPr>
        <w:t xml:space="preserve">should first </w:t>
      </w:r>
      <w:r w:rsidR="00C072AF" w:rsidRPr="000C2EB5">
        <w:rPr>
          <w:rFonts w:ascii="Comfortaa" w:hAnsi="Comfortaa"/>
        </w:rPr>
        <w:t xml:space="preserve">ask that the complaint </w:t>
      </w:r>
      <w:r w:rsidR="001C2942" w:rsidRPr="000C2EB5">
        <w:rPr>
          <w:rFonts w:ascii="Comfortaa" w:hAnsi="Comfortaa"/>
        </w:rPr>
        <w:t>b</w:t>
      </w:r>
      <w:r w:rsidR="00C072AF" w:rsidRPr="000C2EB5">
        <w:rPr>
          <w:rFonts w:ascii="Comfortaa" w:hAnsi="Comfortaa"/>
        </w:rPr>
        <w:t xml:space="preserve">e </w:t>
      </w:r>
      <w:proofErr w:type="gramStart"/>
      <w:r w:rsidR="00C072AF" w:rsidRPr="000C2EB5">
        <w:rPr>
          <w:rFonts w:ascii="Comfortaa" w:hAnsi="Comfortaa"/>
        </w:rPr>
        <w:t>reviewed</w:t>
      </w:r>
      <w:proofErr w:type="gramEnd"/>
      <w:r w:rsidR="00C072AF" w:rsidRPr="000C2EB5">
        <w:rPr>
          <w:rFonts w:ascii="Comfortaa" w:hAnsi="Comfortaa"/>
        </w:rPr>
        <w:t xml:space="preserve"> or decision be </w:t>
      </w:r>
      <w:r w:rsidR="001C2942" w:rsidRPr="000C2EB5">
        <w:rPr>
          <w:rFonts w:ascii="Comfortaa" w:hAnsi="Comfortaa"/>
        </w:rPr>
        <w:t>re</w:t>
      </w:r>
      <w:r w:rsidR="00C072AF" w:rsidRPr="000C2EB5">
        <w:rPr>
          <w:rFonts w:ascii="Comfortaa" w:hAnsi="Comfortaa"/>
        </w:rPr>
        <w:t xml:space="preserve">considered by </w:t>
      </w:r>
      <w:r w:rsidR="0020445F" w:rsidRPr="000C2EB5">
        <w:rPr>
          <w:rFonts w:ascii="Comfortaa" w:hAnsi="Comfortaa"/>
        </w:rPr>
        <w:t xml:space="preserve">Eastcoast Housing </w:t>
      </w:r>
      <w:r w:rsidR="00C072AF" w:rsidRPr="000C2EB5">
        <w:rPr>
          <w:rFonts w:ascii="Comfortaa" w:hAnsi="Comfortaa"/>
        </w:rPr>
        <w:t xml:space="preserve">under the complaints and appeals procedure. </w:t>
      </w:r>
    </w:p>
    <w:p w14:paraId="4530C448" w14:textId="77777777" w:rsidR="005510D0" w:rsidRPr="000C2EB5" w:rsidRDefault="005510D0" w:rsidP="005510D0">
      <w:pPr>
        <w:rPr>
          <w:rFonts w:ascii="Comfortaa" w:hAnsi="Comfortaa"/>
        </w:rPr>
      </w:pPr>
    </w:p>
    <w:p w14:paraId="776F47C7" w14:textId="32FBE4D0" w:rsidR="00163A31" w:rsidRDefault="005510D0" w:rsidP="00EA34B5">
      <w:pPr>
        <w:rPr>
          <w:rFonts w:ascii="Comfortaa" w:hAnsi="Comfortaa"/>
        </w:rPr>
      </w:pPr>
      <w:r w:rsidRPr="000C2EB5">
        <w:rPr>
          <w:rFonts w:ascii="Comfortaa" w:hAnsi="Comfortaa"/>
        </w:rPr>
        <w:t xml:space="preserve">Applicants for social housing who are unhappy with the resolution of a complaint under </w:t>
      </w:r>
      <w:r w:rsidR="001C2942" w:rsidRPr="000C2EB5">
        <w:rPr>
          <w:rFonts w:ascii="Comfortaa" w:hAnsi="Comfortaa"/>
        </w:rPr>
        <w:t>the complaints and appeals proce</w:t>
      </w:r>
      <w:r w:rsidR="00F371C4" w:rsidRPr="000C2EB5">
        <w:rPr>
          <w:rFonts w:ascii="Comfortaa" w:hAnsi="Comfortaa"/>
        </w:rPr>
        <w:t>d</w:t>
      </w:r>
      <w:r w:rsidR="001C2942" w:rsidRPr="000C2EB5">
        <w:rPr>
          <w:rFonts w:ascii="Comfortaa" w:hAnsi="Comfortaa"/>
        </w:rPr>
        <w:t>ure</w:t>
      </w:r>
      <w:r w:rsidRPr="000C2EB5">
        <w:rPr>
          <w:rFonts w:ascii="Comfortaa" w:hAnsi="Comfortaa"/>
        </w:rPr>
        <w:t xml:space="preserve"> may refer the complaint to the </w:t>
      </w:r>
      <w:r w:rsidR="003F321A">
        <w:rPr>
          <w:rFonts w:ascii="Comfortaa" w:hAnsi="Comfortaa"/>
        </w:rPr>
        <w:t>DFFH</w:t>
      </w:r>
      <w:r w:rsidRPr="000C2EB5">
        <w:rPr>
          <w:rFonts w:ascii="Comfortaa" w:hAnsi="Comfortaa"/>
        </w:rPr>
        <w:t xml:space="preserve"> </w:t>
      </w:r>
      <w:r w:rsidR="00C072AF" w:rsidRPr="000C2EB5">
        <w:rPr>
          <w:rFonts w:ascii="Comfortaa" w:hAnsi="Comfortaa"/>
        </w:rPr>
        <w:t>Housing Appeals Office</w:t>
      </w:r>
      <w:r w:rsidR="00E3228B" w:rsidRPr="000C2EB5">
        <w:rPr>
          <w:rFonts w:ascii="Comfortaa" w:hAnsi="Comfortaa"/>
        </w:rPr>
        <w:t>.</w:t>
      </w:r>
    </w:p>
    <w:p w14:paraId="4B04AB1C" w14:textId="77777777" w:rsidR="00B10762" w:rsidRPr="000C2EB5" w:rsidRDefault="00B10762" w:rsidP="00EA34B5">
      <w:pPr>
        <w:rPr>
          <w:rFonts w:ascii="Comfortaa" w:hAnsi="Comfortaa"/>
        </w:rPr>
      </w:pPr>
    </w:p>
    <w:p w14:paraId="46480411" w14:textId="0C9C5066" w:rsidR="00177DAE" w:rsidRPr="00354C54" w:rsidRDefault="00177DAE" w:rsidP="00B10762">
      <w:pPr>
        <w:pStyle w:val="Heading2"/>
        <w:numPr>
          <w:ilvl w:val="0"/>
          <w:numId w:val="14"/>
        </w:numPr>
        <w:rPr>
          <w:rFonts w:ascii="Comfortaa" w:hAnsi="Comfortaa"/>
          <w:color w:val="0F83BB"/>
          <w:sz w:val="32"/>
          <w:szCs w:val="32"/>
          <w:lang w:eastAsia="ja-JP"/>
        </w:rPr>
      </w:pPr>
      <w:bookmarkStart w:id="7" w:name="_Toc528664348"/>
      <w:r w:rsidRPr="00354C54">
        <w:rPr>
          <w:rFonts w:ascii="Comfortaa" w:hAnsi="Comfortaa"/>
          <w:color w:val="0F83BB"/>
          <w:sz w:val="32"/>
          <w:szCs w:val="32"/>
          <w:lang w:eastAsia="ja-JP"/>
        </w:rPr>
        <w:lastRenderedPageBreak/>
        <w:t>Procedures</w:t>
      </w:r>
      <w:bookmarkEnd w:id="7"/>
    </w:p>
    <w:p w14:paraId="59EE1850" w14:textId="79949104" w:rsidR="00F371C4" w:rsidRDefault="0020445F" w:rsidP="009D7EAE">
      <w:pPr>
        <w:rPr>
          <w:rFonts w:ascii="Comfortaa" w:hAnsi="Comfortaa"/>
        </w:rPr>
      </w:pPr>
      <w:r w:rsidRPr="000C2EB5">
        <w:rPr>
          <w:rFonts w:ascii="Comfortaa" w:hAnsi="Comfortaa"/>
        </w:rPr>
        <w:t xml:space="preserve">Eastcoast Housing </w:t>
      </w:r>
      <w:r w:rsidR="003E2ADD" w:rsidRPr="000C2EB5">
        <w:rPr>
          <w:rFonts w:ascii="Comfortaa" w:hAnsi="Comfortaa"/>
        </w:rPr>
        <w:t>will regularly monitor</w:t>
      </w:r>
      <w:r w:rsidR="00F371C4" w:rsidRPr="000C2EB5">
        <w:rPr>
          <w:rFonts w:ascii="Comfortaa" w:hAnsi="Comfortaa"/>
        </w:rPr>
        <w:t xml:space="preserve"> the effectiveness of </w:t>
      </w:r>
      <w:proofErr w:type="gramStart"/>
      <w:r w:rsidR="00F371C4" w:rsidRPr="000C2EB5">
        <w:rPr>
          <w:rFonts w:ascii="Comfortaa" w:hAnsi="Comfortaa"/>
        </w:rPr>
        <w:t>this complaints and appeals procedure</w:t>
      </w:r>
      <w:proofErr w:type="gramEnd"/>
      <w:r w:rsidR="00F371C4" w:rsidRPr="000C2EB5">
        <w:rPr>
          <w:rFonts w:ascii="Comfortaa" w:hAnsi="Comfortaa"/>
        </w:rPr>
        <w:t>.</w:t>
      </w:r>
    </w:p>
    <w:p w14:paraId="60866EB2" w14:textId="77777777" w:rsidR="00354C54" w:rsidRPr="000C2EB5" w:rsidRDefault="00354C54" w:rsidP="009D7EAE">
      <w:pPr>
        <w:rPr>
          <w:rFonts w:ascii="Comfortaa" w:hAnsi="Comfortaa"/>
        </w:rPr>
      </w:pPr>
    </w:p>
    <w:p w14:paraId="0027B739" w14:textId="6DCDE31C" w:rsidR="00310AFA" w:rsidRPr="00354C54" w:rsidRDefault="00540FBC" w:rsidP="00B10762">
      <w:pPr>
        <w:pStyle w:val="Heading2"/>
        <w:numPr>
          <w:ilvl w:val="0"/>
          <w:numId w:val="14"/>
        </w:numPr>
        <w:rPr>
          <w:rFonts w:ascii="Comfortaa" w:hAnsi="Comfortaa"/>
          <w:color w:val="0F83BB"/>
          <w:sz w:val="32"/>
          <w:szCs w:val="32"/>
          <w:lang w:eastAsia="ja-JP"/>
        </w:rPr>
      </w:pPr>
      <w:bookmarkStart w:id="8" w:name="_Toc528664349"/>
      <w:r w:rsidRPr="00354C54">
        <w:rPr>
          <w:rFonts w:ascii="Comfortaa" w:hAnsi="Comfortaa"/>
          <w:color w:val="0F83BB"/>
          <w:sz w:val="32"/>
          <w:szCs w:val="32"/>
          <w:lang w:eastAsia="ja-JP"/>
        </w:rPr>
        <w:t>Definitions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3"/>
      </w:tblGrid>
      <w:tr w:rsidR="00BC3467" w:rsidRPr="000C2EB5" w14:paraId="01EAF60C" w14:textId="77777777" w:rsidTr="00BC3467">
        <w:trPr>
          <w:trHeight w:val="237"/>
        </w:trPr>
        <w:tc>
          <w:tcPr>
            <w:tcW w:w="2127" w:type="dxa"/>
          </w:tcPr>
          <w:p w14:paraId="14061724" w14:textId="2DEDCABB" w:rsidR="00BC3467" w:rsidRPr="000C2EB5" w:rsidRDefault="00BC3467" w:rsidP="00BC3467">
            <w:pPr>
              <w:spacing w:after="240"/>
              <w:rPr>
                <w:rFonts w:ascii="Comfortaa" w:hAnsi="Comfortaa"/>
                <w:b/>
                <w:sz w:val="20"/>
                <w:szCs w:val="20"/>
                <w:lang w:val="en-AU"/>
              </w:rPr>
            </w:pPr>
            <w:r w:rsidRPr="000C2EB5">
              <w:rPr>
                <w:rFonts w:ascii="Comfortaa" w:hAnsi="Comfortaa"/>
                <w:b/>
                <w:sz w:val="20"/>
                <w:szCs w:val="20"/>
                <w:lang w:val="en-AU"/>
              </w:rPr>
              <w:t>Appeal</w:t>
            </w:r>
          </w:p>
        </w:tc>
        <w:tc>
          <w:tcPr>
            <w:tcW w:w="6883" w:type="dxa"/>
          </w:tcPr>
          <w:p w14:paraId="48B27979" w14:textId="472C109A" w:rsidR="00BC3467" w:rsidRPr="000C2EB5" w:rsidRDefault="00BC3467" w:rsidP="00BC3467">
            <w:pPr>
              <w:spacing w:after="240"/>
              <w:rPr>
                <w:rFonts w:ascii="Comfortaa" w:hAnsi="Comfortaa"/>
                <w:sz w:val="20"/>
                <w:szCs w:val="20"/>
                <w:lang w:val="en-AU"/>
              </w:rPr>
            </w:pPr>
            <w:r w:rsidRPr="000C2EB5">
              <w:rPr>
                <w:rFonts w:ascii="Comfortaa" w:hAnsi="Comfortaa"/>
                <w:sz w:val="20"/>
                <w:szCs w:val="20"/>
                <w:lang w:val="en-AU"/>
              </w:rPr>
              <w:t xml:space="preserve">When a person asks for a review of a decision of </w:t>
            </w:r>
            <w:r w:rsidR="0020445F" w:rsidRPr="000C2EB5">
              <w:rPr>
                <w:rFonts w:ascii="Comfortaa" w:hAnsi="Comfortaa"/>
                <w:sz w:val="20"/>
                <w:szCs w:val="20"/>
                <w:lang w:val="en-AU"/>
              </w:rPr>
              <w:t xml:space="preserve">Eastcoast Housing </w:t>
            </w:r>
            <w:r w:rsidRPr="000C2EB5">
              <w:rPr>
                <w:rFonts w:ascii="Comfortaa" w:hAnsi="Comfortaa"/>
                <w:sz w:val="20"/>
                <w:szCs w:val="20"/>
                <w:lang w:val="en-AU"/>
              </w:rPr>
              <w:t>to which this policy applies</w:t>
            </w:r>
          </w:p>
        </w:tc>
      </w:tr>
      <w:tr w:rsidR="003851A3" w:rsidRPr="000C2EB5" w14:paraId="1DCC691C" w14:textId="77777777" w:rsidTr="00BC3467">
        <w:trPr>
          <w:trHeight w:val="237"/>
        </w:trPr>
        <w:tc>
          <w:tcPr>
            <w:tcW w:w="2127" w:type="dxa"/>
          </w:tcPr>
          <w:p w14:paraId="7348CD9E" w14:textId="77777777" w:rsidR="00540FBC" w:rsidRPr="000C2EB5" w:rsidRDefault="00540FBC" w:rsidP="00BC3467">
            <w:pPr>
              <w:spacing w:after="240"/>
              <w:rPr>
                <w:rFonts w:ascii="Comfortaa" w:hAnsi="Comfortaa"/>
                <w:b/>
                <w:sz w:val="20"/>
                <w:szCs w:val="20"/>
                <w:lang w:val="en-AU"/>
              </w:rPr>
            </w:pPr>
            <w:r w:rsidRPr="000C2EB5">
              <w:rPr>
                <w:rFonts w:ascii="Comfortaa" w:hAnsi="Comfortaa"/>
                <w:b/>
                <w:sz w:val="20"/>
                <w:szCs w:val="20"/>
                <w:lang w:val="en-AU"/>
              </w:rPr>
              <w:t>Applicant</w:t>
            </w:r>
          </w:p>
        </w:tc>
        <w:tc>
          <w:tcPr>
            <w:tcW w:w="6883" w:type="dxa"/>
          </w:tcPr>
          <w:p w14:paraId="4B051A3D" w14:textId="538C447B" w:rsidR="00D02B9E" w:rsidRPr="000C2EB5" w:rsidRDefault="00BC3467" w:rsidP="00BC3467">
            <w:pPr>
              <w:spacing w:after="240"/>
              <w:rPr>
                <w:rFonts w:ascii="Comfortaa" w:hAnsi="Comfortaa"/>
                <w:sz w:val="20"/>
                <w:szCs w:val="20"/>
                <w:lang w:val="en-AU"/>
              </w:rPr>
            </w:pPr>
            <w:r w:rsidRPr="000C2EB5">
              <w:rPr>
                <w:rFonts w:ascii="Comfortaa" w:hAnsi="Comfortaa"/>
                <w:sz w:val="20"/>
                <w:szCs w:val="20"/>
                <w:lang w:val="en-AU"/>
              </w:rPr>
              <w:t>A</w:t>
            </w:r>
            <w:r w:rsidR="00540FBC" w:rsidRPr="000C2EB5">
              <w:rPr>
                <w:rFonts w:ascii="Comfortaa" w:hAnsi="Comfortaa"/>
                <w:sz w:val="20"/>
                <w:szCs w:val="20"/>
                <w:lang w:val="en-AU"/>
              </w:rPr>
              <w:t xml:space="preserve"> person who </w:t>
            </w:r>
            <w:r w:rsidR="0020445F" w:rsidRPr="000C2EB5">
              <w:rPr>
                <w:rFonts w:ascii="Comfortaa" w:hAnsi="Comfortaa"/>
                <w:sz w:val="20"/>
                <w:szCs w:val="20"/>
                <w:lang w:val="en-AU"/>
              </w:rPr>
              <w:t xml:space="preserve">Eastcoast Housing </w:t>
            </w:r>
            <w:r w:rsidR="00F371C4" w:rsidRPr="000C2EB5">
              <w:rPr>
                <w:rFonts w:ascii="Comfortaa" w:hAnsi="Comfortaa"/>
                <w:sz w:val="20"/>
                <w:szCs w:val="20"/>
                <w:lang w:val="en-AU"/>
              </w:rPr>
              <w:t>assists to apply</w:t>
            </w:r>
            <w:r w:rsidR="00540FBC" w:rsidRPr="000C2EB5">
              <w:rPr>
                <w:rFonts w:ascii="Comfortaa" w:hAnsi="Comfortaa"/>
                <w:sz w:val="20"/>
                <w:szCs w:val="20"/>
                <w:lang w:val="en-AU"/>
              </w:rPr>
              <w:t xml:space="preserve"> for </w:t>
            </w:r>
            <w:r w:rsidR="001C2942" w:rsidRPr="000C2EB5">
              <w:rPr>
                <w:rFonts w:ascii="Comfortaa" w:hAnsi="Comfortaa"/>
                <w:sz w:val="20"/>
                <w:szCs w:val="20"/>
                <w:lang w:val="en-AU"/>
              </w:rPr>
              <w:t xml:space="preserve">social </w:t>
            </w:r>
            <w:r w:rsidR="00540FBC" w:rsidRPr="000C2EB5">
              <w:rPr>
                <w:rFonts w:ascii="Comfortaa" w:hAnsi="Comfortaa"/>
                <w:sz w:val="20"/>
                <w:szCs w:val="20"/>
                <w:lang w:val="en-AU"/>
              </w:rPr>
              <w:t xml:space="preserve">housing </w:t>
            </w:r>
          </w:p>
        </w:tc>
      </w:tr>
      <w:tr w:rsidR="00F371C4" w:rsidRPr="000C2EB5" w14:paraId="4FD37288" w14:textId="77777777" w:rsidTr="003851A3">
        <w:trPr>
          <w:trHeight w:val="321"/>
        </w:trPr>
        <w:tc>
          <w:tcPr>
            <w:tcW w:w="2127" w:type="dxa"/>
          </w:tcPr>
          <w:p w14:paraId="04CF5DD3" w14:textId="60DCF928" w:rsidR="00F371C4" w:rsidRPr="000C2EB5" w:rsidRDefault="00F371C4" w:rsidP="00BC3467">
            <w:pPr>
              <w:spacing w:after="240"/>
              <w:rPr>
                <w:rFonts w:ascii="Comfortaa" w:hAnsi="Comfortaa"/>
                <w:b/>
                <w:sz w:val="20"/>
                <w:szCs w:val="20"/>
                <w:lang w:val="en-AU"/>
              </w:rPr>
            </w:pPr>
            <w:r w:rsidRPr="000C2EB5">
              <w:rPr>
                <w:rFonts w:ascii="Comfortaa" w:hAnsi="Comfortaa"/>
                <w:b/>
                <w:sz w:val="20"/>
                <w:szCs w:val="20"/>
              </w:rPr>
              <w:t>Client</w:t>
            </w:r>
          </w:p>
        </w:tc>
        <w:tc>
          <w:tcPr>
            <w:tcW w:w="6883" w:type="dxa"/>
          </w:tcPr>
          <w:p w14:paraId="224F1B35" w14:textId="118E74D6" w:rsidR="00F371C4" w:rsidRPr="000C2EB5" w:rsidRDefault="00F371C4" w:rsidP="0020445F">
            <w:pPr>
              <w:spacing w:after="240"/>
              <w:rPr>
                <w:rFonts w:ascii="Comfortaa" w:hAnsi="Comfortaa"/>
                <w:sz w:val="20"/>
                <w:szCs w:val="20"/>
              </w:rPr>
            </w:pPr>
            <w:r w:rsidRPr="000C2EB5">
              <w:rPr>
                <w:rFonts w:ascii="Comfortaa" w:hAnsi="Comfortaa"/>
                <w:sz w:val="20"/>
                <w:szCs w:val="20"/>
                <w:lang w:val="en-AU"/>
              </w:rPr>
              <w:t xml:space="preserve">An applicant or a </w:t>
            </w:r>
            <w:r w:rsidR="00BA6C09">
              <w:rPr>
                <w:rFonts w:ascii="Comfortaa" w:hAnsi="Comfortaa"/>
                <w:sz w:val="20"/>
                <w:szCs w:val="20"/>
                <w:lang w:val="en-AU"/>
              </w:rPr>
              <w:t>renter</w:t>
            </w:r>
            <w:r w:rsidRPr="000C2EB5">
              <w:rPr>
                <w:rFonts w:ascii="Comfortaa" w:hAnsi="Comfortaa"/>
                <w:sz w:val="20"/>
                <w:szCs w:val="20"/>
                <w:lang w:val="en-AU"/>
              </w:rPr>
              <w:t xml:space="preserve"> or prospective </w:t>
            </w:r>
            <w:r w:rsidR="00BA6C09">
              <w:rPr>
                <w:rFonts w:ascii="Comfortaa" w:hAnsi="Comfortaa"/>
                <w:sz w:val="20"/>
                <w:szCs w:val="20"/>
                <w:lang w:val="en-AU"/>
              </w:rPr>
              <w:t>renter</w:t>
            </w:r>
            <w:r w:rsidRPr="000C2EB5">
              <w:rPr>
                <w:rFonts w:ascii="Comfortaa" w:hAnsi="Comfortaa"/>
                <w:sz w:val="20"/>
                <w:szCs w:val="20"/>
                <w:lang w:val="en-AU"/>
              </w:rPr>
              <w:t xml:space="preserve"> of </w:t>
            </w:r>
            <w:r w:rsidR="0020445F" w:rsidRPr="000C2EB5">
              <w:rPr>
                <w:rFonts w:ascii="Comfortaa" w:hAnsi="Comfortaa"/>
                <w:sz w:val="20"/>
                <w:szCs w:val="20"/>
                <w:lang w:val="en-AU"/>
              </w:rPr>
              <w:t>Eastcoast Housing</w:t>
            </w:r>
          </w:p>
        </w:tc>
      </w:tr>
      <w:tr w:rsidR="00760AF2" w:rsidRPr="000C2EB5" w14:paraId="6D104311" w14:textId="77777777" w:rsidTr="003851A3">
        <w:trPr>
          <w:trHeight w:val="321"/>
        </w:trPr>
        <w:tc>
          <w:tcPr>
            <w:tcW w:w="2127" w:type="dxa"/>
          </w:tcPr>
          <w:p w14:paraId="175F85F5" w14:textId="074DB741" w:rsidR="00760AF2" w:rsidRPr="000C2EB5" w:rsidRDefault="00BC3467" w:rsidP="00BC3467">
            <w:pPr>
              <w:spacing w:after="240"/>
              <w:rPr>
                <w:rFonts w:ascii="Comfortaa" w:hAnsi="Comfortaa"/>
                <w:b/>
                <w:sz w:val="20"/>
                <w:szCs w:val="20"/>
                <w:lang w:val="en-AU"/>
              </w:rPr>
            </w:pPr>
            <w:r w:rsidRPr="000C2EB5">
              <w:rPr>
                <w:rFonts w:ascii="Comfortaa" w:hAnsi="Comfortaa"/>
                <w:b/>
                <w:sz w:val="20"/>
                <w:szCs w:val="20"/>
                <w:lang w:val="en-AU"/>
              </w:rPr>
              <w:t>Complaint</w:t>
            </w:r>
          </w:p>
        </w:tc>
        <w:tc>
          <w:tcPr>
            <w:tcW w:w="6883" w:type="dxa"/>
          </w:tcPr>
          <w:p w14:paraId="46A2C299" w14:textId="0085CFB2" w:rsidR="00BC3467" w:rsidRPr="000C2EB5" w:rsidRDefault="00BC3467" w:rsidP="00BC3467">
            <w:pPr>
              <w:spacing w:after="240"/>
              <w:rPr>
                <w:rFonts w:ascii="Comfortaa" w:hAnsi="Comfortaa"/>
                <w:sz w:val="20"/>
                <w:szCs w:val="20"/>
                <w:lang w:val="en-AU"/>
              </w:rPr>
            </w:pPr>
            <w:r w:rsidRPr="000C2EB5">
              <w:rPr>
                <w:rFonts w:ascii="Comfortaa" w:hAnsi="Comfortaa"/>
                <w:sz w:val="20"/>
                <w:szCs w:val="20"/>
              </w:rPr>
              <w:t xml:space="preserve">A complaint is a </w:t>
            </w:r>
            <w:r w:rsidR="003E2ADD" w:rsidRPr="000C2EB5">
              <w:rPr>
                <w:rFonts w:ascii="Comfortaa" w:hAnsi="Comfortaa"/>
                <w:sz w:val="20"/>
                <w:szCs w:val="20"/>
              </w:rPr>
              <w:t xml:space="preserve">client’s </w:t>
            </w:r>
            <w:r w:rsidRPr="000C2EB5">
              <w:rPr>
                <w:rFonts w:ascii="Comfortaa" w:hAnsi="Comfortaa"/>
                <w:sz w:val="20"/>
                <w:szCs w:val="20"/>
              </w:rPr>
              <w:t xml:space="preserve">registered expression of dissatisfaction with any service delivered or action taken by </w:t>
            </w:r>
            <w:r w:rsidR="0020445F" w:rsidRPr="000C2EB5">
              <w:rPr>
                <w:rFonts w:ascii="Comfortaa" w:hAnsi="Comfortaa"/>
                <w:sz w:val="20"/>
                <w:szCs w:val="20"/>
              </w:rPr>
              <w:t xml:space="preserve">Eastcoast Housing </w:t>
            </w:r>
            <w:r w:rsidRPr="000C2EB5">
              <w:rPr>
                <w:rFonts w:ascii="Comfortaa" w:hAnsi="Comfortaa"/>
                <w:sz w:val="20"/>
                <w:szCs w:val="20"/>
              </w:rPr>
              <w:t xml:space="preserve">to which this policy applies. </w:t>
            </w:r>
          </w:p>
        </w:tc>
      </w:tr>
      <w:tr w:rsidR="003851A3" w:rsidRPr="000C2EB5" w14:paraId="2454EA0A" w14:textId="77777777" w:rsidTr="003851A3">
        <w:trPr>
          <w:trHeight w:val="321"/>
        </w:trPr>
        <w:tc>
          <w:tcPr>
            <w:tcW w:w="2127" w:type="dxa"/>
          </w:tcPr>
          <w:p w14:paraId="537E58C0" w14:textId="70C557F0" w:rsidR="00540FBC" w:rsidRPr="000C2EB5" w:rsidRDefault="003F321A" w:rsidP="00BC3467">
            <w:pPr>
              <w:spacing w:after="240"/>
              <w:rPr>
                <w:rFonts w:ascii="Comfortaa" w:hAnsi="Comfortaa"/>
                <w:b/>
                <w:sz w:val="20"/>
                <w:szCs w:val="20"/>
                <w:lang w:val="en-AU"/>
              </w:rPr>
            </w:pPr>
            <w:r>
              <w:rPr>
                <w:rFonts w:ascii="Comfortaa" w:hAnsi="Comfortaa"/>
                <w:b/>
                <w:sz w:val="20"/>
                <w:szCs w:val="20"/>
                <w:lang w:val="en-AU"/>
              </w:rPr>
              <w:t>DFFH</w:t>
            </w:r>
          </w:p>
        </w:tc>
        <w:tc>
          <w:tcPr>
            <w:tcW w:w="6883" w:type="dxa"/>
          </w:tcPr>
          <w:p w14:paraId="311F999D" w14:textId="089605D1" w:rsidR="001D0C2B" w:rsidRPr="000C2EB5" w:rsidRDefault="00760AF2" w:rsidP="00BC3467">
            <w:pPr>
              <w:spacing w:after="240"/>
              <w:rPr>
                <w:rFonts w:ascii="Comfortaa" w:hAnsi="Comfortaa"/>
                <w:sz w:val="20"/>
                <w:szCs w:val="20"/>
                <w:lang w:val="en-AU"/>
              </w:rPr>
            </w:pPr>
            <w:r w:rsidRPr="000C2EB5">
              <w:rPr>
                <w:rFonts w:ascii="Comfortaa" w:hAnsi="Comfortaa"/>
                <w:sz w:val="20"/>
                <w:szCs w:val="20"/>
                <w:lang w:val="en-AU"/>
              </w:rPr>
              <w:t>T</w:t>
            </w:r>
            <w:r w:rsidR="00540FBC" w:rsidRPr="000C2EB5">
              <w:rPr>
                <w:rFonts w:ascii="Comfortaa" w:hAnsi="Comfortaa"/>
                <w:sz w:val="20"/>
                <w:szCs w:val="20"/>
                <w:lang w:val="en-AU"/>
              </w:rPr>
              <w:t xml:space="preserve">he Victorian Department </w:t>
            </w:r>
            <w:r w:rsidR="003F321A">
              <w:rPr>
                <w:rFonts w:ascii="Comfortaa" w:hAnsi="Comfortaa"/>
                <w:sz w:val="20"/>
                <w:szCs w:val="20"/>
                <w:lang w:val="en-AU"/>
              </w:rPr>
              <w:t xml:space="preserve">of Families Fairness and Housing </w:t>
            </w:r>
          </w:p>
        </w:tc>
      </w:tr>
      <w:tr w:rsidR="003851A3" w:rsidRPr="000C2EB5" w14:paraId="438B8C04" w14:textId="77777777" w:rsidTr="00115D9C">
        <w:trPr>
          <w:trHeight w:val="614"/>
        </w:trPr>
        <w:tc>
          <w:tcPr>
            <w:tcW w:w="2127" w:type="dxa"/>
          </w:tcPr>
          <w:p w14:paraId="134D6245" w14:textId="355C8938" w:rsidR="001D0C2B" w:rsidRPr="000C2EB5" w:rsidRDefault="001C2942" w:rsidP="00BC3467">
            <w:pPr>
              <w:spacing w:after="240"/>
              <w:rPr>
                <w:rFonts w:ascii="Comfortaa" w:hAnsi="Comfortaa"/>
                <w:b/>
                <w:sz w:val="20"/>
                <w:szCs w:val="20"/>
                <w:lang w:val="en-AU"/>
              </w:rPr>
            </w:pPr>
            <w:r w:rsidRPr="000C2EB5">
              <w:rPr>
                <w:rFonts w:ascii="Comfortaa" w:hAnsi="Comfortaa"/>
                <w:b/>
                <w:sz w:val="20"/>
                <w:szCs w:val="20"/>
                <w:lang w:val="en-AU"/>
              </w:rPr>
              <w:t xml:space="preserve">Social housing </w:t>
            </w:r>
          </w:p>
        </w:tc>
        <w:tc>
          <w:tcPr>
            <w:tcW w:w="6883" w:type="dxa"/>
          </w:tcPr>
          <w:p w14:paraId="1ABF9A34" w14:textId="7970EA94" w:rsidR="00BC3467" w:rsidRPr="000C2EB5" w:rsidRDefault="00BC3467" w:rsidP="00BC3467">
            <w:pPr>
              <w:spacing w:after="240"/>
              <w:rPr>
                <w:rFonts w:ascii="Comfortaa" w:hAnsi="Comfortaa"/>
                <w:sz w:val="20"/>
                <w:szCs w:val="20"/>
                <w:lang w:val="en-AU"/>
              </w:rPr>
            </w:pPr>
            <w:r w:rsidRPr="000C2EB5">
              <w:rPr>
                <w:rFonts w:ascii="Comfortaa" w:hAnsi="Comfortaa"/>
                <w:sz w:val="20"/>
                <w:szCs w:val="20"/>
                <w:lang w:val="en-AU"/>
              </w:rPr>
              <w:t>B</w:t>
            </w:r>
            <w:r w:rsidR="001C2942" w:rsidRPr="000C2EB5">
              <w:rPr>
                <w:rFonts w:ascii="Comfortaa" w:hAnsi="Comfortaa"/>
                <w:sz w:val="20"/>
                <w:szCs w:val="20"/>
                <w:lang w:val="en-AU"/>
              </w:rPr>
              <w:t>oth public housing (h</w:t>
            </w:r>
            <w:r w:rsidR="001D0C2B" w:rsidRPr="000C2EB5">
              <w:rPr>
                <w:rFonts w:ascii="Comfortaa" w:hAnsi="Comfortaa"/>
                <w:sz w:val="20"/>
                <w:szCs w:val="20"/>
                <w:lang w:val="en-AU"/>
              </w:rPr>
              <w:t xml:space="preserve">ousing owned and managed by </w:t>
            </w:r>
            <w:r w:rsidR="003F321A">
              <w:rPr>
                <w:rFonts w:ascii="Comfortaa" w:hAnsi="Comfortaa"/>
                <w:sz w:val="20"/>
                <w:szCs w:val="20"/>
                <w:lang w:val="en-AU"/>
              </w:rPr>
              <w:t>DFFH</w:t>
            </w:r>
            <w:r w:rsidR="001C2942" w:rsidRPr="000C2EB5">
              <w:rPr>
                <w:rFonts w:ascii="Comfortaa" w:hAnsi="Comfortaa"/>
                <w:sz w:val="20"/>
                <w:szCs w:val="20"/>
                <w:lang w:val="en-AU"/>
              </w:rPr>
              <w:t xml:space="preserve">) and housing </w:t>
            </w:r>
            <w:r w:rsidRPr="000C2EB5">
              <w:rPr>
                <w:rFonts w:ascii="Comfortaa" w:hAnsi="Comfortaa"/>
                <w:sz w:val="20"/>
                <w:szCs w:val="20"/>
                <w:lang w:val="en-AU"/>
              </w:rPr>
              <w:t xml:space="preserve">owned, </w:t>
            </w:r>
            <w:proofErr w:type="gramStart"/>
            <w:r w:rsidRPr="000C2EB5">
              <w:rPr>
                <w:rFonts w:ascii="Comfortaa" w:hAnsi="Comfortaa"/>
                <w:sz w:val="20"/>
                <w:szCs w:val="20"/>
                <w:lang w:val="en-AU"/>
              </w:rPr>
              <w:t>controlled</w:t>
            </w:r>
            <w:proofErr w:type="gramEnd"/>
            <w:r w:rsidRPr="000C2EB5">
              <w:rPr>
                <w:rFonts w:ascii="Comfortaa" w:hAnsi="Comfortaa"/>
                <w:sz w:val="20"/>
                <w:szCs w:val="20"/>
                <w:lang w:val="en-AU"/>
              </w:rPr>
              <w:t xml:space="preserve"> or managed by participating registered agencies (that is, registered housing agencies that participate in the VHR)</w:t>
            </w:r>
          </w:p>
        </w:tc>
      </w:tr>
      <w:tr w:rsidR="003851A3" w:rsidRPr="000C2EB5" w14:paraId="06A59D52" w14:textId="77777777" w:rsidTr="003851A3">
        <w:trPr>
          <w:trHeight w:val="853"/>
        </w:trPr>
        <w:tc>
          <w:tcPr>
            <w:tcW w:w="2127" w:type="dxa"/>
          </w:tcPr>
          <w:p w14:paraId="138F5D1B" w14:textId="1A90FB54" w:rsidR="001D0C2B" w:rsidRPr="000C2EB5" w:rsidRDefault="001D0C2B" w:rsidP="00BC3467">
            <w:pPr>
              <w:spacing w:after="240"/>
              <w:rPr>
                <w:rFonts w:ascii="Comfortaa" w:hAnsi="Comfortaa"/>
                <w:b/>
                <w:sz w:val="20"/>
                <w:szCs w:val="20"/>
                <w:lang w:val="en-AU"/>
              </w:rPr>
            </w:pPr>
            <w:r w:rsidRPr="000C2EB5">
              <w:rPr>
                <w:rFonts w:ascii="Comfortaa" w:hAnsi="Comfortaa"/>
                <w:b/>
                <w:sz w:val="20"/>
                <w:szCs w:val="20"/>
                <w:lang w:val="en-AU"/>
              </w:rPr>
              <w:t>VHR</w:t>
            </w:r>
          </w:p>
        </w:tc>
        <w:tc>
          <w:tcPr>
            <w:tcW w:w="6883" w:type="dxa"/>
          </w:tcPr>
          <w:p w14:paraId="7DF3A248" w14:textId="297EE795" w:rsidR="00361A4D" w:rsidRPr="000C2EB5" w:rsidRDefault="001D0C2B" w:rsidP="0020445F">
            <w:pPr>
              <w:spacing w:after="240"/>
              <w:rPr>
                <w:rFonts w:ascii="Comfortaa" w:hAnsi="Comfortaa"/>
                <w:sz w:val="20"/>
                <w:szCs w:val="20"/>
                <w:lang w:val="en-AU"/>
              </w:rPr>
            </w:pPr>
            <w:r w:rsidRPr="000C2EB5">
              <w:rPr>
                <w:rFonts w:ascii="Comfortaa" w:hAnsi="Comfortaa"/>
                <w:sz w:val="20"/>
                <w:szCs w:val="20"/>
                <w:lang w:val="en-AU"/>
              </w:rPr>
              <w:t>The Victorian Housing Register, t</w:t>
            </w:r>
            <w:r w:rsidR="00E02E24" w:rsidRPr="000C2EB5">
              <w:rPr>
                <w:rFonts w:ascii="Comfortaa" w:hAnsi="Comfortaa"/>
                <w:sz w:val="20"/>
                <w:szCs w:val="20"/>
                <w:lang w:val="en-AU"/>
              </w:rPr>
              <w:t xml:space="preserve">he </w:t>
            </w:r>
            <w:proofErr w:type="spellStart"/>
            <w:r w:rsidR="00E02E24" w:rsidRPr="000C2EB5">
              <w:rPr>
                <w:rFonts w:ascii="Comfortaa" w:hAnsi="Comfortaa"/>
                <w:sz w:val="20"/>
                <w:szCs w:val="20"/>
                <w:lang w:val="en-AU"/>
              </w:rPr>
              <w:t>statewide</w:t>
            </w:r>
            <w:proofErr w:type="spellEnd"/>
            <w:r w:rsidR="00E02E24" w:rsidRPr="000C2EB5">
              <w:rPr>
                <w:rFonts w:ascii="Comfortaa" w:hAnsi="Comfortaa"/>
                <w:sz w:val="20"/>
                <w:szCs w:val="20"/>
                <w:lang w:val="en-AU"/>
              </w:rPr>
              <w:t xml:space="preserve"> common application </w:t>
            </w:r>
            <w:r w:rsidRPr="000C2EB5">
              <w:rPr>
                <w:rFonts w:ascii="Comfortaa" w:hAnsi="Comfortaa"/>
                <w:sz w:val="20"/>
                <w:szCs w:val="20"/>
                <w:lang w:val="en-AU"/>
              </w:rPr>
              <w:t xml:space="preserve">for people seeking </w:t>
            </w:r>
            <w:r w:rsidR="00BC3467" w:rsidRPr="000C2EB5">
              <w:rPr>
                <w:rFonts w:ascii="Comfortaa" w:hAnsi="Comfortaa"/>
                <w:sz w:val="20"/>
                <w:szCs w:val="20"/>
                <w:lang w:val="en-AU"/>
              </w:rPr>
              <w:t>social housing</w:t>
            </w:r>
            <w:r w:rsidR="00361A4D" w:rsidRPr="000C2EB5">
              <w:rPr>
                <w:rFonts w:ascii="Comfortaa" w:hAnsi="Comfortaa"/>
                <w:sz w:val="20"/>
                <w:szCs w:val="20"/>
                <w:lang w:val="en-AU"/>
              </w:rPr>
              <w:t>, which can be accessed via</w:t>
            </w:r>
            <w:r w:rsidR="0020445F" w:rsidRPr="000C2EB5">
              <w:rPr>
                <w:rFonts w:ascii="Comfortaa" w:hAnsi="Comfortaa"/>
                <w:sz w:val="20"/>
                <w:szCs w:val="20"/>
                <w:lang w:val="en-AU"/>
              </w:rPr>
              <w:t xml:space="preserve"> Eastcoast Housing</w:t>
            </w:r>
            <w:r w:rsidR="00361A4D" w:rsidRPr="000C2EB5">
              <w:rPr>
                <w:rFonts w:ascii="Comfortaa" w:hAnsi="Comfortaa"/>
                <w:sz w:val="20"/>
                <w:szCs w:val="20"/>
                <w:lang w:val="en-AU"/>
              </w:rPr>
              <w:t xml:space="preserve">, </w:t>
            </w:r>
            <w:r w:rsidR="003F321A">
              <w:rPr>
                <w:rFonts w:ascii="Comfortaa" w:hAnsi="Comfortaa"/>
                <w:sz w:val="20"/>
                <w:szCs w:val="20"/>
                <w:lang w:val="en-AU"/>
              </w:rPr>
              <w:t>DFFH</w:t>
            </w:r>
            <w:r w:rsidR="00361A4D" w:rsidRPr="000C2EB5">
              <w:rPr>
                <w:rFonts w:ascii="Comfortaa" w:hAnsi="Comfortaa"/>
                <w:sz w:val="20"/>
                <w:szCs w:val="20"/>
                <w:lang w:val="en-AU"/>
              </w:rPr>
              <w:t xml:space="preserve">, the </w:t>
            </w:r>
            <w:proofErr w:type="spellStart"/>
            <w:r w:rsidR="00361A4D" w:rsidRPr="000C2EB5">
              <w:rPr>
                <w:rFonts w:ascii="Comfortaa" w:hAnsi="Comfortaa"/>
                <w:sz w:val="20"/>
                <w:szCs w:val="20"/>
                <w:lang w:val="en-AU"/>
              </w:rPr>
              <w:t>mygov</w:t>
            </w:r>
            <w:proofErr w:type="spellEnd"/>
            <w:r w:rsidR="00361A4D" w:rsidRPr="000C2EB5">
              <w:rPr>
                <w:rFonts w:ascii="Comfortaa" w:hAnsi="Comfortaa"/>
                <w:sz w:val="20"/>
                <w:szCs w:val="20"/>
                <w:lang w:val="en-AU"/>
              </w:rPr>
              <w:t xml:space="preserve"> portal or designated support providers</w:t>
            </w:r>
          </w:p>
        </w:tc>
      </w:tr>
    </w:tbl>
    <w:p w14:paraId="0D253FB2" w14:textId="77777777" w:rsidR="00B10762" w:rsidRDefault="00B10762" w:rsidP="00B10762">
      <w:pPr>
        <w:pStyle w:val="Heading2"/>
        <w:rPr>
          <w:rFonts w:ascii="Comfortaa" w:hAnsi="Comfortaa"/>
          <w:color w:val="0F83BB"/>
          <w:sz w:val="32"/>
          <w:szCs w:val="32"/>
          <w:lang w:eastAsia="ja-JP"/>
        </w:rPr>
      </w:pPr>
    </w:p>
    <w:p w14:paraId="334CAB69" w14:textId="56809914" w:rsidR="00477579" w:rsidRPr="00354C54" w:rsidRDefault="00B64491" w:rsidP="00B10762">
      <w:pPr>
        <w:pStyle w:val="Heading2"/>
        <w:numPr>
          <w:ilvl w:val="0"/>
          <w:numId w:val="14"/>
        </w:numPr>
        <w:rPr>
          <w:rFonts w:ascii="Comfortaa" w:hAnsi="Comfortaa"/>
          <w:color w:val="0F83BB"/>
          <w:sz w:val="32"/>
          <w:szCs w:val="32"/>
          <w:lang w:eastAsia="ja-JP"/>
        </w:rPr>
      </w:pPr>
      <w:bookmarkStart w:id="9" w:name="_Toc528664350"/>
      <w:r w:rsidRPr="00354C54">
        <w:rPr>
          <w:rFonts w:ascii="Comfortaa" w:hAnsi="Comfortaa"/>
          <w:color w:val="0F83BB"/>
          <w:sz w:val="32"/>
          <w:szCs w:val="32"/>
          <w:lang w:eastAsia="ja-JP"/>
        </w:rPr>
        <w:t>Legislation and s</w:t>
      </w:r>
      <w:r w:rsidR="00477579" w:rsidRPr="00354C54">
        <w:rPr>
          <w:rFonts w:ascii="Comfortaa" w:hAnsi="Comfortaa"/>
          <w:color w:val="0F83BB"/>
          <w:sz w:val="32"/>
          <w:szCs w:val="32"/>
          <w:lang w:eastAsia="ja-JP"/>
        </w:rPr>
        <w:t>tandards</w:t>
      </w:r>
      <w:bookmarkEnd w:id="9"/>
    </w:p>
    <w:p w14:paraId="5B0CBB6D" w14:textId="3EA5D025" w:rsidR="00477579" w:rsidRPr="000C2EB5" w:rsidRDefault="00540FBC" w:rsidP="009D7EAE">
      <w:pPr>
        <w:rPr>
          <w:rFonts w:ascii="Comfortaa" w:hAnsi="Comfortaa"/>
        </w:rPr>
      </w:pPr>
      <w:r w:rsidRPr="000C2EB5">
        <w:rPr>
          <w:rFonts w:ascii="Comfortaa" w:hAnsi="Comfortaa"/>
        </w:rPr>
        <w:t xml:space="preserve">This policy implements </w:t>
      </w:r>
      <w:r w:rsidR="0020445F" w:rsidRPr="000C2EB5">
        <w:rPr>
          <w:rFonts w:ascii="Comfortaa" w:hAnsi="Comfortaa"/>
        </w:rPr>
        <w:t xml:space="preserve">Eastcoast Housing’s </w:t>
      </w:r>
      <w:r w:rsidRPr="000C2EB5">
        <w:rPr>
          <w:rFonts w:ascii="Comfortaa" w:hAnsi="Comfortaa"/>
        </w:rPr>
        <w:t>obligations under:</w:t>
      </w:r>
    </w:p>
    <w:p w14:paraId="47600C35" w14:textId="28663547" w:rsidR="00540FBC" w:rsidRPr="000C2EB5" w:rsidRDefault="00540FBC" w:rsidP="00B10762">
      <w:pPr>
        <w:pStyle w:val="ListParagraph"/>
        <w:numPr>
          <w:ilvl w:val="0"/>
          <w:numId w:val="2"/>
        </w:numPr>
        <w:rPr>
          <w:rFonts w:ascii="Comfortaa" w:hAnsi="Comfortaa"/>
        </w:rPr>
      </w:pPr>
      <w:r w:rsidRPr="000C2EB5">
        <w:rPr>
          <w:rFonts w:ascii="Comfortaa" w:hAnsi="Comfortaa"/>
        </w:rPr>
        <w:t>Housing Act 1983 (Vic)</w:t>
      </w:r>
      <w:r w:rsidR="00F371C4" w:rsidRPr="000C2EB5">
        <w:rPr>
          <w:rFonts w:ascii="Comfortaa" w:hAnsi="Comfortaa"/>
        </w:rPr>
        <w:t xml:space="preserve"> Part VIII Division 5 Subdivision 2 (Dispute Resolution)</w:t>
      </w:r>
    </w:p>
    <w:p w14:paraId="287249A2" w14:textId="7F4E7A9A" w:rsidR="00540FBC" w:rsidRPr="000C2EB5" w:rsidRDefault="00540FBC" w:rsidP="00B10762">
      <w:pPr>
        <w:pStyle w:val="ListParagraph"/>
        <w:numPr>
          <w:ilvl w:val="0"/>
          <w:numId w:val="2"/>
        </w:numPr>
        <w:rPr>
          <w:rFonts w:ascii="Comfortaa" w:hAnsi="Comfortaa"/>
        </w:rPr>
      </w:pPr>
      <w:r w:rsidRPr="000C2EB5">
        <w:rPr>
          <w:rFonts w:ascii="Comfortaa" w:hAnsi="Comfortaa"/>
        </w:rPr>
        <w:t>Performance Standards for Registered Housing Agencies</w:t>
      </w:r>
    </w:p>
    <w:p w14:paraId="11803A6F" w14:textId="3B2B160C" w:rsidR="00540FBC" w:rsidRDefault="003F321A" w:rsidP="00B10762">
      <w:pPr>
        <w:pStyle w:val="ListParagraph"/>
        <w:numPr>
          <w:ilvl w:val="0"/>
          <w:numId w:val="2"/>
        </w:numPr>
        <w:rPr>
          <w:rFonts w:ascii="Comfortaa" w:hAnsi="Comfortaa"/>
        </w:rPr>
      </w:pPr>
      <w:r>
        <w:rPr>
          <w:rFonts w:ascii="Comfortaa" w:hAnsi="Comfortaa"/>
        </w:rPr>
        <w:t>DFFH</w:t>
      </w:r>
      <w:r w:rsidR="00540FBC" w:rsidRPr="000C2EB5">
        <w:rPr>
          <w:rFonts w:ascii="Comfortaa" w:hAnsi="Comfortaa"/>
        </w:rPr>
        <w:t xml:space="preserve"> Victorian Housing Register Operational Guidelines</w:t>
      </w:r>
    </w:p>
    <w:p w14:paraId="69094011" w14:textId="77777777" w:rsidR="00B10762" w:rsidRPr="00B10762" w:rsidRDefault="00B10762" w:rsidP="00B10762">
      <w:pPr>
        <w:rPr>
          <w:rFonts w:ascii="Comfortaa" w:hAnsi="Comfortaa"/>
        </w:rPr>
      </w:pPr>
    </w:p>
    <w:p w14:paraId="32B8FAE6" w14:textId="77777777" w:rsidR="00D02B9E" w:rsidRPr="00354C54" w:rsidRDefault="00D02B9E" w:rsidP="00B10762">
      <w:pPr>
        <w:pStyle w:val="Heading2"/>
        <w:numPr>
          <w:ilvl w:val="0"/>
          <w:numId w:val="14"/>
        </w:numPr>
        <w:rPr>
          <w:rFonts w:ascii="Comfortaa" w:hAnsi="Comfortaa"/>
          <w:color w:val="0F83BB"/>
          <w:sz w:val="32"/>
          <w:szCs w:val="32"/>
          <w:lang w:eastAsia="ja-JP"/>
        </w:rPr>
      </w:pPr>
      <w:bookmarkStart w:id="10" w:name="_Toc528664351"/>
      <w:r w:rsidRPr="00354C54">
        <w:rPr>
          <w:rFonts w:ascii="Comfortaa" w:hAnsi="Comfortaa"/>
          <w:color w:val="0F83BB"/>
          <w:sz w:val="32"/>
          <w:szCs w:val="32"/>
          <w:lang w:eastAsia="ja-JP"/>
        </w:rPr>
        <w:t>Transparency and accessibility</w:t>
      </w:r>
      <w:bookmarkEnd w:id="10"/>
    </w:p>
    <w:p w14:paraId="3ABFAFD7" w14:textId="36F6D56B" w:rsidR="00BD70C8" w:rsidRPr="000C2EB5" w:rsidRDefault="00D02B9E" w:rsidP="00D02B9E">
      <w:pPr>
        <w:rPr>
          <w:rFonts w:ascii="Comfortaa" w:hAnsi="Comfortaa"/>
          <w:i/>
          <w:lang w:val="en-AU"/>
        </w:rPr>
      </w:pPr>
      <w:r w:rsidRPr="000C2EB5">
        <w:rPr>
          <w:rFonts w:ascii="Comfortaa" w:hAnsi="Comfortaa"/>
          <w:lang w:val="en-AU"/>
        </w:rPr>
        <w:t xml:space="preserve">This policy will be available on the </w:t>
      </w:r>
      <w:r w:rsidR="0020445F" w:rsidRPr="000C2EB5">
        <w:rPr>
          <w:rFonts w:ascii="Comfortaa" w:hAnsi="Comfortaa"/>
          <w:lang w:val="en-AU"/>
        </w:rPr>
        <w:t xml:space="preserve">Eastcoast Housing </w:t>
      </w:r>
      <w:r w:rsidRPr="000C2EB5">
        <w:rPr>
          <w:rFonts w:ascii="Comfortaa" w:hAnsi="Comfortaa"/>
          <w:lang w:val="en-AU"/>
        </w:rPr>
        <w:t xml:space="preserve">website </w:t>
      </w:r>
      <w:r w:rsidR="000C2EB5">
        <w:rPr>
          <w:rFonts w:ascii="Comfortaa" w:hAnsi="Comfortaa"/>
          <w:i/>
          <w:lang w:val="en-AU"/>
        </w:rPr>
        <w:t>www.eha.org.au</w:t>
      </w:r>
    </w:p>
    <w:p w14:paraId="6CBBB496" w14:textId="3CB459CD" w:rsidR="009D77AE" w:rsidRPr="00354C54" w:rsidRDefault="009D77AE" w:rsidP="00B10762">
      <w:pPr>
        <w:pStyle w:val="Heading2"/>
        <w:numPr>
          <w:ilvl w:val="0"/>
          <w:numId w:val="14"/>
        </w:numPr>
        <w:rPr>
          <w:rFonts w:ascii="Comfortaa" w:hAnsi="Comfortaa"/>
          <w:color w:val="0F83BB"/>
          <w:sz w:val="32"/>
          <w:szCs w:val="32"/>
          <w:lang w:eastAsia="ja-JP"/>
        </w:rPr>
      </w:pPr>
      <w:bookmarkStart w:id="11" w:name="_Toc528664352"/>
      <w:r w:rsidRPr="00354C54">
        <w:rPr>
          <w:rFonts w:ascii="Comfortaa" w:hAnsi="Comfortaa"/>
          <w:color w:val="0F83BB"/>
          <w:sz w:val="32"/>
          <w:szCs w:val="32"/>
          <w:lang w:eastAsia="ja-JP"/>
        </w:rPr>
        <w:t>Procedures</w:t>
      </w:r>
      <w:bookmarkEnd w:id="11"/>
    </w:p>
    <w:p w14:paraId="56FF0BCD" w14:textId="0D18D025" w:rsidR="009D77AE" w:rsidRPr="00354C54" w:rsidRDefault="009D77AE" w:rsidP="00DE4CCE">
      <w:pPr>
        <w:pStyle w:val="Heading2"/>
        <w:keepNext w:val="0"/>
        <w:keepLines w:val="0"/>
        <w:numPr>
          <w:ilvl w:val="1"/>
          <w:numId w:val="14"/>
        </w:numPr>
        <w:autoSpaceDE w:val="0"/>
        <w:autoSpaceDN w:val="0"/>
        <w:adjustRightInd w:val="0"/>
        <w:spacing w:before="0"/>
        <w:rPr>
          <w:rFonts w:ascii="Comfortaa" w:hAnsi="Comfortaa" w:cs="Times New Roman"/>
          <w:i/>
          <w:iCs/>
          <w:color w:val="0F83BB"/>
          <w:sz w:val="24"/>
          <w:szCs w:val="24"/>
          <w:lang w:eastAsia="ja-JP"/>
        </w:rPr>
      </w:pPr>
      <w:bookmarkStart w:id="12" w:name="_Toc528664353"/>
      <w:proofErr w:type="gramStart"/>
      <w:r w:rsidRPr="00354C54">
        <w:rPr>
          <w:rFonts w:ascii="Comfortaa" w:hAnsi="Comfortaa" w:cs="Times New Roman"/>
          <w:i/>
          <w:iCs/>
          <w:color w:val="0F83BB"/>
          <w:sz w:val="24"/>
          <w:szCs w:val="24"/>
          <w:lang w:eastAsia="ja-JP"/>
        </w:rPr>
        <w:t>Complaints</w:t>
      </w:r>
      <w:proofErr w:type="gramEnd"/>
      <w:r w:rsidRPr="00354C54">
        <w:rPr>
          <w:rFonts w:ascii="Comfortaa" w:hAnsi="Comfortaa" w:cs="Times New Roman"/>
          <w:i/>
          <w:iCs/>
          <w:color w:val="0F83BB"/>
          <w:sz w:val="24"/>
          <w:szCs w:val="24"/>
          <w:lang w:eastAsia="ja-JP"/>
        </w:rPr>
        <w:t xml:space="preserve"> coordination</w:t>
      </w:r>
      <w:bookmarkEnd w:id="12"/>
    </w:p>
    <w:p w14:paraId="11749B21" w14:textId="6E3A0E69" w:rsidR="009D77AE" w:rsidRPr="000C2EB5" w:rsidRDefault="0020445F" w:rsidP="009D77AE">
      <w:pPr>
        <w:rPr>
          <w:rFonts w:ascii="Comfortaa" w:hAnsi="Comfortaa"/>
        </w:rPr>
      </w:pPr>
      <w:r w:rsidRPr="000C2EB5">
        <w:rPr>
          <w:rFonts w:ascii="Comfortaa" w:hAnsi="Comfortaa"/>
        </w:rPr>
        <w:t>Eastcoast Housing</w:t>
      </w:r>
      <w:r w:rsidR="009324E7" w:rsidRPr="000C2EB5">
        <w:rPr>
          <w:rFonts w:ascii="Comfortaa" w:hAnsi="Comfortaa"/>
        </w:rPr>
        <w:t xml:space="preserve"> </w:t>
      </w:r>
      <w:r w:rsidR="009D77AE" w:rsidRPr="000C2EB5">
        <w:rPr>
          <w:rFonts w:ascii="Comfortaa" w:hAnsi="Comfortaa"/>
        </w:rPr>
        <w:t>will appoint a person to</w:t>
      </w:r>
      <w:r w:rsidR="003E2ADD" w:rsidRPr="000C2EB5">
        <w:rPr>
          <w:rFonts w:ascii="Comfortaa" w:hAnsi="Comfortaa"/>
        </w:rPr>
        <w:t xml:space="preserve"> coordinate complaints, which will include to</w:t>
      </w:r>
      <w:r w:rsidR="009D77AE" w:rsidRPr="000C2EB5">
        <w:rPr>
          <w:rFonts w:ascii="Comfortaa" w:hAnsi="Comfortaa"/>
        </w:rPr>
        <w:t>:</w:t>
      </w:r>
    </w:p>
    <w:p w14:paraId="41700ACB" w14:textId="6FC54AFA" w:rsidR="009D77AE" w:rsidRPr="000C2EB5" w:rsidRDefault="009D77AE" w:rsidP="00B10762">
      <w:pPr>
        <w:pStyle w:val="ListParagraph"/>
        <w:numPr>
          <w:ilvl w:val="0"/>
          <w:numId w:val="9"/>
        </w:numPr>
        <w:rPr>
          <w:rFonts w:ascii="Comfortaa" w:hAnsi="Comfortaa"/>
        </w:rPr>
      </w:pPr>
      <w:r w:rsidRPr="000C2EB5">
        <w:rPr>
          <w:rFonts w:ascii="Comfortaa" w:hAnsi="Comfortaa"/>
        </w:rPr>
        <w:t xml:space="preserve">act as the point of contact with the Housing Registrar and </w:t>
      </w:r>
      <w:r w:rsidR="003F321A">
        <w:rPr>
          <w:rFonts w:ascii="Comfortaa" w:hAnsi="Comfortaa"/>
        </w:rPr>
        <w:t>DFFH</w:t>
      </w:r>
      <w:r w:rsidRPr="000C2EB5">
        <w:rPr>
          <w:rFonts w:ascii="Comfortaa" w:hAnsi="Comfortaa"/>
        </w:rPr>
        <w:t xml:space="preserve"> Housing Appeals </w:t>
      </w:r>
      <w:proofErr w:type="gramStart"/>
      <w:r w:rsidRPr="000C2EB5">
        <w:rPr>
          <w:rFonts w:ascii="Comfortaa" w:hAnsi="Comfortaa"/>
        </w:rPr>
        <w:t>Office;</w:t>
      </w:r>
      <w:proofErr w:type="gramEnd"/>
      <w:r w:rsidRPr="000C2EB5">
        <w:rPr>
          <w:rFonts w:ascii="Comfortaa" w:hAnsi="Comfortaa"/>
        </w:rPr>
        <w:t xml:space="preserve"> </w:t>
      </w:r>
    </w:p>
    <w:p w14:paraId="025AE45E" w14:textId="77777777" w:rsidR="009D77AE" w:rsidRPr="000C2EB5" w:rsidRDefault="009D77AE" w:rsidP="00B10762">
      <w:pPr>
        <w:pStyle w:val="ListParagraph"/>
        <w:numPr>
          <w:ilvl w:val="0"/>
          <w:numId w:val="9"/>
        </w:numPr>
        <w:rPr>
          <w:rFonts w:ascii="Comfortaa" w:hAnsi="Comfortaa"/>
        </w:rPr>
      </w:pPr>
      <w:r w:rsidRPr="000C2EB5">
        <w:rPr>
          <w:rFonts w:ascii="Comfortaa" w:hAnsi="Comfortaa"/>
        </w:rPr>
        <w:lastRenderedPageBreak/>
        <w:t>monitor compliance with the policy and this procedure (for example, the requirement to resolve complaints within 30 days); and</w:t>
      </w:r>
    </w:p>
    <w:p w14:paraId="73F79CB9" w14:textId="0B428022" w:rsidR="009D77AE" w:rsidRDefault="003E2ADD" w:rsidP="00B10762">
      <w:pPr>
        <w:pStyle w:val="ListParagraph"/>
        <w:numPr>
          <w:ilvl w:val="0"/>
          <w:numId w:val="9"/>
        </w:numPr>
        <w:rPr>
          <w:rFonts w:ascii="Comfortaa" w:hAnsi="Comfortaa"/>
        </w:rPr>
      </w:pPr>
      <w:r w:rsidRPr="000C2EB5">
        <w:rPr>
          <w:rFonts w:ascii="Comfortaa" w:hAnsi="Comfortaa"/>
        </w:rPr>
        <w:t xml:space="preserve">maintain the register of </w:t>
      </w:r>
      <w:r w:rsidR="009D77AE" w:rsidRPr="000C2EB5">
        <w:rPr>
          <w:rFonts w:ascii="Comfortaa" w:hAnsi="Comfortaa"/>
        </w:rPr>
        <w:t>complaints and appeals.</w:t>
      </w:r>
    </w:p>
    <w:p w14:paraId="4FA9106E" w14:textId="77777777" w:rsidR="00B10762" w:rsidRPr="00B10762" w:rsidRDefault="00B10762" w:rsidP="00B10762">
      <w:pPr>
        <w:rPr>
          <w:rFonts w:ascii="Comfortaa" w:hAnsi="Comfortaa"/>
        </w:rPr>
      </w:pPr>
    </w:p>
    <w:p w14:paraId="0E5B2DFC" w14:textId="77777777" w:rsidR="009D77AE" w:rsidRPr="00354C54" w:rsidRDefault="009D77AE" w:rsidP="00DE4CCE">
      <w:pPr>
        <w:pStyle w:val="Heading2"/>
        <w:keepNext w:val="0"/>
        <w:keepLines w:val="0"/>
        <w:numPr>
          <w:ilvl w:val="1"/>
          <w:numId w:val="14"/>
        </w:numPr>
        <w:autoSpaceDE w:val="0"/>
        <w:autoSpaceDN w:val="0"/>
        <w:adjustRightInd w:val="0"/>
        <w:spacing w:before="0"/>
        <w:rPr>
          <w:rFonts w:ascii="Comfortaa" w:hAnsi="Comfortaa" w:cs="Times New Roman"/>
          <w:i/>
          <w:iCs/>
          <w:color w:val="0F83BB"/>
          <w:sz w:val="24"/>
          <w:szCs w:val="24"/>
          <w:lang w:eastAsia="ja-JP"/>
        </w:rPr>
      </w:pPr>
      <w:bookmarkStart w:id="13" w:name="_Toc528664354"/>
      <w:r w:rsidRPr="00354C54">
        <w:rPr>
          <w:rFonts w:ascii="Comfortaa" w:hAnsi="Comfortaa" w:cs="Times New Roman"/>
          <w:i/>
          <w:iCs/>
          <w:color w:val="0F83BB"/>
          <w:sz w:val="24"/>
          <w:szCs w:val="24"/>
          <w:lang w:eastAsia="ja-JP"/>
        </w:rPr>
        <w:t>Informal resolution</w:t>
      </w:r>
      <w:bookmarkEnd w:id="13"/>
    </w:p>
    <w:p w14:paraId="5AFFD7D0" w14:textId="2A38862E" w:rsidR="009D77AE" w:rsidRPr="000C2EB5" w:rsidRDefault="0020445F" w:rsidP="009D77AE">
      <w:pPr>
        <w:rPr>
          <w:rFonts w:ascii="Comfortaa" w:hAnsi="Comfortaa"/>
        </w:rPr>
      </w:pPr>
      <w:r w:rsidRPr="000C2EB5">
        <w:rPr>
          <w:rFonts w:ascii="Comfortaa" w:hAnsi="Comfortaa"/>
        </w:rPr>
        <w:t>Eastcoast Housing</w:t>
      </w:r>
      <w:r w:rsidR="009324E7" w:rsidRPr="000C2EB5">
        <w:rPr>
          <w:rFonts w:ascii="Comfortaa" w:hAnsi="Comfortaa"/>
        </w:rPr>
        <w:t xml:space="preserve"> </w:t>
      </w:r>
      <w:r w:rsidR="009D77AE" w:rsidRPr="000C2EB5">
        <w:rPr>
          <w:rFonts w:ascii="Comfortaa" w:hAnsi="Comfortaa"/>
        </w:rPr>
        <w:t xml:space="preserve">encourages all clients who are unhappy about the way that they have been treated by </w:t>
      </w:r>
      <w:r w:rsidRPr="000C2EB5">
        <w:rPr>
          <w:rFonts w:ascii="Comfortaa" w:hAnsi="Comfortaa"/>
        </w:rPr>
        <w:t>Eastcoast Housing</w:t>
      </w:r>
      <w:r w:rsidR="009324E7" w:rsidRPr="000C2EB5">
        <w:rPr>
          <w:rFonts w:ascii="Comfortaa" w:hAnsi="Comfortaa"/>
        </w:rPr>
        <w:t xml:space="preserve"> </w:t>
      </w:r>
      <w:r w:rsidR="009D77AE" w:rsidRPr="000C2EB5">
        <w:rPr>
          <w:rFonts w:ascii="Comfortaa" w:hAnsi="Comfortaa"/>
        </w:rPr>
        <w:t xml:space="preserve">or decisions made by </w:t>
      </w:r>
      <w:r w:rsidRPr="000C2EB5">
        <w:rPr>
          <w:rFonts w:ascii="Comfortaa" w:hAnsi="Comfortaa"/>
        </w:rPr>
        <w:t>Eastcoast Housing</w:t>
      </w:r>
      <w:r w:rsidR="009324E7" w:rsidRPr="000C2EB5">
        <w:rPr>
          <w:rFonts w:ascii="Comfortaa" w:hAnsi="Comfortaa"/>
        </w:rPr>
        <w:t xml:space="preserve"> </w:t>
      </w:r>
      <w:r w:rsidR="009D77AE" w:rsidRPr="000C2EB5">
        <w:rPr>
          <w:rFonts w:ascii="Comfortaa" w:hAnsi="Comfortaa"/>
        </w:rPr>
        <w:t>to take up the issue with the person who delivered the service or made the decision.  This can be a way of getting the matter resolved quickly.</w:t>
      </w:r>
    </w:p>
    <w:p w14:paraId="24073A67" w14:textId="77777777" w:rsidR="009D77AE" w:rsidRPr="000C2EB5" w:rsidRDefault="009D77AE" w:rsidP="009D77AE">
      <w:pPr>
        <w:rPr>
          <w:rFonts w:ascii="Comfortaa" w:hAnsi="Comfortaa"/>
        </w:rPr>
      </w:pPr>
    </w:p>
    <w:p w14:paraId="44585437" w14:textId="06F1595E" w:rsidR="009D77AE" w:rsidRDefault="009D77AE" w:rsidP="009D77AE">
      <w:pPr>
        <w:rPr>
          <w:rFonts w:ascii="Comfortaa" w:hAnsi="Comfortaa"/>
        </w:rPr>
      </w:pPr>
      <w:r w:rsidRPr="000C2EB5">
        <w:rPr>
          <w:rFonts w:ascii="Comfortaa" w:hAnsi="Comfortaa"/>
        </w:rPr>
        <w:t xml:space="preserve">However, if a client does not wish to do this then it is their right to have the matter dealt with under the complaints and appeals policy and this </w:t>
      </w:r>
      <w:r w:rsidR="003E2ADD" w:rsidRPr="000C2EB5">
        <w:rPr>
          <w:rFonts w:ascii="Comfortaa" w:hAnsi="Comfortaa"/>
        </w:rPr>
        <w:t>procedure</w:t>
      </w:r>
      <w:r w:rsidRPr="000C2EB5">
        <w:rPr>
          <w:rFonts w:ascii="Comfortaa" w:hAnsi="Comfortaa"/>
        </w:rPr>
        <w:t>.</w:t>
      </w:r>
    </w:p>
    <w:p w14:paraId="152082A7" w14:textId="77777777" w:rsidR="00B10762" w:rsidRPr="000C2EB5" w:rsidRDefault="00B10762" w:rsidP="009D77AE">
      <w:pPr>
        <w:rPr>
          <w:rFonts w:ascii="Comfortaa" w:hAnsi="Comfortaa"/>
        </w:rPr>
      </w:pPr>
    </w:p>
    <w:p w14:paraId="1E16C100" w14:textId="4A768636" w:rsidR="009D77AE" w:rsidRPr="00354C54" w:rsidRDefault="009D77AE" w:rsidP="00B10762">
      <w:pPr>
        <w:pStyle w:val="Heading2"/>
        <w:numPr>
          <w:ilvl w:val="0"/>
          <w:numId w:val="14"/>
        </w:numPr>
        <w:rPr>
          <w:rFonts w:ascii="Comfortaa" w:hAnsi="Comfortaa"/>
          <w:color w:val="0F83BB"/>
          <w:sz w:val="32"/>
          <w:szCs w:val="32"/>
          <w:lang w:eastAsia="ja-JP"/>
        </w:rPr>
      </w:pPr>
      <w:bookmarkStart w:id="14" w:name="_Toc528664355"/>
      <w:r w:rsidRPr="00354C54">
        <w:rPr>
          <w:rFonts w:ascii="Comfortaa" w:hAnsi="Comfortaa"/>
          <w:color w:val="0F83BB"/>
          <w:sz w:val="32"/>
          <w:szCs w:val="32"/>
          <w:lang w:eastAsia="ja-JP"/>
        </w:rPr>
        <w:t>How clients can complain or appeal</w:t>
      </w:r>
      <w:bookmarkEnd w:id="14"/>
    </w:p>
    <w:p w14:paraId="69F6DF02" w14:textId="77777777" w:rsidR="009D77AE" w:rsidRPr="00F67D28" w:rsidRDefault="009D77AE" w:rsidP="009D77AE">
      <w:pPr>
        <w:rPr>
          <w:rFonts w:ascii="Comfortaa" w:hAnsi="Comfortaa"/>
        </w:rPr>
      </w:pPr>
      <w:r w:rsidRPr="00F67D28">
        <w:rPr>
          <w:rFonts w:ascii="Comfortaa" w:hAnsi="Comfortaa"/>
        </w:rPr>
        <w:t>Clients may make complaints or lodge appeals:</w:t>
      </w:r>
    </w:p>
    <w:p w14:paraId="3ED650E7" w14:textId="5E5C9B19" w:rsidR="009D77AE" w:rsidRPr="00F67D28" w:rsidRDefault="00F67D28" w:rsidP="00B10762">
      <w:pPr>
        <w:pStyle w:val="ListParagraph"/>
        <w:numPr>
          <w:ilvl w:val="0"/>
          <w:numId w:val="8"/>
        </w:numPr>
        <w:rPr>
          <w:rFonts w:ascii="Comfortaa" w:hAnsi="Comfortaa"/>
        </w:rPr>
      </w:pPr>
      <w:r w:rsidRPr="00F67D28">
        <w:rPr>
          <w:rFonts w:ascii="Comfortaa" w:hAnsi="Comfortaa"/>
        </w:rPr>
        <w:t>in person</w:t>
      </w:r>
    </w:p>
    <w:p w14:paraId="3EEA8D74" w14:textId="21B6E800" w:rsidR="009D77AE" w:rsidRPr="00F67D28" w:rsidRDefault="009D77AE" w:rsidP="00B10762">
      <w:pPr>
        <w:pStyle w:val="ListParagraph"/>
        <w:numPr>
          <w:ilvl w:val="0"/>
          <w:numId w:val="8"/>
        </w:numPr>
        <w:rPr>
          <w:rFonts w:ascii="Comfortaa" w:hAnsi="Comfortaa"/>
        </w:rPr>
      </w:pPr>
      <w:r w:rsidRPr="00F67D28">
        <w:rPr>
          <w:rFonts w:ascii="Comfortaa" w:hAnsi="Comfortaa"/>
        </w:rPr>
        <w:t>via a representative or advocate</w:t>
      </w:r>
    </w:p>
    <w:p w14:paraId="47416552" w14:textId="6B044B0F" w:rsidR="009D77AE" w:rsidRPr="00F67D28" w:rsidRDefault="009D77AE" w:rsidP="00B10762">
      <w:pPr>
        <w:pStyle w:val="ListParagraph"/>
        <w:numPr>
          <w:ilvl w:val="0"/>
          <w:numId w:val="8"/>
        </w:numPr>
        <w:rPr>
          <w:rFonts w:ascii="Comfortaa" w:hAnsi="Comfortaa"/>
        </w:rPr>
      </w:pPr>
      <w:r w:rsidRPr="00F67D28">
        <w:rPr>
          <w:rFonts w:ascii="Comfortaa" w:hAnsi="Comfortaa"/>
        </w:rPr>
        <w:t>in wri</w:t>
      </w:r>
      <w:r w:rsidR="00F67D28" w:rsidRPr="00F67D28">
        <w:rPr>
          <w:rFonts w:ascii="Comfortaa" w:hAnsi="Comfortaa"/>
        </w:rPr>
        <w:t>ting (hard copy or electronic)</w:t>
      </w:r>
    </w:p>
    <w:p w14:paraId="32D8CDE3" w14:textId="77777777" w:rsidR="009D77AE" w:rsidRPr="00F67D28" w:rsidRDefault="009D77AE" w:rsidP="00B10762">
      <w:pPr>
        <w:pStyle w:val="ListParagraph"/>
        <w:numPr>
          <w:ilvl w:val="0"/>
          <w:numId w:val="8"/>
        </w:numPr>
        <w:rPr>
          <w:rFonts w:ascii="Comfortaa" w:hAnsi="Comfortaa"/>
        </w:rPr>
      </w:pPr>
      <w:r w:rsidRPr="00F67D28">
        <w:rPr>
          <w:rFonts w:ascii="Comfortaa" w:hAnsi="Comfortaa"/>
        </w:rPr>
        <w:t>by telephone.</w:t>
      </w:r>
    </w:p>
    <w:p w14:paraId="425F41CD" w14:textId="77777777" w:rsidR="009D77AE" w:rsidRPr="00F67D28" w:rsidRDefault="009D77AE" w:rsidP="009D77AE">
      <w:pPr>
        <w:rPr>
          <w:rFonts w:ascii="Comfortaa" w:hAnsi="Comfortaa"/>
        </w:rPr>
      </w:pPr>
    </w:p>
    <w:p w14:paraId="471A7A33" w14:textId="3966FF31" w:rsidR="003E2ADD" w:rsidRPr="00F67D28" w:rsidRDefault="0020445F" w:rsidP="009D77AE">
      <w:pPr>
        <w:rPr>
          <w:rFonts w:ascii="Comfortaa" w:hAnsi="Comfortaa"/>
        </w:rPr>
      </w:pPr>
      <w:r w:rsidRPr="00F67D28">
        <w:rPr>
          <w:rFonts w:ascii="Comfortaa" w:hAnsi="Comfortaa"/>
        </w:rPr>
        <w:t>Eastcoast Housing</w:t>
      </w:r>
      <w:r w:rsidR="009324E7" w:rsidRPr="00F67D28">
        <w:rPr>
          <w:rFonts w:ascii="Comfortaa" w:hAnsi="Comfortaa"/>
        </w:rPr>
        <w:t xml:space="preserve"> </w:t>
      </w:r>
      <w:r w:rsidR="009D77AE" w:rsidRPr="00F67D28">
        <w:rPr>
          <w:rFonts w:ascii="Comfortaa" w:hAnsi="Comfortaa"/>
        </w:rPr>
        <w:t xml:space="preserve">encourages clients to make complaints in writing as a way by which the issues can be most effectively identified and then resolved. However, </w:t>
      </w:r>
      <w:r w:rsidRPr="00F67D28">
        <w:rPr>
          <w:rFonts w:ascii="Comfortaa" w:hAnsi="Comfortaa"/>
        </w:rPr>
        <w:t>Eastcoast Housing</w:t>
      </w:r>
      <w:r w:rsidR="009324E7" w:rsidRPr="00F67D28">
        <w:rPr>
          <w:rFonts w:ascii="Comfortaa" w:hAnsi="Comfortaa"/>
        </w:rPr>
        <w:t xml:space="preserve"> </w:t>
      </w:r>
      <w:r w:rsidR="009D77AE" w:rsidRPr="00F67D28">
        <w:rPr>
          <w:rFonts w:ascii="Comfortaa" w:hAnsi="Comfortaa"/>
        </w:rPr>
        <w:t>recognises that some clients face barriers</w:t>
      </w:r>
      <w:r w:rsidR="003E2ADD" w:rsidRPr="00F67D28">
        <w:rPr>
          <w:rFonts w:ascii="Comfortaa" w:hAnsi="Comfortaa"/>
        </w:rPr>
        <w:t xml:space="preserve"> to doing so and will therefore:</w:t>
      </w:r>
    </w:p>
    <w:p w14:paraId="03A7CE1D" w14:textId="1F2AD4DA" w:rsidR="003E2ADD" w:rsidRPr="00F67D28" w:rsidRDefault="009D77AE" w:rsidP="00B10762">
      <w:pPr>
        <w:pStyle w:val="ListParagraph"/>
        <w:numPr>
          <w:ilvl w:val="0"/>
          <w:numId w:val="13"/>
        </w:numPr>
        <w:rPr>
          <w:rFonts w:ascii="Comfortaa" w:hAnsi="Comfortaa"/>
        </w:rPr>
      </w:pPr>
      <w:r w:rsidRPr="00F67D28">
        <w:rPr>
          <w:rFonts w:ascii="Comfortaa" w:hAnsi="Comfortaa"/>
        </w:rPr>
        <w:t>accept complaints an</w:t>
      </w:r>
      <w:r w:rsidR="00F67D28">
        <w:rPr>
          <w:rFonts w:ascii="Comfortaa" w:hAnsi="Comfortaa"/>
        </w:rPr>
        <w:t>d appeals in a variety of means,</w:t>
      </w:r>
      <w:r w:rsidR="003E2ADD" w:rsidRPr="00F67D28">
        <w:rPr>
          <w:rFonts w:ascii="Comfortaa" w:hAnsi="Comfortaa"/>
        </w:rPr>
        <w:t xml:space="preserve"> and </w:t>
      </w:r>
    </w:p>
    <w:p w14:paraId="5B6C221F" w14:textId="579AF040" w:rsidR="009D77AE" w:rsidRDefault="003E2ADD" w:rsidP="00B10762">
      <w:pPr>
        <w:pStyle w:val="ListParagraph"/>
        <w:numPr>
          <w:ilvl w:val="0"/>
          <w:numId w:val="13"/>
        </w:numPr>
        <w:rPr>
          <w:rFonts w:ascii="Comfortaa" w:hAnsi="Comfortaa"/>
        </w:rPr>
      </w:pPr>
      <w:r w:rsidRPr="00F67D28">
        <w:rPr>
          <w:rFonts w:ascii="Comfortaa" w:hAnsi="Comfortaa"/>
        </w:rPr>
        <w:t>take reasonable actions to assist that client to clarify the issues in their complaint or appeal.</w:t>
      </w:r>
    </w:p>
    <w:p w14:paraId="5163C6BE" w14:textId="77777777" w:rsidR="00B10762" w:rsidRPr="00B10762" w:rsidRDefault="00B10762" w:rsidP="00B10762">
      <w:pPr>
        <w:rPr>
          <w:rFonts w:ascii="Comfortaa" w:hAnsi="Comfortaa"/>
        </w:rPr>
      </w:pPr>
    </w:p>
    <w:p w14:paraId="33136F55" w14:textId="0506BCD8" w:rsidR="009D77AE" w:rsidRPr="00B10762" w:rsidRDefault="009D77AE" w:rsidP="00DE4CCE">
      <w:pPr>
        <w:pStyle w:val="Heading2"/>
        <w:keepNext w:val="0"/>
        <w:keepLines w:val="0"/>
        <w:numPr>
          <w:ilvl w:val="1"/>
          <w:numId w:val="14"/>
        </w:numPr>
        <w:autoSpaceDE w:val="0"/>
        <w:autoSpaceDN w:val="0"/>
        <w:adjustRightInd w:val="0"/>
        <w:spacing w:before="0"/>
        <w:rPr>
          <w:rFonts w:ascii="Comfortaa" w:hAnsi="Comfortaa" w:cs="Times New Roman"/>
          <w:i/>
          <w:iCs/>
          <w:color w:val="0F83BB"/>
          <w:sz w:val="24"/>
          <w:szCs w:val="24"/>
          <w:lang w:eastAsia="ja-JP"/>
        </w:rPr>
      </w:pPr>
      <w:bookmarkStart w:id="15" w:name="_Toc528664356"/>
      <w:r w:rsidRPr="00B10762">
        <w:rPr>
          <w:rFonts w:ascii="Comfortaa" w:hAnsi="Comfortaa" w:cs="Times New Roman"/>
          <w:i/>
          <w:iCs/>
          <w:color w:val="0F83BB"/>
          <w:sz w:val="24"/>
          <w:szCs w:val="24"/>
          <w:lang w:eastAsia="ja-JP"/>
        </w:rPr>
        <w:t>Acknowledgement of complaint</w:t>
      </w:r>
      <w:bookmarkEnd w:id="15"/>
    </w:p>
    <w:p w14:paraId="0BA2F110" w14:textId="48CBD8E5" w:rsidR="009D77AE" w:rsidRDefault="0020445F" w:rsidP="009D77AE">
      <w:pPr>
        <w:rPr>
          <w:rFonts w:ascii="Comfortaa" w:hAnsi="Comfortaa"/>
        </w:rPr>
      </w:pPr>
      <w:r w:rsidRPr="00F67D28">
        <w:rPr>
          <w:rFonts w:ascii="Comfortaa" w:hAnsi="Comfortaa"/>
        </w:rPr>
        <w:t>Eastcoast Housing</w:t>
      </w:r>
      <w:r w:rsidR="009324E7" w:rsidRPr="00F67D28">
        <w:rPr>
          <w:rFonts w:ascii="Comfortaa" w:hAnsi="Comfortaa"/>
        </w:rPr>
        <w:t xml:space="preserve"> </w:t>
      </w:r>
      <w:r w:rsidR="003E2ADD" w:rsidRPr="00F67D28">
        <w:rPr>
          <w:rFonts w:ascii="Comfortaa" w:hAnsi="Comfortaa"/>
        </w:rPr>
        <w:t xml:space="preserve">will </w:t>
      </w:r>
      <w:r w:rsidR="009D77AE" w:rsidRPr="00F67D28">
        <w:rPr>
          <w:rFonts w:ascii="Comfortaa" w:hAnsi="Comfortaa"/>
        </w:rPr>
        <w:t xml:space="preserve">acknowledge receipt of all complaints and appeals within 2 working days.  This acknowledgement </w:t>
      </w:r>
      <w:r w:rsidR="003E2ADD" w:rsidRPr="00F67D28">
        <w:rPr>
          <w:rFonts w:ascii="Comfortaa" w:hAnsi="Comfortaa"/>
        </w:rPr>
        <w:t>should</w:t>
      </w:r>
      <w:r w:rsidR="009D77AE" w:rsidRPr="00F67D28">
        <w:rPr>
          <w:rFonts w:ascii="Comfortaa" w:hAnsi="Comfortaa"/>
        </w:rPr>
        <w:t xml:space="preserve"> advise the client of the process that</w:t>
      </w:r>
      <w:r w:rsidR="003E2ADD" w:rsidRPr="00F67D28">
        <w:rPr>
          <w:rFonts w:ascii="Comfortaa" w:hAnsi="Comfortaa"/>
        </w:rPr>
        <w:t xml:space="preserve"> </w:t>
      </w:r>
      <w:r w:rsidRPr="00F67D28">
        <w:rPr>
          <w:rFonts w:ascii="Comfortaa" w:hAnsi="Comfortaa"/>
        </w:rPr>
        <w:t>Eastcoast Housing</w:t>
      </w:r>
      <w:r w:rsidR="009324E7" w:rsidRPr="00F67D28">
        <w:rPr>
          <w:rFonts w:ascii="Comfortaa" w:hAnsi="Comfortaa"/>
        </w:rPr>
        <w:t xml:space="preserve"> </w:t>
      </w:r>
      <w:r w:rsidR="003E2ADD" w:rsidRPr="00F67D28">
        <w:rPr>
          <w:rFonts w:ascii="Comfortaa" w:hAnsi="Comfortaa"/>
        </w:rPr>
        <w:t>will foll</w:t>
      </w:r>
      <w:r w:rsidR="009324E7" w:rsidRPr="00F67D28">
        <w:rPr>
          <w:rFonts w:ascii="Comfortaa" w:hAnsi="Comfortaa"/>
        </w:rPr>
        <w:t>ow.</w:t>
      </w:r>
    </w:p>
    <w:p w14:paraId="13B2A4FA" w14:textId="77777777" w:rsidR="00B10762" w:rsidRPr="00F67D28" w:rsidRDefault="00B10762" w:rsidP="009D77AE">
      <w:pPr>
        <w:rPr>
          <w:rFonts w:ascii="Comfortaa" w:hAnsi="Comfortaa"/>
        </w:rPr>
      </w:pPr>
    </w:p>
    <w:p w14:paraId="7CDFBFFC" w14:textId="62D6C902" w:rsidR="009D77AE" w:rsidRPr="00B10762" w:rsidRDefault="00C5018E" w:rsidP="00DE4CCE">
      <w:pPr>
        <w:pStyle w:val="Heading2"/>
        <w:keepNext w:val="0"/>
        <w:keepLines w:val="0"/>
        <w:numPr>
          <w:ilvl w:val="1"/>
          <w:numId w:val="14"/>
        </w:numPr>
        <w:autoSpaceDE w:val="0"/>
        <w:autoSpaceDN w:val="0"/>
        <w:adjustRightInd w:val="0"/>
        <w:spacing w:before="0"/>
        <w:rPr>
          <w:rFonts w:ascii="Comfortaa" w:hAnsi="Comfortaa" w:cs="Times New Roman"/>
          <w:i/>
          <w:iCs/>
          <w:color w:val="0F83BB"/>
          <w:sz w:val="24"/>
          <w:szCs w:val="24"/>
          <w:lang w:eastAsia="ja-JP"/>
        </w:rPr>
      </w:pPr>
      <w:bookmarkStart w:id="16" w:name="_Toc528664357"/>
      <w:r w:rsidRPr="00B10762">
        <w:rPr>
          <w:rFonts w:ascii="Comfortaa" w:hAnsi="Comfortaa" w:cs="Times New Roman"/>
          <w:i/>
          <w:iCs/>
          <w:color w:val="0F83BB"/>
          <w:sz w:val="24"/>
          <w:szCs w:val="24"/>
          <w:lang w:eastAsia="ja-JP"/>
        </w:rPr>
        <w:t>Investigation</w:t>
      </w:r>
      <w:r w:rsidR="009D77AE" w:rsidRPr="00B10762">
        <w:rPr>
          <w:rFonts w:ascii="Comfortaa" w:hAnsi="Comfortaa" w:cs="Times New Roman"/>
          <w:i/>
          <w:iCs/>
          <w:color w:val="0F83BB"/>
          <w:sz w:val="24"/>
          <w:szCs w:val="24"/>
          <w:lang w:eastAsia="ja-JP"/>
        </w:rPr>
        <w:t xml:space="preserve"> </w:t>
      </w:r>
      <w:r w:rsidRPr="00B10762">
        <w:rPr>
          <w:rFonts w:ascii="Comfortaa" w:hAnsi="Comfortaa" w:cs="Times New Roman"/>
          <w:i/>
          <w:iCs/>
          <w:color w:val="0F83BB"/>
          <w:sz w:val="24"/>
          <w:szCs w:val="24"/>
          <w:lang w:eastAsia="ja-JP"/>
        </w:rPr>
        <w:t xml:space="preserve">of </w:t>
      </w:r>
      <w:r w:rsidR="009D77AE" w:rsidRPr="00B10762">
        <w:rPr>
          <w:rFonts w:ascii="Comfortaa" w:hAnsi="Comfortaa" w:cs="Times New Roman"/>
          <w:i/>
          <w:iCs/>
          <w:color w:val="0F83BB"/>
          <w:sz w:val="24"/>
          <w:szCs w:val="24"/>
          <w:lang w:eastAsia="ja-JP"/>
        </w:rPr>
        <w:t xml:space="preserve">complaint </w:t>
      </w:r>
      <w:r w:rsidRPr="00B10762">
        <w:rPr>
          <w:rFonts w:ascii="Comfortaa" w:hAnsi="Comfortaa" w:cs="Times New Roman"/>
          <w:i/>
          <w:iCs/>
          <w:color w:val="0F83BB"/>
          <w:sz w:val="24"/>
          <w:szCs w:val="24"/>
          <w:lang w:eastAsia="ja-JP"/>
        </w:rPr>
        <w:t>or consideration of the</w:t>
      </w:r>
      <w:r w:rsidR="009D77AE" w:rsidRPr="00B10762">
        <w:rPr>
          <w:rFonts w:ascii="Comfortaa" w:hAnsi="Comfortaa" w:cs="Times New Roman"/>
          <w:i/>
          <w:iCs/>
          <w:color w:val="0F83BB"/>
          <w:sz w:val="24"/>
          <w:szCs w:val="24"/>
          <w:lang w:eastAsia="ja-JP"/>
        </w:rPr>
        <w:t xml:space="preserve"> appeal</w:t>
      </w:r>
      <w:bookmarkEnd w:id="16"/>
    </w:p>
    <w:p w14:paraId="07892E2E" w14:textId="4F4CA4C1" w:rsidR="00C5018E" w:rsidRPr="00F67D28" w:rsidRDefault="009D77AE" w:rsidP="009D77AE">
      <w:pPr>
        <w:rPr>
          <w:rFonts w:ascii="Comfortaa" w:hAnsi="Comfortaa"/>
        </w:rPr>
      </w:pPr>
      <w:r w:rsidRPr="00F67D28">
        <w:rPr>
          <w:rFonts w:ascii="Comfortaa" w:hAnsi="Comfortaa"/>
        </w:rPr>
        <w:t xml:space="preserve">The procedure should assign a manager responsible for ensuring that </w:t>
      </w:r>
      <w:r w:rsidR="0020445F" w:rsidRPr="00F67D28">
        <w:rPr>
          <w:rFonts w:ascii="Comfortaa" w:hAnsi="Comfortaa"/>
        </w:rPr>
        <w:t>Eastcoast Housing</w:t>
      </w:r>
      <w:r w:rsidR="009324E7" w:rsidRPr="00F67D28">
        <w:rPr>
          <w:rFonts w:ascii="Comfortaa" w:hAnsi="Comfortaa"/>
        </w:rPr>
        <w:t xml:space="preserve"> </w:t>
      </w:r>
      <w:r w:rsidRPr="00F67D28">
        <w:rPr>
          <w:rFonts w:ascii="Comfortaa" w:hAnsi="Comfortaa"/>
        </w:rPr>
        <w:t>respon</w:t>
      </w:r>
      <w:r w:rsidR="00C5018E" w:rsidRPr="00F67D28">
        <w:rPr>
          <w:rFonts w:ascii="Comfortaa" w:hAnsi="Comfortaa"/>
        </w:rPr>
        <w:t>ds appropriately</w:t>
      </w:r>
      <w:r w:rsidRPr="00F67D28">
        <w:rPr>
          <w:rFonts w:ascii="Comfortaa" w:hAnsi="Comfortaa"/>
        </w:rPr>
        <w:t xml:space="preserve"> to the complaint</w:t>
      </w:r>
      <w:r w:rsidR="00C5018E" w:rsidRPr="00F67D28">
        <w:rPr>
          <w:rFonts w:ascii="Comfortaa" w:hAnsi="Comfortaa"/>
        </w:rPr>
        <w:t xml:space="preserve"> or appeal by investigating the matter and/or reconsidering any decision made</w:t>
      </w:r>
      <w:r w:rsidRPr="00F67D28">
        <w:rPr>
          <w:rFonts w:ascii="Comfortaa" w:hAnsi="Comfortaa"/>
        </w:rPr>
        <w:t>.</w:t>
      </w:r>
      <w:r w:rsidR="00C5018E" w:rsidRPr="00F67D28">
        <w:rPr>
          <w:rFonts w:ascii="Comfortaa" w:hAnsi="Comfortaa"/>
        </w:rPr>
        <w:t xml:space="preserve"> </w:t>
      </w:r>
    </w:p>
    <w:p w14:paraId="5C76243B" w14:textId="77777777" w:rsidR="00C5018E" w:rsidRPr="00F67D28" w:rsidRDefault="00C5018E" w:rsidP="009D77AE">
      <w:pPr>
        <w:rPr>
          <w:rFonts w:ascii="Comfortaa" w:hAnsi="Comfortaa"/>
        </w:rPr>
      </w:pPr>
    </w:p>
    <w:p w14:paraId="6059D000" w14:textId="34BD47BE" w:rsidR="00C5018E" w:rsidRDefault="00C5018E" w:rsidP="009D77AE">
      <w:pPr>
        <w:rPr>
          <w:rFonts w:ascii="Comfortaa" w:hAnsi="Comfortaa"/>
        </w:rPr>
      </w:pPr>
      <w:r w:rsidRPr="00F67D28">
        <w:rPr>
          <w:rFonts w:ascii="Comfortaa" w:hAnsi="Comfortaa"/>
        </w:rPr>
        <w:t xml:space="preserve">This person should not be directly involved in the complaint or appeal – </w:t>
      </w:r>
      <w:proofErr w:type="gramStart"/>
      <w:r w:rsidRPr="00F67D28">
        <w:rPr>
          <w:rFonts w:ascii="Comfortaa" w:hAnsi="Comfortaa"/>
        </w:rPr>
        <w:t>i.e.</w:t>
      </w:r>
      <w:proofErr w:type="gramEnd"/>
      <w:r w:rsidRPr="00F67D28">
        <w:rPr>
          <w:rFonts w:ascii="Comfortaa" w:hAnsi="Comfortaa"/>
        </w:rPr>
        <w:t xml:space="preserve"> be the original decision-maker or the person whose conduct has given rise to the complaint.</w:t>
      </w:r>
    </w:p>
    <w:p w14:paraId="50129B12" w14:textId="77777777" w:rsidR="00B10762" w:rsidRPr="00F67D28" w:rsidRDefault="00B10762" w:rsidP="009D77AE">
      <w:pPr>
        <w:rPr>
          <w:rFonts w:ascii="Comfortaa" w:hAnsi="Comfortaa"/>
        </w:rPr>
      </w:pPr>
    </w:p>
    <w:p w14:paraId="04A477A6" w14:textId="348ED1A1" w:rsidR="005F7B4D" w:rsidRPr="00B10762" w:rsidRDefault="005F7B4D" w:rsidP="00DE4CCE">
      <w:pPr>
        <w:pStyle w:val="Heading2"/>
        <w:keepNext w:val="0"/>
        <w:keepLines w:val="0"/>
        <w:numPr>
          <w:ilvl w:val="1"/>
          <w:numId w:val="14"/>
        </w:numPr>
        <w:autoSpaceDE w:val="0"/>
        <w:autoSpaceDN w:val="0"/>
        <w:adjustRightInd w:val="0"/>
        <w:spacing w:before="0"/>
        <w:rPr>
          <w:rFonts w:ascii="Comfortaa" w:hAnsi="Comfortaa" w:cs="Times New Roman"/>
          <w:i/>
          <w:iCs/>
          <w:color w:val="0F83BB"/>
          <w:sz w:val="24"/>
          <w:szCs w:val="24"/>
          <w:lang w:eastAsia="ja-JP"/>
        </w:rPr>
      </w:pPr>
      <w:bookmarkStart w:id="17" w:name="_Toc528664358"/>
      <w:r w:rsidRPr="00B10762">
        <w:rPr>
          <w:rFonts w:ascii="Comfortaa" w:hAnsi="Comfortaa" w:cs="Times New Roman"/>
          <w:i/>
          <w:iCs/>
          <w:color w:val="0F83BB"/>
          <w:sz w:val="24"/>
          <w:szCs w:val="24"/>
          <w:lang w:eastAsia="ja-JP"/>
        </w:rPr>
        <w:t>Outcome of complaint or appeal</w:t>
      </w:r>
      <w:bookmarkEnd w:id="17"/>
    </w:p>
    <w:p w14:paraId="7AC3D4C1" w14:textId="7D4E1A26" w:rsidR="009D77AE" w:rsidRPr="00F67D28" w:rsidRDefault="009D77AE" w:rsidP="009D77AE">
      <w:pPr>
        <w:rPr>
          <w:rFonts w:ascii="Comfortaa" w:hAnsi="Comfortaa"/>
        </w:rPr>
      </w:pPr>
      <w:r w:rsidRPr="00F67D28">
        <w:rPr>
          <w:rFonts w:ascii="Comfortaa" w:hAnsi="Comfortaa"/>
        </w:rPr>
        <w:t xml:space="preserve">Responses to complaints </w:t>
      </w:r>
      <w:r w:rsidR="00C5018E" w:rsidRPr="00F67D28">
        <w:rPr>
          <w:rFonts w:ascii="Comfortaa" w:hAnsi="Comfortaa"/>
        </w:rPr>
        <w:t xml:space="preserve">and appeals </w:t>
      </w:r>
      <w:r w:rsidRPr="00F67D28">
        <w:rPr>
          <w:rFonts w:ascii="Comfortaa" w:hAnsi="Comfortaa"/>
        </w:rPr>
        <w:t>must:</w:t>
      </w:r>
    </w:p>
    <w:p w14:paraId="0B07D60D" w14:textId="77777777" w:rsidR="00F67D28" w:rsidRDefault="009D77AE" w:rsidP="00B10762">
      <w:pPr>
        <w:pStyle w:val="ListParagraph"/>
        <w:numPr>
          <w:ilvl w:val="0"/>
          <w:numId w:val="10"/>
        </w:numPr>
        <w:rPr>
          <w:rFonts w:ascii="Comfortaa" w:hAnsi="Comfortaa"/>
        </w:rPr>
      </w:pPr>
      <w:r w:rsidRPr="00F67D28">
        <w:rPr>
          <w:rFonts w:ascii="Comfortaa" w:hAnsi="Comfortaa"/>
        </w:rPr>
        <w:t>be in writing</w:t>
      </w:r>
    </w:p>
    <w:p w14:paraId="31747C05" w14:textId="3E18452E" w:rsidR="009D77AE" w:rsidRPr="00F67D28" w:rsidRDefault="009D77AE" w:rsidP="00B10762">
      <w:pPr>
        <w:pStyle w:val="ListParagraph"/>
        <w:numPr>
          <w:ilvl w:val="0"/>
          <w:numId w:val="10"/>
        </w:numPr>
        <w:rPr>
          <w:rFonts w:ascii="Comfortaa" w:hAnsi="Comfortaa"/>
        </w:rPr>
      </w:pPr>
      <w:r w:rsidRPr="00F67D28">
        <w:rPr>
          <w:rFonts w:ascii="Comfortaa" w:hAnsi="Comfortaa"/>
        </w:rPr>
        <w:t>explain the outcome of the complaint</w:t>
      </w:r>
      <w:r w:rsidR="00C5018E" w:rsidRPr="00F67D28">
        <w:rPr>
          <w:rFonts w:ascii="Comfortaa" w:hAnsi="Comfortaa"/>
        </w:rPr>
        <w:t xml:space="preserve"> or appeal</w:t>
      </w:r>
      <w:r w:rsidR="009324E7" w:rsidRPr="00F67D28">
        <w:rPr>
          <w:rFonts w:ascii="Comfortaa" w:hAnsi="Comfortaa"/>
        </w:rPr>
        <w:t xml:space="preserve"> and the reasons for Eastcoast Housing’</w:t>
      </w:r>
      <w:r w:rsidR="005F7B4D" w:rsidRPr="00F67D28">
        <w:rPr>
          <w:rFonts w:ascii="Comfortaa" w:hAnsi="Comfortaa"/>
        </w:rPr>
        <w:t>s decision</w:t>
      </w:r>
      <w:r w:rsidR="00F67D28">
        <w:rPr>
          <w:rFonts w:ascii="Comfortaa" w:hAnsi="Comfortaa"/>
        </w:rPr>
        <w:t>,</w:t>
      </w:r>
      <w:r w:rsidRPr="00F67D28">
        <w:rPr>
          <w:rFonts w:ascii="Comfortaa" w:hAnsi="Comfortaa"/>
        </w:rPr>
        <w:t xml:space="preserve"> and</w:t>
      </w:r>
    </w:p>
    <w:p w14:paraId="4CB9A519" w14:textId="5D318E71" w:rsidR="009D77AE" w:rsidRDefault="009D77AE" w:rsidP="00B10762">
      <w:pPr>
        <w:pStyle w:val="ListParagraph"/>
        <w:numPr>
          <w:ilvl w:val="0"/>
          <w:numId w:val="10"/>
        </w:numPr>
        <w:rPr>
          <w:rFonts w:ascii="Comfortaa" w:hAnsi="Comfortaa"/>
        </w:rPr>
      </w:pPr>
      <w:r w:rsidRPr="00F67D28">
        <w:rPr>
          <w:rFonts w:ascii="Comfortaa" w:hAnsi="Comfortaa"/>
        </w:rPr>
        <w:t xml:space="preserve">advise the client of their right to refer the </w:t>
      </w:r>
      <w:r w:rsidR="00C5018E" w:rsidRPr="00F67D28">
        <w:rPr>
          <w:rFonts w:ascii="Comfortaa" w:hAnsi="Comfortaa"/>
        </w:rPr>
        <w:t>matter</w:t>
      </w:r>
      <w:r w:rsidRPr="00F67D28">
        <w:rPr>
          <w:rFonts w:ascii="Comfortaa" w:hAnsi="Comfortaa"/>
        </w:rPr>
        <w:t xml:space="preserve"> to the Housing Registrar or </w:t>
      </w:r>
      <w:r w:rsidR="003F321A">
        <w:rPr>
          <w:rFonts w:ascii="Comfortaa" w:hAnsi="Comfortaa"/>
        </w:rPr>
        <w:t>DFFH</w:t>
      </w:r>
      <w:r w:rsidRPr="00F67D28">
        <w:rPr>
          <w:rFonts w:ascii="Comfortaa" w:hAnsi="Comfortaa"/>
        </w:rPr>
        <w:t xml:space="preserve"> Housing Appeals Office (as appropriate).</w:t>
      </w:r>
    </w:p>
    <w:p w14:paraId="7B8F99E1" w14:textId="77777777" w:rsidR="00B10762" w:rsidRPr="00B10762" w:rsidRDefault="00B10762" w:rsidP="00B10762">
      <w:pPr>
        <w:rPr>
          <w:rFonts w:ascii="Comfortaa" w:hAnsi="Comfortaa"/>
        </w:rPr>
      </w:pPr>
    </w:p>
    <w:p w14:paraId="4C29379B" w14:textId="77777777" w:rsidR="005C074A" w:rsidRPr="00B10762" w:rsidRDefault="005C074A" w:rsidP="00B10762">
      <w:pPr>
        <w:pStyle w:val="Heading2"/>
        <w:numPr>
          <w:ilvl w:val="0"/>
          <w:numId w:val="14"/>
        </w:numPr>
        <w:rPr>
          <w:rFonts w:ascii="Comfortaa" w:hAnsi="Comfortaa"/>
          <w:color w:val="0F83BB"/>
          <w:sz w:val="32"/>
          <w:szCs w:val="32"/>
          <w:lang w:eastAsia="ja-JP"/>
        </w:rPr>
      </w:pPr>
      <w:bookmarkStart w:id="18" w:name="_Toc528664359"/>
      <w:r w:rsidRPr="00B10762">
        <w:rPr>
          <w:rFonts w:ascii="Comfortaa" w:hAnsi="Comfortaa"/>
          <w:color w:val="0F83BB"/>
          <w:sz w:val="32"/>
          <w:szCs w:val="32"/>
          <w:lang w:eastAsia="ja-JP"/>
        </w:rPr>
        <w:t>Investigation by the Housing Registrar</w:t>
      </w:r>
      <w:bookmarkEnd w:id="18"/>
    </w:p>
    <w:p w14:paraId="1564D33F" w14:textId="1A7846A2" w:rsidR="005C074A" w:rsidRDefault="0020445F" w:rsidP="005C074A">
      <w:pPr>
        <w:rPr>
          <w:rFonts w:ascii="Comfortaa" w:hAnsi="Comfortaa"/>
        </w:rPr>
      </w:pPr>
      <w:r w:rsidRPr="00F67D28">
        <w:rPr>
          <w:rFonts w:ascii="Comfortaa" w:hAnsi="Comfortaa"/>
        </w:rPr>
        <w:t>Eastcoast Housing</w:t>
      </w:r>
      <w:r w:rsidR="009324E7" w:rsidRPr="00F67D28">
        <w:rPr>
          <w:rFonts w:ascii="Comfortaa" w:hAnsi="Comfortaa"/>
        </w:rPr>
        <w:t xml:space="preserve"> </w:t>
      </w:r>
      <w:r w:rsidR="005C074A" w:rsidRPr="00F67D28">
        <w:rPr>
          <w:rFonts w:ascii="Comfortaa" w:hAnsi="Comfortaa"/>
        </w:rPr>
        <w:t>staff must co-operate with any such investigation by the Housing Registrar.</w:t>
      </w:r>
    </w:p>
    <w:p w14:paraId="5DFA1C32" w14:textId="77777777" w:rsidR="00B10762" w:rsidRPr="00F67D28" w:rsidRDefault="00B10762" w:rsidP="005C074A">
      <w:pPr>
        <w:rPr>
          <w:rFonts w:ascii="Comfortaa" w:hAnsi="Comfortaa"/>
        </w:rPr>
      </w:pPr>
    </w:p>
    <w:p w14:paraId="31DE9681" w14:textId="7CCC3C14" w:rsidR="000D3E1B" w:rsidRPr="00B10762" w:rsidRDefault="005C074A" w:rsidP="00B10762">
      <w:pPr>
        <w:pStyle w:val="Heading2"/>
        <w:numPr>
          <w:ilvl w:val="0"/>
          <w:numId w:val="14"/>
        </w:numPr>
        <w:rPr>
          <w:rFonts w:ascii="Comfortaa" w:hAnsi="Comfortaa"/>
          <w:color w:val="0F83BB"/>
          <w:sz w:val="32"/>
          <w:szCs w:val="32"/>
          <w:lang w:eastAsia="ja-JP"/>
        </w:rPr>
      </w:pPr>
      <w:bookmarkStart w:id="19" w:name="_Toc528664360"/>
      <w:r w:rsidRPr="00B10762">
        <w:rPr>
          <w:rFonts w:ascii="Comfortaa" w:hAnsi="Comfortaa"/>
          <w:color w:val="0F83BB"/>
          <w:sz w:val="32"/>
          <w:szCs w:val="32"/>
          <w:lang w:eastAsia="ja-JP"/>
        </w:rPr>
        <w:t>P</w:t>
      </w:r>
      <w:r w:rsidR="000D3E1B" w:rsidRPr="00B10762">
        <w:rPr>
          <w:rFonts w:ascii="Comfortaa" w:hAnsi="Comfortaa"/>
          <w:color w:val="0F83BB"/>
          <w:sz w:val="32"/>
          <w:szCs w:val="32"/>
          <w:lang w:eastAsia="ja-JP"/>
        </w:rPr>
        <w:t>rivacy and confidentiality</w:t>
      </w:r>
      <w:bookmarkEnd w:id="19"/>
      <w:r w:rsidR="000D3E1B" w:rsidRPr="00B10762">
        <w:rPr>
          <w:rFonts w:ascii="Comfortaa" w:hAnsi="Comfortaa"/>
          <w:color w:val="0F83BB"/>
          <w:sz w:val="32"/>
          <w:szCs w:val="32"/>
          <w:lang w:eastAsia="ja-JP"/>
        </w:rPr>
        <w:t xml:space="preserve"> </w:t>
      </w:r>
    </w:p>
    <w:p w14:paraId="33C3E49C" w14:textId="321F7B5C" w:rsidR="000D3E1B" w:rsidRDefault="0020445F" w:rsidP="000D3E1B">
      <w:pPr>
        <w:rPr>
          <w:rFonts w:ascii="Comfortaa" w:hAnsi="Comfortaa"/>
        </w:rPr>
      </w:pPr>
      <w:r w:rsidRPr="00F67D28">
        <w:rPr>
          <w:rFonts w:ascii="Comfortaa" w:hAnsi="Comfortaa"/>
        </w:rPr>
        <w:t>Eastcoast Housing</w:t>
      </w:r>
      <w:r w:rsidR="009324E7" w:rsidRPr="00F67D28">
        <w:rPr>
          <w:rFonts w:ascii="Comfortaa" w:hAnsi="Comfortaa"/>
        </w:rPr>
        <w:t xml:space="preserve"> </w:t>
      </w:r>
      <w:r w:rsidR="000D3E1B" w:rsidRPr="00F67D28">
        <w:rPr>
          <w:rFonts w:ascii="Comfortaa" w:hAnsi="Comfortaa"/>
        </w:rPr>
        <w:t xml:space="preserve">must comply with the Privacy and Confidentiality Policy when undertaking this process. </w:t>
      </w:r>
    </w:p>
    <w:p w14:paraId="0D3D0393" w14:textId="77777777" w:rsidR="00B10762" w:rsidRPr="00F67D28" w:rsidRDefault="00B10762" w:rsidP="000D3E1B">
      <w:pPr>
        <w:rPr>
          <w:rFonts w:ascii="Comfortaa" w:hAnsi="Comfortaa"/>
        </w:rPr>
      </w:pPr>
    </w:p>
    <w:p w14:paraId="0FCBE30D" w14:textId="50BE061B" w:rsidR="000D3E1B" w:rsidRPr="00B10762" w:rsidRDefault="000D3E1B" w:rsidP="00B10762">
      <w:pPr>
        <w:pStyle w:val="Heading2"/>
        <w:numPr>
          <w:ilvl w:val="0"/>
          <w:numId w:val="14"/>
        </w:numPr>
        <w:rPr>
          <w:rFonts w:ascii="Comfortaa" w:hAnsi="Comfortaa"/>
          <w:color w:val="0F83BB"/>
          <w:sz w:val="32"/>
          <w:szCs w:val="32"/>
          <w:lang w:eastAsia="ja-JP"/>
        </w:rPr>
      </w:pPr>
      <w:bookmarkStart w:id="20" w:name="_Toc528664361"/>
      <w:r w:rsidRPr="00B10762">
        <w:rPr>
          <w:rFonts w:ascii="Comfortaa" w:hAnsi="Comfortaa"/>
          <w:color w:val="0F83BB"/>
          <w:sz w:val="32"/>
          <w:szCs w:val="32"/>
          <w:lang w:eastAsia="ja-JP"/>
        </w:rPr>
        <w:t>Register of complaints</w:t>
      </w:r>
      <w:bookmarkEnd w:id="20"/>
    </w:p>
    <w:p w14:paraId="65ABAB39" w14:textId="43342B04" w:rsidR="000D3E1B" w:rsidRDefault="0020445F" w:rsidP="000D3E1B">
      <w:pPr>
        <w:rPr>
          <w:rFonts w:ascii="Comfortaa" w:hAnsi="Comfortaa"/>
        </w:rPr>
      </w:pPr>
      <w:r w:rsidRPr="00F67D28">
        <w:rPr>
          <w:rFonts w:ascii="Comfortaa" w:hAnsi="Comfortaa"/>
        </w:rPr>
        <w:t>Eastcoast Housing</w:t>
      </w:r>
      <w:r w:rsidR="009324E7" w:rsidRPr="00F67D28">
        <w:rPr>
          <w:rFonts w:ascii="Comfortaa" w:hAnsi="Comfortaa"/>
        </w:rPr>
        <w:t xml:space="preserve"> </w:t>
      </w:r>
      <w:r w:rsidR="000D3E1B" w:rsidRPr="00F67D28">
        <w:rPr>
          <w:rFonts w:ascii="Comfortaa" w:hAnsi="Comfortaa"/>
        </w:rPr>
        <w:t>will maintain a register of complaints made and appeals lodged which complies with the requirements of the Housing Registrar</w:t>
      </w:r>
      <w:r w:rsidR="005F7B4D" w:rsidRPr="00F67D28">
        <w:rPr>
          <w:rFonts w:ascii="Comfortaa" w:hAnsi="Comfortaa"/>
        </w:rPr>
        <w:t>.</w:t>
      </w:r>
    </w:p>
    <w:p w14:paraId="68CCF718" w14:textId="77777777" w:rsidR="00B10762" w:rsidRPr="00F67D28" w:rsidRDefault="00B10762" w:rsidP="000D3E1B">
      <w:pPr>
        <w:rPr>
          <w:rFonts w:ascii="Comfortaa" w:hAnsi="Comfortaa"/>
        </w:rPr>
      </w:pPr>
    </w:p>
    <w:p w14:paraId="56EFF664" w14:textId="4ECC46C0" w:rsidR="000D3E1B" w:rsidRPr="00B10762" w:rsidRDefault="000D3E1B" w:rsidP="00B10762">
      <w:pPr>
        <w:pStyle w:val="Heading2"/>
        <w:numPr>
          <w:ilvl w:val="0"/>
          <w:numId w:val="14"/>
        </w:numPr>
        <w:rPr>
          <w:rFonts w:ascii="Comfortaa" w:hAnsi="Comfortaa"/>
          <w:color w:val="0F83BB"/>
          <w:sz w:val="32"/>
          <w:szCs w:val="32"/>
          <w:lang w:eastAsia="ja-JP"/>
        </w:rPr>
      </w:pPr>
      <w:bookmarkStart w:id="21" w:name="_Toc528664362"/>
      <w:r w:rsidRPr="00B10762">
        <w:rPr>
          <w:rFonts w:ascii="Comfortaa" w:hAnsi="Comfortaa"/>
          <w:color w:val="0F83BB"/>
          <w:sz w:val="32"/>
          <w:szCs w:val="32"/>
          <w:lang w:eastAsia="ja-JP"/>
        </w:rPr>
        <w:t>Review</w:t>
      </w:r>
      <w:bookmarkEnd w:id="21"/>
    </w:p>
    <w:p w14:paraId="4430E4DB" w14:textId="1A668D60" w:rsidR="000D3E1B" w:rsidRPr="00F67D28" w:rsidRDefault="0020445F" w:rsidP="000D3E1B">
      <w:pPr>
        <w:rPr>
          <w:rFonts w:ascii="Comfortaa" w:hAnsi="Comfortaa"/>
        </w:rPr>
      </w:pPr>
      <w:r w:rsidRPr="00F67D28">
        <w:rPr>
          <w:rFonts w:ascii="Comfortaa" w:hAnsi="Comfortaa"/>
        </w:rPr>
        <w:t>Eastcoast Housing</w:t>
      </w:r>
      <w:r w:rsidR="009324E7" w:rsidRPr="00F67D28">
        <w:rPr>
          <w:rFonts w:ascii="Comfortaa" w:hAnsi="Comfortaa"/>
        </w:rPr>
        <w:t xml:space="preserve"> </w:t>
      </w:r>
      <w:r w:rsidR="000D3E1B" w:rsidRPr="00F67D28">
        <w:rPr>
          <w:rFonts w:ascii="Comfortaa" w:hAnsi="Comfortaa"/>
        </w:rPr>
        <w:t>will use the outcome of complaints and appeals to improve</w:t>
      </w:r>
      <w:r w:rsidR="009324E7" w:rsidRPr="00F67D28">
        <w:rPr>
          <w:rFonts w:ascii="Comfortaa" w:hAnsi="Comfortaa"/>
        </w:rPr>
        <w:t xml:space="preserve"> Eastcoast Housing’</w:t>
      </w:r>
      <w:r w:rsidR="000D3E1B" w:rsidRPr="00F67D28">
        <w:rPr>
          <w:rFonts w:ascii="Comfortaa" w:hAnsi="Comfortaa"/>
        </w:rPr>
        <w:t>s service delivery and minimise future complaints and appeals by the following:</w:t>
      </w:r>
    </w:p>
    <w:p w14:paraId="186E4F7D" w14:textId="4E3F7DE0" w:rsidR="000D3E1B" w:rsidRPr="00F67D28" w:rsidRDefault="000D3E1B" w:rsidP="00B10762">
      <w:pPr>
        <w:pStyle w:val="ListParagraph"/>
        <w:numPr>
          <w:ilvl w:val="0"/>
          <w:numId w:val="11"/>
        </w:numPr>
        <w:rPr>
          <w:rFonts w:ascii="Comfortaa" w:hAnsi="Comfortaa"/>
        </w:rPr>
      </w:pPr>
      <w:r w:rsidRPr="00F67D28">
        <w:rPr>
          <w:rFonts w:ascii="Comfortaa" w:hAnsi="Comfortaa"/>
        </w:rPr>
        <w:t>Consideration of outcomes of complaints at team meetings (on a de-ident</w:t>
      </w:r>
      <w:r w:rsidR="00F67D28">
        <w:rPr>
          <w:rFonts w:ascii="Comfortaa" w:hAnsi="Comfortaa"/>
        </w:rPr>
        <w:t>ified and non-judgmental basis)</w:t>
      </w:r>
    </w:p>
    <w:p w14:paraId="3D5872ED" w14:textId="716419D0" w:rsidR="000D3E1B" w:rsidRPr="00F67D28" w:rsidRDefault="00F67D28" w:rsidP="00B10762">
      <w:pPr>
        <w:pStyle w:val="ListParagraph"/>
        <w:numPr>
          <w:ilvl w:val="0"/>
          <w:numId w:val="11"/>
        </w:numPr>
        <w:rPr>
          <w:rFonts w:ascii="Comfortaa" w:hAnsi="Comfortaa"/>
        </w:rPr>
      </w:pPr>
      <w:r>
        <w:rPr>
          <w:rFonts w:ascii="Comfortaa" w:hAnsi="Comfortaa"/>
        </w:rPr>
        <w:t>Bi-monthly</w:t>
      </w:r>
      <w:r w:rsidR="000D3E1B" w:rsidRPr="00F67D28">
        <w:rPr>
          <w:rFonts w:ascii="Comfortaa" w:hAnsi="Comfortaa"/>
        </w:rPr>
        <w:t xml:space="preserve"> reporting of complaints</w:t>
      </w:r>
      <w:r>
        <w:rPr>
          <w:rFonts w:ascii="Comfortaa" w:hAnsi="Comfortaa"/>
        </w:rPr>
        <w:t xml:space="preserve"> data to the Board/ Executive</w:t>
      </w:r>
    </w:p>
    <w:p w14:paraId="30D7E081" w14:textId="201F5A80" w:rsidR="000D3E1B" w:rsidRPr="00F67D28" w:rsidRDefault="000D3E1B" w:rsidP="00B10762">
      <w:pPr>
        <w:pStyle w:val="ListParagraph"/>
        <w:numPr>
          <w:ilvl w:val="0"/>
          <w:numId w:val="11"/>
        </w:numPr>
        <w:rPr>
          <w:rFonts w:ascii="Comfortaa" w:hAnsi="Comfortaa"/>
        </w:rPr>
      </w:pPr>
      <w:r w:rsidRPr="00F67D28">
        <w:rPr>
          <w:rFonts w:ascii="Comfortaa" w:hAnsi="Comfortaa"/>
        </w:rPr>
        <w:t xml:space="preserve">Regular consideration of complaints </w:t>
      </w:r>
      <w:r w:rsidR="005F7B4D" w:rsidRPr="00F67D28">
        <w:rPr>
          <w:rFonts w:ascii="Comfortaa" w:hAnsi="Comfortaa"/>
        </w:rPr>
        <w:t xml:space="preserve">data </w:t>
      </w:r>
      <w:r w:rsidRPr="00F67D28">
        <w:rPr>
          <w:rFonts w:ascii="Comfortaa" w:hAnsi="Comfortaa"/>
        </w:rPr>
        <w:t xml:space="preserve">by </w:t>
      </w:r>
      <w:r w:rsidR="00BA6C09">
        <w:rPr>
          <w:rFonts w:ascii="Comfortaa" w:hAnsi="Comfortaa"/>
        </w:rPr>
        <w:t>Renter</w:t>
      </w:r>
      <w:r w:rsidRPr="00F67D28">
        <w:rPr>
          <w:rFonts w:ascii="Comfortaa" w:hAnsi="Comfortaa"/>
        </w:rPr>
        <w:t xml:space="preserve"> Reference Group</w:t>
      </w:r>
      <w:r w:rsidR="005F7B4D" w:rsidRPr="00F67D28">
        <w:rPr>
          <w:rFonts w:ascii="Comfortaa" w:hAnsi="Comfortaa"/>
        </w:rPr>
        <w:t xml:space="preserve"> (or similar)</w:t>
      </w:r>
      <w:r w:rsidRPr="00F67D28">
        <w:rPr>
          <w:rFonts w:ascii="Comfortaa" w:hAnsi="Comfortaa"/>
        </w:rPr>
        <w:t>.</w:t>
      </w:r>
    </w:p>
    <w:p w14:paraId="22C87762" w14:textId="77777777" w:rsidR="000D3E1B" w:rsidRDefault="000D3E1B" w:rsidP="009D77AE"/>
    <w:p w14:paraId="79BC6066" w14:textId="77777777" w:rsidR="009D77AE" w:rsidRPr="00F23D8C" w:rsidRDefault="009D77AE" w:rsidP="00D02B9E">
      <w:pPr>
        <w:rPr>
          <w:lang w:val="en-AU"/>
        </w:rPr>
      </w:pPr>
    </w:p>
    <w:sectPr w:rsidR="009D77AE" w:rsidRPr="00F23D8C" w:rsidSect="00115D9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BA23" w14:textId="77777777" w:rsidR="0056362D" w:rsidRDefault="0056362D" w:rsidP="00E02E24">
      <w:r>
        <w:separator/>
      </w:r>
    </w:p>
  </w:endnote>
  <w:endnote w:type="continuationSeparator" w:id="0">
    <w:p w14:paraId="3847C980" w14:textId="77777777" w:rsidR="0056362D" w:rsidRDefault="0056362D" w:rsidP="00E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9C" w14:textId="77777777" w:rsidR="003851A3" w:rsidRDefault="003851A3" w:rsidP="001A2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67F1" w14:textId="77777777" w:rsidR="003851A3" w:rsidRDefault="003851A3" w:rsidP="00385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Meiryo" w:hAnsi="Century Gothic" w:cs="Times New Roman"/>
        <w:sz w:val="22"/>
        <w:szCs w:val="22"/>
        <w:lang w:eastAsia="ja-JP"/>
      </w:rPr>
      <w:id w:val="1422532782"/>
      <w:docPartObj>
        <w:docPartGallery w:val="Page Numbers (Bottom of Page)"/>
        <w:docPartUnique/>
      </w:docPartObj>
    </w:sdtPr>
    <w:sdtEndPr>
      <w:rPr>
        <w:color w:val="7F7F7F"/>
        <w:spacing w:val="60"/>
      </w:rPr>
    </w:sdtEndPr>
    <w:sdtContent>
      <w:p w14:paraId="323A85FC" w14:textId="77777777" w:rsidR="00DE4CCE" w:rsidRPr="00DE4CCE" w:rsidRDefault="00DE4CCE" w:rsidP="00DE4CCE">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DE4CCE">
          <w:rPr>
            <w:rFonts w:ascii="Century Gothic" w:eastAsia="Meiryo" w:hAnsi="Century Gothic" w:cs="Times New Roman"/>
            <w:sz w:val="22"/>
            <w:szCs w:val="22"/>
            <w:lang w:eastAsia="ja-JP"/>
          </w:rPr>
          <w:fldChar w:fldCharType="begin"/>
        </w:r>
        <w:r w:rsidRPr="00DE4CCE">
          <w:rPr>
            <w:rFonts w:ascii="Century Gothic" w:eastAsia="Meiryo" w:hAnsi="Century Gothic" w:cs="Times New Roman"/>
            <w:sz w:val="22"/>
            <w:szCs w:val="22"/>
            <w:lang w:eastAsia="ja-JP"/>
          </w:rPr>
          <w:instrText xml:space="preserve"> PAGE   \* MERGEFORMAT </w:instrText>
        </w:r>
        <w:r w:rsidRPr="00DE4CCE">
          <w:rPr>
            <w:rFonts w:ascii="Century Gothic" w:eastAsia="Meiryo" w:hAnsi="Century Gothic" w:cs="Times New Roman"/>
            <w:sz w:val="22"/>
            <w:szCs w:val="22"/>
            <w:lang w:eastAsia="ja-JP"/>
          </w:rPr>
          <w:fldChar w:fldCharType="separate"/>
        </w:r>
        <w:r w:rsidR="00711CB0">
          <w:rPr>
            <w:rFonts w:ascii="Century Gothic" w:eastAsia="Meiryo" w:hAnsi="Century Gothic" w:cs="Times New Roman"/>
            <w:noProof/>
            <w:sz w:val="22"/>
            <w:szCs w:val="22"/>
            <w:lang w:eastAsia="ja-JP"/>
          </w:rPr>
          <w:t>7</w:t>
        </w:r>
        <w:r w:rsidRPr="00DE4CCE">
          <w:rPr>
            <w:rFonts w:ascii="Century Gothic" w:eastAsia="Meiryo" w:hAnsi="Century Gothic" w:cs="Times New Roman"/>
            <w:noProof/>
            <w:sz w:val="22"/>
            <w:szCs w:val="22"/>
            <w:lang w:eastAsia="ja-JP"/>
          </w:rPr>
          <w:fldChar w:fldCharType="end"/>
        </w:r>
        <w:r w:rsidRPr="00DE4CCE">
          <w:rPr>
            <w:rFonts w:ascii="Century Gothic" w:eastAsia="Meiryo" w:hAnsi="Century Gothic" w:cs="Times New Roman"/>
            <w:sz w:val="22"/>
            <w:szCs w:val="22"/>
            <w:lang w:eastAsia="ja-JP"/>
          </w:rPr>
          <w:t xml:space="preserve"> | </w:t>
        </w:r>
        <w:r w:rsidRPr="00DE4CCE">
          <w:rPr>
            <w:rFonts w:ascii="Century Gothic" w:eastAsia="Meiryo" w:hAnsi="Century Gothic" w:cs="Times New Roman"/>
            <w:color w:val="7F7F7F"/>
            <w:spacing w:val="60"/>
            <w:sz w:val="22"/>
            <w:szCs w:val="22"/>
            <w:lang w:eastAsia="ja-JP"/>
          </w:rPr>
          <w:t>Page</w:t>
        </w:r>
      </w:p>
      <w:p w14:paraId="0A32EBC4" w14:textId="77777777" w:rsidR="00DE4CCE" w:rsidRPr="00DE4CCE" w:rsidRDefault="00DE4CCE" w:rsidP="00DE4CCE">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p>
      <w:p w14:paraId="5E8B8229" w14:textId="77777777" w:rsidR="00DE4CCE" w:rsidRPr="00DE4CCE" w:rsidRDefault="003F321A" w:rsidP="00DE4CCE">
        <w:pPr>
          <w:spacing w:after="160" w:line="259" w:lineRule="auto"/>
          <w:rPr>
            <w:rFonts w:ascii="Century Gothic" w:eastAsia="Meiryo" w:hAnsi="Century Gothic" w:cs="Times New Roman"/>
            <w:color w:val="7F7F7F"/>
            <w:spacing w:val="60"/>
            <w:sz w:val="22"/>
            <w:szCs w:val="22"/>
            <w:lang w:eastAsia="ja-JP"/>
          </w:rPr>
        </w:pPr>
      </w:p>
    </w:sdtContent>
  </w:sdt>
  <w:p w14:paraId="045A1F7F" w14:textId="7F93446F" w:rsidR="003851A3" w:rsidRPr="00DE4CCE" w:rsidRDefault="00DE4CCE" w:rsidP="00DE4CCE">
    <w:pPr>
      <w:spacing w:after="160" w:line="259" w:lineRule="auto"/>
      <w:rPr>
        <w:rFonts w:ascii="Century Gothic" w:eastAsia="Meiryo" w:hAnsi="Century Gothic" w:cs="Times New Roman"/>
        <w:color w:val="0F83BB"/>
        <w:sz w:val="22"/>
        <w:szCs w:val="22"/>
        <w:lang w:eastAsia="ja-JP"/>
      </w:rPr>
    </w:pPr>
    <w:r w:rsidRPr="00DE4CCE">
      <w:rPr>
        <w:rFonts w:ascii="Century Gothic" w:eastAsia="Meiryo" w:hAnsi="Century Gothic" w:cs="Times New Roman"/>
        <w:sz w:val="22"/>
        <w:szCs w:val="22"/>
        <w:lang w:eastAsia="ja-JP"/>
      </w:rPr>
      <w:t xml:space="preserve"> </w:t>
    </w:r>
    <w:r w:rsidRPr="00DE4CCE">
      <w:rPr>
        <w:rFonts w:ascii="Century Gothic" w:eastAsia="Meiryo" w:hAnsi="Century Gothic" w:cs="Times New Roman"/>
        <w:color w:val="0F83BB"/>
        <w:sz w:val="22"/>
        <w:szCs w:val="22"/>
        <w:lang w:eastAsia="ja-JP"/>
      </w:rPr>
      <w:t>Review Date: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3094"/>
      <w:docPartObj>
        <w:docPartGallery w:val="Page Numbers (Bottom of Page)"/>
        <w:docPartUnique/>
      </w:docPartObj>
    </w:sdtPr>
    <w:sdtEndPr/>
    <w:sdtContent>
      <w:sdt>
        <w:sdtPr>
          <w:id w:val="860082579"/>
          <w:docPartObj>
            <w:docPartGallery w:val="Page Numbers (Top of Page)"/>
            <w:docPartUnique/>
          </w:docPartObj>
        </w:sdtPr>
        <w:sdtEndPr/>
        <w:sdtContent>
          <w:p w14:paraId="12C1B2CE" w14:textId="7BC10797" w:rsidR="00476642" w:rsidRDefault="00476642">
            <w:pPr>
              <w:pStyle w:val="Footer"/>
              <w:jc w:val="right"/>
            </w:pPr>
            <w:r>
              <w:t xml:space="preserve">Page </w:t>
            </w:r>
            <w:r>
              <w:rPr>
                <w:b/>
                <w:bCs/>
              </w:rPr>
              <w:fldChar w:fldCharType="begin"/>
            </w:r>
            <w:r>
              <w:rPr>
                <w:b/>
                <w:bCs/>
              </w:rPr>
              <w:instrText xml:space="preserve"> PAGE </w:instrText>
            </w:r>
            <w:r>
              <w:rPr>
                <w:b/>
                <w:bCs/>
              </w:rPr>
              <w:fldChar w:fldCharType="separate"/>
            </w:r>
            <w:r w:rsidR="00115D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5D9C">
              <w:rPr>
                <w:b/>
                <w:bCs/>
                <w:noProof/>
              </w:rPr>
              <w:t>4</w:t>
            </w:r>
            <w:r>
              <w:rPr>
                <w:b/>
                <w:bCs/>
              </w:rPr>
              <w:fldChar w:fldCharType="end"/>
            </w:r>
          </w:p>
        </w:sdtContent>
      </w:sdt>
    </w:sdtContent>
  </w:sdt>
  <w:p w14:paraId="2946176D" w14:textId="77777777"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47D6" w14:textId="77777777" w:rsidR="0056362D" w:rsidRDefault="0056362D" w:rsidP="00E02E24">
      <w:r>
        <w:separator/>
      </w:r>
    </w:p>
  </w:footnote>
  <w:footnote w:type="continuationSeparator" w:id="0">
    <w:p w14:paraId="1C347ED5" w14:textId="77777777" w:rsidR="0056362D" w:rsidRDefault="0056362D" w:rsidP="00E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583" w14:textId="267DEC25" w:rsidR="003851A3" w:rsidRDefault="003F321A">
    <w:pPr>
      <w:pStyle w:val="Header"/>
    </w:pPr>
    <w:r>
      <w:rPr>
        <w:noProof/>
      </w:rPr>
      <w:pict w14:anchorId="793FF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E8FD"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Eastcoast Housing</w:t>
    </w:r>
  </w:p>
  <w:p w14:paraId="4C460C59"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PO Box 728</w:t>
    </w:r>
  </w:p>
  <w:p w14:paraId="36549563"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Moe    3825</w:t>
    </w:r>
  </w:p>
  <w:p w14:paraId="65F3D5BF"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Ph: 0351 277160</w:t>
    </w:r>
  </w:p>
  <w:p w14:paraId="565BF7F9"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Fax: 0351 274114</w:t>
    </w:r>
  </w:p>
  <w:p w14:paraId="2144E167"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 xml:space="preserve">Email: </w:t>
    </w:r>
    <w:hyperlink r:id="rId1" w:history="1">
      <w:r w:rsidRPr="00EC0881">
        <w:rPr>
          <w:rFonts w:ascii="Comfortaa" w:eastAsia="Meiryo" w:hAnsi="Comfortaa" w:cs="Times New Roman"/>
          <w:color w:val="4FB8C1"/>
          <w:sz w:val="22"/>
          <w:szCs w:val="22"/>
          <w:u w:val="single"/>
          <w:lang w:eastAsia="ja-JP"/>
        </w:rPr>
        <w:t>housing@eha.org.au</w:t>
      </w:r>
    </w:hyperlink>
  </w:p>
  <w:p w14:paraId="6A87ED01" w14:textId="77777777" w:rsidR="00EC0881" w:rsidRPr="00EC0881" w:rsidRDefault="00EC0881" w:rsidP="00EC0881">
    <w:pPr>
      <w:tabs>
        <w:tab w:val="center" w:pos="4513"/>
        <w:tab w:val="right" w:pos="9026"/>
      </w:tabs>
      <w:jc w:val="right"/>
      <w:rPr>
        <w:rFonts w:ascii="Comfortaa" w:eastAsia="Meiryo" w:hAnsi="Comfortaa" w:cs="Times New Roman"/>
        <w:color w:val="0F83BB"/>
        <w:sz w:val="22"/>
        <w:szCs w:val="22"/>
        <w:lang w:eastAsia="ja-JP"/>
      </w:rPr>
    </w:pPr>
    <w:r w:rsidRPr="00EC0881">
      <w:rPr>
        <w:rFonts w:ascii="Comfortaa" w:eastAsia="Meiryo" w:hAnsi="Comfortaa" w:cs="Times New Roman"/>
        <w:color w:val="0F83BB"/>
        <w:sz w:val="22"/>
        <w:szCs w:val="22"/>
        <w:lang w:eastAsia="ja-JP"/>
      </w:rPr>
      <w:t>www.eha.org.au</w:t>
    </w:r>
  </w:p>
  <w:p w14:paraId="776479A7" w14:textId="77777777" w:rsidR="00EC0881" w:rsidRDefault="00EC0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6A0" w14:textId="6956E670" w:rsidR="003851A3" w:rsidRDefault="003F321A">
    <w:pPr>
      <w:pStyle w:val="Header"/>
    </w:pPr>
    <w:r>
      <w:rPr>
        <w:noProof/>
      </w:rPr>
      <w:pict w14:anchorId="7890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4DC"/>
    <w:multiLevelType w:val="hybridMultilevel"/>
    <w:tmpl w:val="DD4C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6B1D"/>
    <w:multiLevelType w:val="multilevel"/>
    <w:tmpl w:val="17EAE53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0A9D4F1B"/>
    <w:multiLevelType w:val="hybridMultilevel"/>
    <w:tmpl w:val="181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864E4"/>
    <w:multiLevelType w:val="hybridMultilevel"/>
    <w:tmpl w:val="70DA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7F4D"/>
    <w:multiLevelType w:val="hybridMultilevel"/>
    <w:tmpl w:val="1C5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4217"/>
    <w:multiLevelType w:val="hybridMultilevel"/>
    <w:tmpl w:val="2C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C211B"/>
    <w:multiLevelType w:val="hybridMultilevel"/>
    <w:tmpl w:val="86F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1403"/>
    <w:multiLevelType w:val="hybridMultilevel"/>
    <w:tmpl w:val="12F812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4A753EEB"/>
    <w:multiLevelType w:val="hybridMultilevel"/>
    <w:tmpl w:val="1FB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22867"/>
    <w:multiLevelType w:val="hybridMultilevel"/>
    <w:tmpl w:val="44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E0605"/>
    <w:multiLevelType w:val="hybridMultilevel"/>
    <w:tmpl w:val="6208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F3FB5"/>
    <w:multiLevelType w:val="hybridMultilevel"/>
    <w:tmpl w:val="A68E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8"/>
  </w:num>
  <w:num w:numId="6">
    <w:abstractNumId w:val="5"/>
  </w:num>
  <w:num w:numId="7">
    <w:abstractNumId w:val="12"/>
  </w:num>
  <w:num w:numId="8">
    <w:abstractNumId w:val="2"/>
  </w:num>
  <w:num w:numId="9">
    <w:abstractNumId w:val="7"/>
  </w:num>
  <w:num w:numId="10">
    <w:abstractNumId w:val="11"/>
  </w:num>
  <w:num w:numId="11">
    <w:abstractNumId w:val="4"/>
  </w:num>
  <w:num w:numId="12">
    <w:abstractNumId w:val="0"/>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E"/>
    <w:rsid w:val="00042099"/>
    <w:rsid w:val="000B650F"/>
    <w:rsid w:val="000C24E2"/>
    <w:rsid w:val="000C2EB5"/>
    <w:rsid w:val="000D3E1B"/>
    <w:rsid w:val="000D7B57"/>
    <w:rsid w:val="000E5624"/>
    <w:rsid w:val="000E6623"/>
    <w:rsid w:val="00102A75"/>
    <w:rsid w:val="001045B9"/>
    <w:rsid w:val="00115D9C"/>
    <w:rsid w:val="0015692E"/>
    <w:rsid w:val="00163A31"/>
    <w:rsid w:val="00164133"/>
    <w:rsid w:val="00177DAE"/>
    <w:rsid w:val="001911C6"/>
    <w:rsid w:val="001A2D77"/>
    <w:rsid w:val="001C2942"/>
    <w:rsid w:val="001D0C2B"/>
    <w:rsid w:val="001D6F1D"/>
    <w:rsid w:val="001F65D8"/>
    <w:rsid w:val="0020445F"/>
    <w:rsid w:val="0025206C"/>
    <w:rsid w:val="00254006"/>
    <w:rsid w:val="00261452"/>
    <w:rsid w:val="002B4245"/>
    <w:rsid w:val="002C712D"/>
    <w:rsid w:val="002F67ED"/>
    <w:rsid w:val="00310AFA"/>
    <w:rsid w:val="00313366"/>
    <w:rsid w:val="003259FE"/>
    <w:rsid w:val="00354C54"/>
    <w:rsid w:val="00361A4D"/>
    <w:rsid w:val="003851A3"/>
    <w:rsid w:val="003A0C8F"/>
    <w:rsid w:val="003A53B3"/>
    <w:rsid w:val="003E2ADD"/>
    <w:rsid w:val="003E44F4"/>
    <w:rsid w:val="003F0FDB"/>
    <w:rsid w:val="003F321A"/>
    <w:rsid w:val="00404D87"/>
    <w:rsid w:val="004346D8"/>
    <w:rsid w:val="0045584E"/>
    <w:rsid w:val="004622AE"/>
    <w:rsid w:val="00476642"/>
    <w:rsid w:val="00477579"/>
    <w:rsid w:val="00484114"/>
    <w:rsid w:val="004B29A0"/>
    <w:rsid w:val="004C64AB"/>
    <w:rsid w:val="004C776D"/>
    <w:rsid w:val="00540FBC"/>
    <w:rsid w:val="0054660A"/>
    <w:rsid w:val="005510D0"/>
    <w:rsid w:val="0056362D"/>
    <w:rsid w:val="00585486"/>
    <w:rsid w:val="005A49C7"/>
    <w:rsid w:val="005B3C59"/>
    <w:rsid w:val="005B7E0E"/>
    <w:rsid w:val="005C074A"/>
    <w:rsid w:val="005C10C3"/>
    <w:rsid w:val="005E2656"/>
    <w:rsid w:val="005F2EDE"/>
    <w:rsid w:val="005F7B4D"/>
    <w:rsid w:val="005F7E9E"/>
    <w:rsid w:val="00643E57"/>
    <w:rsid w:val="006C536C"/>
    <w:rsid w:val="00711CB0"/>
    <w:rsid w:val="00723FA9"/>
    <w:rsid w:val="00760109"/>
    <w:rsid w:val="00760AF2"/>
    <w:rsid w:val="007925DE"/>
    <w:rsid w:val="007C6D97"/>
    <w:rsid w:val="007C793C"/>
    <w:rsid w:val="008065BE"/>
    <w:rsid w:val="00840AD9"/>
    <w:rsid w:val="008E7BAA"/>
    <w:rsid w:val="008F41A5"/>
    <w:rsid w:val="0090643A"/>
    <w:rsid w:val="00923608"/>
    <w:rsid w:val="009324E7"/>
    <w:rsid w:val="00970B06"/>
    <w:rsid w:val="00995B24"/>
    <w:rsid w:val="009A62CE"/>
    <w:rsid w:val="009D682F"/>
    <w:rsid w:val="009D77AE"/>
    <w:rsid w:val="009D7EAE"/>
    <w:rsid w:val="009E6158"/>
    <w:rsid w:val="009F4F26"/>
    <w:rsid w:val="00A40957"/>
    <w:rsid w:val="00A67708"/>
    <w:rsid w:val="00A73FCB"/>
    <w:rsid w:val="00A8166A"/>
    <w:rsid w:val="00AA40C8"/>
    <w:rsid w:val="00AA48A3"/>
    <w:rsid w:val="00AA6442"/>
    <w:rsid w:val="00AD553A"/>
    <w:rsid w:val="00B02B08"/>
    <w:rsid w:val="00B10762"/>
    <w:rsid w:val="00B64491"/>
    <w:rsid w:val="00B83E59"/>
    <w:rsid w:val="00BA1156"/>
    <w:rsid w:val="00BA6C09"/>
    <w:rsid w:val="00BB7135"/>
    <w:rsid w:val="00BC3467"/>
    <w:rsid w:val="00BD70C8"/>
    <w:rsid w:val="00BF7C5F"/>
    <w:rsid w:val="00C03E1F"/>
    <w:rsid w:val="00C072AF"/>
    <w:rsid w:val="00C24BBC"/>
    <w:rsid w:val="00C5018E"/>
    <w:rsid w:val="00C541BC"/>
    <w:rsid w:val="00C6037D"/>
    <w:rsid w:val="00C63F77"/>
    <w:rsid w:val="00C96C4A"/>
    <w:rsid w:val="00C96DBA"/>
    <w:rsid w:val="00CF62BC"/>
    <w:rsid w:val="00D014C5"/>
    <w:rsid w:val="00D02B9E"/>
    <w:rsid w:val="00D45CBA"/>
    <w:rsid w:val="00D45F8D"/>
    <w:rsid w:val="00D47CE2"/>
    <w:rsid w:val="00D96421"/>
    <w:rsid w:val="00D96DE0"/>
    <w:rsid w:val="00DD2E43"/>
    <w:rsid w:val="00DE4492"/>
    <w:rsid w:val="00DE4CCE"/>
    <w:rsid w:val="00DF3703"/>
    <w:rsid w:val="00E02E24"/>
    <w:rsid w:val="00E3228B"/>
    <w:rsid w:val="00E62868"/>
    <w:rsid w:val="00E839E5"/>
    <w:rsid w:val="00E957B8"/>
    <w:rsid w:val="00EA34B5"/>
    <w:rsid w:val="00EB157F"/>
    <w:rsid w:val="00EB1E79"/>
    <w:rsid w:val="00EC0881"/>
    <w:rsid w:val="00F21C78"/>
    <w:rsid w:val="00F23D8C"/>
    <w:rsid w:val="00F27CF7"/>
    <w:rsid w:val="00F371C4"/>
    <w:rsid w:val="00F51567"/>
    <w:rsid w:val="00F67D28"/>
    <w:rsid w:val="00F8391E"/>
    <w:rsid w:val="00F850B7"/>
    <w:rsid w:val="00FB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832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5B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B24"/>
    <w:pPr>
      <w:ind w:left="720"/>
      <w:contextualSpacing/>
    </w:pPr>
  </w:style>
  <w:style w:type="character" w:customStyle="1" w:styleId="Heading3Char">
    <w:name w:val="Heading 3 Char"/>
    <w:basedOn w:val="DefaultParagraphFont"/>
    <w:link w:val="Heading3"/>
    <w:uiPriority w:val="9"/>
    <w:rsid w:val="00D45CB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5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608"/>
    <w:rPr>
      <w:rFonts w:ascii="Times New Roman" w:hAnsi="Times New Roman" w:cs="Times New Roman"/>
      <w:sz w:val="18"/>
      <w:szCs w:val="18"/>
    </w:rPr>
  </w:style>
  <w:style w:type="character" w:styleId="Hyperlink">
    <w:name w:val="Hyperlink"/>
    <w:basedOn w:val="DefaultParagraphFont"/>
    <w:uiPriority w:val="99"/>
    <w:unhideWhenUsed/>
    <w:rsid w:val="00042099"/>
    <w:rPr>
      <w:color w:val="0563C1" w:themeColor="hyperlink"/>
      <w:u w:val="single"/>
    </w:rPr>
  </w:style>
  <w:style w:type="paragraph" w:styleId="Title">
    <w:name w:val="Title"/>
    <w:basedOn w:val="Normal"/>
    <w:next w:val="Normal"/>
    <w:link w:val="TitleChar"/>
    <w:uiPriority w:val="10"/>
    <w:qFormat/>
    <w:rsid w:val="003A5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B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02E24"/>
  </w:style>
  <w:style w:type="character" w:customStyle="1" w:styleId="FootnoteTextChar">
    <w:name w:val="Footnote Text Char"/>
    <w:basedOn w:val="DefaultParagraphFont"/>
    <w:link w:val="FootnoteText"/>
    <w:uiPriority w:val="99"/>
    <w:rsid w:val="00E02E24"/>
  </w:style>
  <w:style w:type="character" w:styleId="FootnoteReference">
    <w:name w:val="footnote reference"/>
    <w:basedOn w:val="DefaultParagraphFont"/>
    <w:uiPriority w:val="99"/>
    <w:unhideWhenUsed/>
    <w:rsid w:val="00E02E24"/>
    <w:rPr>
      <w:vertAlign w:val="superscript"/>
    </w:rPr>
  </w:style>
  <w:style w:type="paragraph" w:styleId="Header">
    <w:name w:val="header"/>
    <w:basedOn w:val="Normal"/>
    <w:link w:val="HeaderChar"/>
    <w:uiPriority w:val="99"/>
    <w:unhideWhenUsed/>
    <w:rsid w:val="003851A3"/>
    <w:pPr>
      <w:tabs>
        <w:tab w:val="center" w:pos="4513"/>
        <w:tab w:val="right" w:pos="9026"/>
      </w:tabs>
    </w:pPr>
  </w:style>
  <w:style w:type="character" w:customStyle="1" w:styleId="HeaderChar">
    <w:name w:val="Header Char"/>
    <w:basedOn w:val="DefaultParagraphFont"/>
    <w:link w:val="Header"/>
    <w:uiPriority w:val="99"/>
    <w:rsid w:val="003851A3"/>
  </w:style>
  <w:style w:type="paragraph" w:styleId="Footer">
    <w:name w:val="footer"/>
    <w:basedOn w:val="Normal"/>
    <w:link w:val="FooterChar"/>
    <w:uiPriority w:val="99"/>
    <w:unhideWhenUsed/>
    <w:rsid w:val="003851A3"/>
    <w:pPr>
      <w:tabs>
        <w:tab w:val="center" w:pos="4513"/>
        <w:tab w:val="right" w:pos="9026"/>
      </w:tabs>
    </w:pPr>
  </w:style>
  <w:style w:type="character" w:customStyle="1" w:styleId="FooterChar">
    <w:name w:val="Footer Char"/>
    <w:basedOn w:val="DefaultParagraphFont"/>
    <w:link w:val="Footer"/>
    <w:uiPriority w:val="99"/>
    <w:rsid w:val="003851A3"/>
  </w:style>
  <w:style w:type="character" w:styleId="PageNumber">
    <w:name w:val="page number"/>
    <w:basedOn w:val="DefaultParagraphFont"/>
    <w:uiPriority w:val="99"/>
    <w:semiHidden/>
    <w:unhideWhenUsed/>
    <w:rsid w:val="003851A3"/>
  </w:style>
  <w:style w:type="character" w:styleId="CommentReference">
    <w:name w:val="annotation reference"/>
    <w:basedOn w:val="DefaultParagraphFont"/>
    <w:uiPriority w:val="99"/>
    <w:semiHidden/>
    <w:unhideWhenUsed/>
    <w:rsid w:val="00D02B9E"/>
    <w:rPr>
      <w:sz w:val="16"/>
      <w:szCs w:val="16"/>
    </w:rPr>
  </w:style>
  <w:style w:type="paragraph" w:styleId="CommentText">
    <w:name w:val="annotation text"/>
    <w:basedOn w:val="Normal"/>
    <w:link w:val="CommentTextChar"/>
    <w:uiPriority w:val="99"/>
    <w:semiHidden/>
    <w:unhideWhenUsed/>
    <w:rsid w:val="00D02B9E"/>
    <w:rPr>
      <w:sz w:val="20"/>
      <w:szCs w:val="20"/>
    </w:rPr>
  </w:style>
  <w:style w:type="character" w:customStyle="1" w:styleId="CommentTextChar">
    <w:name w:val="Comment Text Char"/>
    <w:basedOn w:val="DefaultParagraphFont"/>
    <w:link w:val="CommentText"/>
    <w:uiPriority w:val="99"/>
    <w:semiHidden/>
    <w:rsid w:val="00D02B9E"/>
    <w:rPr>
      <w:sz w:val="20"/>
      <w:szCs w:val="20"/>
    </w:rPr>
  </w:style>
  <w:style w:type="paragraph" w:styleId="CommentSubject">
    <w:name w:val="annotation subject"/>
    <w:basedOn w:val="CommentText"/>
    <w:next w:val="CommentText"/>
    <w:link w:val="CommentSubjectChar"/>
    <w:uiPriority w:val="99"/>
    <w:semiHidden/>
    <w:unhideWhenUsed/>
    <w:rsid w:val="00D02B9E"/>
    <w:rPr>
      <w:b/>
      <w:bCs/>
    </w:rPr>
  </w:style>
  <w:style w:type="character" w:customStyle="1" w:styleId="CommentSubjectChar">
    <w:name w:val="Comment Subject Char"/>
    <w:basedOn w:val="CommentTextChar"/>
    <w:link w:val="CommentSubject"/>
    <w:uiPriority w:val="99"/>
    <w:semiHidden/>
    <w:rsid w:val="00D02B9E"/>
    <w:rPr>
      <w:b/>
      <w:bCs/>
      <w:sz w:val="20"/>
      <w:szCs w:val="20"/>
    </w:rPr>
  </w:style>
  <w:style w:type="paragraph" w:styleId="TOCHeading">
    <w:name w:val="TOC Heading"/>
    <w:basedOn w:val="Heading1"/>
    <w:next w:val="Normal"/>
    <w:uiPriority w:val="39"/>
    <w:unhideWhenUsed/>
    <w:qFormat/>
    <w:rsid w:val="00354C54"/>
    <w:pPr>
      <w:spacing w:line="259" w:lineRule="auto"/>
      <w:outlineLvl w:val="9"/>
    </w:pPr>
  </w:style>
  <w:style w:type="paragraph" w:styleId="TOC1">
    <w:name w:val="toc 1"/>
    <w:basedOn w:val="Normal"/>
    <w:next w:val="Normal"/>
    <w:autoRedefine/>
    <w:uiPriority w:val="39"/>
    <w:unhideWhenUsed/>
    <w:rsid w:val="00354C54"/>
    <w:pPr>
      <w:spacing w:after="100"/>
    </w:pPr>
  </w:style>
  <w:style w:type="paragraph" w:styleId="TOC2">
    <w:name w:val="toc 2"/>
    <w:basedOn w:val="Normal"/>
    <w:next w:val="Normal"/>
    <w:autoRedefine/>
    <w:uiPriority w:val="39"/>
    <w:unhideWhenUsed/>
    <w:rsid w:val="00354C5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9979">
      <w:bodyDiv w:val="1"/>
      <w:marLeft w:val="0"/>
      <w:marRight w:val="0"/>
      <w:marTop w:val="0"/>
      <w:marBottom w:val="0"/>
      <w:divBdr>
        <w:top w:val="none" w:sz="0" w:space="0" w:color="auto"/>
        <w:left w:val="none" w:sz="0" w:space="0" w:color="auto"/>
        <w:bottom w:val="none" w:sz="0" w:space="0" w:color="auto"/>
        <w:right w:val="none" w:sz="0" w:space="0" w:color="auto"/>
      </w:divBdr>
    </w:div>
    <w:div w:id="1220440776">
      <w:bodyDiv w:val="1"/>
      <w:marLeft w:val="0"/>
      <w:marRight w:val="0"/>
      <w:marTop w:val="0"/>
      <w:marBottom w:val="0"/>
      <w:divBdr>
        <w:top w:val="none" w:sz="0" w:space="0" w:color="auto"/>
        <w:left w:val="none" w:sz="0" w:space="0" w:color="auto"/>
        <w:bottom w:val="none" w:sz="0" w:space="0" w:color="auto"/>
        <w:right w:val="none" w:sz="0" w:space="0" w:color="auto"/>
      </w:divBdr>
    </w:div>
    <w:div w:id="1469277045">
      <w:bodyDiv w:val="1"/>
      <w:marLeft w:val="0"/>
      <w:marRight w:val="0"/>
      <w:marTop w:val="0"/>
      <w:marBottom w:val="0"/>
      <w:divBdr>
        <w:top w:val="none" w:sz="0" w:space="0" w:color="auto"/>
        <w:left w:val="none" w:sz="0" w:space="0" w:color="auto"/>
        <w:bottom w:val="none" w:sz="0" w:space="0" w:color="auto"/>
        <w:right w:val="none" w:sz="0" w:space="0" w:color="auto"/>
      </w:divBdr>
    </w:div>
    <w:div w:id="1735009323">
      <w:bodyDiv w:val="1"/>
      <w:marLeft w:val="0"/>
      <w:marRight w:val="0"/>
      <w:marTop w:val="0"/>
      <w:marBottom w:val="0"/>
      <w:divBdr>
        <w:top w:val="none" w:sz="0" w:space="0" w:color="auto"/>
        <w:left w:val="none" w:sz="0" w:space="0" w:color="auto"/>
        <w:bottom w:val="none" w:sz="0" w:space="0" w:color="auto"/>
        <w:right w:val="none" w:sz="0" w:space="0" w:color="auto"/>
      </w:divBdr>
    </w:div>
    <w:div w:id="2003964726">
      <w:bodyDiv w:val="1"/>
      <w:marLeft w:val="0"/>
      <w:marRight w:val="0"/>
      <w:marTop w:val="0"/>
      <w:marBottom w:val="0"/>
      <w:divBdr>
        <w:top w:val="none" w:sz="0" w:space="0" w:color="auto"/>
        <w:left w:val="none" w:sz="0" w:space="0" w:color="auto"/>
        <w:bottom w:val="none" w:sz="0" w:space="0" w:color="auto"/>
        <w:right w:val="none" w:sz="0" w:space="0" w:color="auto"/>
      </w:divBdr>
    </w:div>
    <w:div w:id="209304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961C-79D6-4391-BBA4-B877669E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Krystal</cp:lastModifiedBy>
  <cp:revision>2</cp:revision>
  <dcterms:created xsi:type="dcterms:W3CDTF">2021-08-23T01:20:00Z</dcterms:created>
  <dcterms:modified xsi:type="dcterms:W3CDTF">2021-08-23T01:20:00Z</dcterms:modified>
</cp:coreProperties>
</file>