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7000" w14:textId="77777777" w:rsidR="009547EA" w:rsidRDefault="009547EA" w:rsidP="00E40D91">
      <w:pPr>
        <w:ind w:left="10" w:right="255"/>
        <w:rPr>
          <w:rFonts w:ascii="Raleway SemiBold" w:eastAsiaTheme="majorEastAsia" w:hAnsi="Raleway SemiBold" w:cstheme="majorBidi"/>
          <w:caps/>
          <w:color w:val="0F83BB"/>
          <w:spacing w:val="-15"/>
          <w:sz w:val="72"/>
          <w:szCs w:val="72"/>
          <w:lang w:val="en-US" w:eastAsia="ja-JP"/>
        </w:rPr>
      </w:pPr>
      <w:r>
        <w:rPr>
          <w:rFonts w:ascii="Raleway SemiBold" w:eastAsiaTheme="majorEastAsia" w:hAnsi="Raleway SemiBold" w:cstheme="majorBidi"/>
          <w:caps/>
          <w:color w:val="0F83BB"/>
          <w:spacing w:val="-15"/>
          <w:sz w:val="72"/>
          <w:szCs w:val="72"/>
          <w:lang w:val="en-US" w:eastAsia="ja-JP"/>
        </w:rPr>
        <w:t>Renter Information</w:t>
      </w:r>
    </w:p>
    <w:p w14:paraId="16B39CA6" w14:textId="77777777" w:rsidR="00E40D91" w:rsidRPr="009547EA" w:rsidRDefault="00520A54" w:rsidP="00E40D91">
      <w:pPr>
        <w:ind w:left="10" w:right="255"/>
        <w:rPr>
          <w:rFonts w:ascii="Raleway SemiBold" w:eastAsiaTheme="majorEastAsia" w:hAnsi="Raleway SemiBold" w:cstheme="majorBidi"/>
          <w:caps/>
          <w:color w:val="0F83BB"/>
          <w:spacing w:val="-15"/>
          <w:sz w:val="72"/>
          <w:szCs w:val="72"/>
          <w:lang w:val="en-US" w:eastAsia="ja-JP"/>
        </w:rPr>
      </w:pPr>
      <w:r w:rsidRPr="009547EA">
        <w:rPr>
          <w:rFonts w:ascii="Raleway SemiBold" w:eastAsiaTheme="majorEastAsia" w:hAnsi="Raleway SemiBold" w:cstheme="majorBidi"/>
          <w:caps/>
          <w:color w:val="0F83BB"/>
          <w:spacing w:val="-15"/>
          <w:sz w:val="72"/>
          <w:szCs w:val="72"/>
          <w:lang w:val="en-US" w:eastAsia="ja-JP"/>
        </w:rPr>
        <w:t xml:space="preserve">PRIVACY POLICY </w:t>
      </w:r>
    </w:p>
    <w:p w14:paraId="038D4E78" w14:textId="77777777" w:rsidR="00E40D91" w:rsidRPr="007A0B0E" w:rsidRDefault="00E40D91" w:rsidP="00E40D91">
      <w:pPr>
        <w:ind w:left="10" w:right="255"/>
        <w:rPr>
          <w:rFonts w:ascii="Comfortaa Light" w:hAnsi="Comfortaa Light"/>
          <w:szCs w:val="20"/>
        </w:rPr>
      </w:pPr>
    </w:p>
    <w:p w14:paraId="5F0813FB" w14:textId="77777777" w:rsidR="00480D05" w:rsidRPr="00CE6FF2" w:rsidRDefault="00480D05" w:rsidP="00480D05">
      <w:pPr>
        <w:ind w:left="10" w:right="255"/>
        <w:rPr>
          <w:rFonts w:ascii="Comfortaa" w:hAnsi="Comfortaa" w:cstheme="minorBidi"/>
          <w:bCs/>
          <w:color w:val="auto"/>
          <w:sz w:val="24"/>
          <w:szCs w:val="24"/>
        </w:rPr>
      </w:pPr>
      <w:r w:rsidRPr="00CE6FF2">
        <w:rPr>
          <w:rFonts w:ascii="Comfortaa" w:hAnsi="Comfortaa" w:cstheme="minorBidi"/>
          <w:bCs/>
          <w:color w:val="auto"/>
          <w:sz w:val="24"/>
          <w:szCs w:val="24"/>
        </w:rPr>
        <w:t>Eastcoast Housing collects and stores all client information in accordance with The Health Records Act and the Information Privacy Act</w:t>
      </w:r>
      <w:r w:rsidR="008D1D74">
        <w:rPr>
          <w:rFonts w:ascii="Comfortaa" w:hAnsi="Comfortaa" w:cstheme="minorBidi"/>
          <w:bCs/>
          <w:color w:val="auto"/>
          <w:sz w:val="24"/>
          <w:szCs w:val="24"/>
        </w:rPr>
        <w:t xml:space="preserve"> as amended form time to time</w:t>
      </w:r>
      <w:r w:rsidRPr="00CE6FF2">
        <w:rPr>
          <w:rFonts w:ascii="Comfortaa" w:hAnsi="Comfortaa" w:cstheme="minorBidi"/>
          <w:bCs/>
          <w:color w:val="auto"/>
          <w:sz w:val="24"/>
          <w:szCs w:val="24"/>
        </w:rPr>
        <w:t xml:space="preserve">. Eastcoast Housing must abide by these two acts when collecting, using, disclosing and storing any personal information. </w:t>
      </w:r>
    </w:p>
    <w:p w14:paraId="53F35B79" w14:textId="77777777" w:rsidR="00E50330" w:rsidRPr="00CE6FF2" w:rsidRDefault="00E50330" w:rsidP="00E40D91">
      <w:pPr>
        <w:ind w:left="10" w:right="255"/>
        <w:rPr>
          <w:rFonts w:ascii="Comfortaa" w:hAnsi="Comfortaa" w:cstheme="minorBidi"/>
          <w:b/>
          <w:bCs/>
          <w:color w:val="auto"/>
          <w:sz w:val="24"/>
          <w:szCs w:val="24"/>
        </w:rPr>
      </w:pPr>
    </w:p>
    <w:p w14:paraId="3A092240" w14:textId="77777777" w:rsidR="00E50330" w:rsidRPr="00CE6FF2" w:rsidRDefault="00E50330" w:rsidP="00B06CA0">
      <w:pPr>
        <w:ind w:left="10" w:right="255"/>
        <w:rPr>
          <w:rFonts w:ascii="Comfortaa" w:hAnsi="Comfortaa"/>
          <w:color w:val="auto"/>
          <w:sz w:val="24"/>
          <w:szCs w:val="24"/>
        </w:rPr>
      </w:pPr>
      <w:r w:rsidRPr="00CE6FF2">
        <w:rPr>
          <w:rFonts w:ascii="Comfortaa" w:hAnsi="Comfortaa" w:cstheme="minorBidi"/>
          <w:bCs/>
          <w:color w:val="auto"/>
          <w:sz w:val="24"/>
          <w:szCs w:val="24"/>
        </w:rPr>
        <w:t>Eastcoast Housing collects the following types of personal information</w:t>
      </w:r>
      <w:r w:rsidR="007A0B0E" w:rsidRPr="00CE6FF2">
        <w:rPr>
          <w:rFonts w:ascii="Comfortaa" w:hAnsi="Comfortaa" w:cstheme="minorBidi"/>
          <w:bCs/>
          <w:color w:val="auto"/>
          <w:sz w:val="24"/>
          <w:szCs w:val="24"/>
        </w:rPr>
        <w:t xml:space="preserve"> n</w:t>
      </w:r>
      <w:r w:rsidR="00480D05" w:rsidRPr="00CE6FF2">
        <w:rPr>
          <w:rFonts w:ascii="Comfortaa" w:hAnsi="Comfortaa"/>
          <w:color w:val="auto"/>
          <w:sz w:val="24"/>
          <w:szCs w:val="24"/>
        </w:rPr>
        <w:t>ames</w:t>
      </w:r>
      <w:r w:rsidR="00E40D91" w:rsidRPr="00CE6FF2">
        <w:rPr>
          <w:rFonts w:ascii="Comfortaa" w:hAnsi="Comfortaa"/>
          <w:color w:val="auto"/>
          <w:sz w:val="24"/>
          <w:szCs w:val="24"/>
        </w:rPr>
        <w:t xml:space="preserve">, ages, gender, Centrelink details, contact information and financial details of all members of a household applying for housing with us. We also collect this information from individuals and families living in Eastcoast Housing managed properties. </w:t>
      </w:r>
    </w:p>
    <w:p w14:paraId="0B73BD4E" w14:textId="77777777" w:rsidR="00E50330" w:rsidRPr="00CE6FF2" w:rsidRDefault="00E50330" w:rsidP="00E40D91">
      <w:pPr>
        <w:pStyle w:val="Default"/>
        <w:jc w:val="both"/>
        <w:rPr>
          <w:rFonts w:ascii="Comfortaa" w:hAnsi="Comfortaa"/>
          <w:color w:val="auto"/>
        </w:rPr>
      </w:pPr>
    </w:p>
    <w:p w14:paraId="72321AD2" w14:textId="77777777" w:rsidR="00242607" w:rsidRPr="00CE6FF2" w:rsidRDefault="00E40D91" w:rsidP="00E40D91">
      <w:pPr>
        <w:pStyle w:val="Default"/>
        <w:jc w:val="both"/>
        <w:rPr>
          <w:rFonts w:ascii="Comfortaa" w:hAnsi="Comfortaa"/>
          <w:color w:val="auto"/>
        </w:rPr>
      </w:pPr>
      <w:r w:rsidRPr="00CE6FF2">
        <w:rPr>
          <w:rFonts w:ascii="Comfortaa" w:hAnsi="Comfortaa"/>
          <w:color w:val="auto"/>
        </w:rPr>
        <w:t xml:space="preserve">We ask for your contact details to assist in arranging maintenance work. </w:t>
      </w:r>
    </w:p>
    <w:p w14:paraId="073BE10E" w14:textId="59E605F0" w:rsidR="00E40D91" w:rsidRPr="00CE6FF2" w:rsidRDefault="00E40D91" w:rsidP="00E40D91">
      <w:pPr>
        <w:pStyle w:val="Default"/>
        <w:jc w:val="both"/>
        <w:rPr>
          <w:rFonts w:ascii="Comfortaa" w:hAnsi="Comfortaa"/>
          <w:color w:val="auto"/>
        </w:rPr>
      </w:pPr>
      <w:r w:rsidRPr="00CE6FF2">
        <w:rPr>
          <w:rFonts w:ascii="Comfortaa" w:hAnsi="Comfortaa"/>
          <w:color w:val="auto"/>
        </w:rPr>
        <w:t xml:space="preserve">The information is collected from and with the consent of the person(s) named on the </w:t>
      </w:r>
      <w:r w:rsidR="00DD48B1">
        <w:rPr>
          <w:rFonts w:ascii="Comfortaa" w:hAnsi="Comfortaa"/>
          <w:color w:val="auto"/>
        </w:rPr>
        <w:t>Residential renter</w:t>
      </w:r>
      <w:r w:rsidRPr="00CE6FF2">
        <w:rPr>
          <w:rFonts w:ascii="Comfortaa" w:hAnsi="Comfortaa"/>
          <w:color w:val="auto"/>
        </w:rPr>
        <w:t xml:space="preserve"> agreement. </w:t>
      </w:r>
    </w:p>
    <w:p w14:paraId="1F3585D1" w14:textId="77777777" w:rsidR="00E50330" w:rsidRPr="00CE6FF2" w:rsidRDefault="00E50330" w:rsidP="00E40D91">
      <w:pPr>
        <w:pStyle w:val="Default"/>
        <w:jc w:val="both"/>
        <w:rPr>
          <w:rFonts w:ascii="Comfortaa" w:hAnsi="Comfortaa"/>
          <w:color w:val="auto"/>
        </w:rPr>
      </w:pPr>
    </w:p>
    <w:p w14:paraId="635B7173" w14:textId="33F92F62" w:rsidR="00B06CA0" w:rsidRDefault="00E40D91" w:rsidP="00242607">
      <w:pPr>
        <w:pStyle w:val="Default"/>
        <w:jc w:val="both"/>
        <w:rPr>
          <w:rFonts w:ascii="Comfortaa" w:hAnsi="Comfortaa"/>
          <w:color w:val="auto"/>
        </w:rPr>
      </w:pPr>
      <w:r w:rsidRPr="00CE6FF2">
        <w:rPr>
          <w:rFonts w:ascii="Comfortaa" w:hAnsi="Comfortaa"/>
          <w:color w:val="auto"/>
        </w:rPr>
        <w:t xml:space="preserve">The information is put on your application or </w:t>
      </w:r>
      <w:r w:rsidR="00DD48B1">
        <w:rPr>
          <w:rFonts w:ascii="Comfortaa" w:hAnsi="Comfortaa"/>
          <w:color w:val="auto"/>
        </w:rPr>
        <w:t>Residential renter</w:t>
      </w:r>
      <w:r w:rsidRPr="00CE6FF2">
        <w:rPr>
          <w:rFonts w:ascii="Comfortaa" w:hAnsi="Comfortaa"/>
          <w:color w:val="auto"/>
        </w:rPr>
        <w:t xml:space="preserve"> file and stored in a locked cabinet</w:t>
      </w:r>
      <w:r w:rsidR="00B06CA0">
        <w:rPr>
          <w:rFonts w:ascii="Comfortaa" w:hAnsi="Comfortaa"/>
          <w:color w:val="auto"/>
        </w:rPr>
        <w:t>,</w:t>
      </w:r>
      <w:r w:rsidRPr="00CE6FF2">
        <w:rPr>
          <w:rFonts w:ascii="Comfortaa" w:hAnsi="Comfortaa"/>
          <w:color w:val="auto"/>
        </w:rPr>
        <w:t xml:space="preserve"> in a secure office or on a secured computer. </w:t>
      </w:r>
    </w:p>
    <w:p w14:paraId="461C3067" w14:textId="77777777" w:rsidR="00B06CA0" w:rsidRPr="00CE6FF2" w:rsidRDefault="00B06CA0" w:rsidP="00242607">
      <w:pPr>
        <w:pStyle w:val="Default"/>
        <w:jc w:val="both"/>
        <w:rPr>
          <w:rFonts w:ascii="Comfortaa" w:hAnsi="Comfortaa"/>
          <w:color w:val="auto"/>
        </w:rPr>
      </w:pPr>
    </w:p>
    <w:p w14:paraId="4279C146" w14:textId="7A59EED3" w:rsidR="00182BF1" w:rsidRPr="00CE6FF2" w:rsidRDefault="00182BF1" w:rsidP="00182BF1">
      <w:pPr>
        <w:ind w:left="0" w:right="255" w:firstLine="0"/>
        <w:rPr>
          <w:rFonts w:ascii="Comfortaa" w:hAnsi="Comfortaa" w:cs="Times New Roman"/>
          <w:color w:val="auto"/>
          <w:sz w:val="24"/>
          <w:szCs w:val="24"/>
        </w:rPr>
      </w:pPr>
      <w:r w:rsidRPr="00CE6FF2">
        <w:rPr>
          <w:rFonts w:ascii="Comfortaa" w:hAnsi="Comfortaa"/>
          <w:sz w:val="24"/>
          <w:szCs w:val="24"/>
        </w:rPr>
        <w:t xml:space="preserve">As professional property </w:t>
      </w:r>
      <w:r w:rsidR="00B06CA0">
        <w:rPr>
          <w:rFonts w:ascii="Comfortaa" w:hAnsi="Comfortaa"/>
          <w:sz w:val="24"/>
          <w:szCs w:val="24"/>
        </w:rPr>
        <w:t xml:space="preserve">and </w:t>
      </w:r>
      <w:r w:rsidR="00DD48B1">
        <w:rPr>
          <w:rFonts w:ascii="Comfortaa" w:hAnsi="Comfortaa"/>
          <w:sz w:val="24"/>
          <w:szCs w:val="24"/>
        </w:rPr>
        <w:t>Residential renter</w:t>
      </w:r>
      <w:r w:rsidR="00B06CA0">
        <w:rPr>
          <w:rFonts w:ascii="Comfortaa" w:hAnsi="Comfortaa"/>
          <w:sz w:val="24"/>
          <w:szCs w:val="24"/>
        </w:rPr>
        <w:t xml:space="preserve"> </w:t>
      </w:r>
      <w:r w:rsidRPr="00CE6FF2">
        <w:rPr>
          <w:rFonts w:ascii="Comfortaa" w:hAnsi="Comfortaa"/>
          <w:sz w:val="24"/>
          <w:szCs w:val="24"/>
        </w:rPr>
        <w:t>managers, we collect your personal information to assess the risk in providing you with the lease/</w:t>
      </w:r>
      <w:r w:rsidR="00DD48B1">
        <w:rPr>
          <w:rFonts w:ascii="Comfortaa" w:hAnsi="Comfortaa"/>
          <w:sz w:val="24"/>
          <w:szCs w:val="24"/>
        </w:rPr>
        <w:t>Residential renter</w:t>
      </w:r>
      <w:r w:rsidRPr="00CE6FF2">
        <w:rPr>
          <w:rFonts w:ascii="Comfortaa" w:hAnsi="Comfortaa"/>
          <w:sz w:val="24"/>
          <w:szCs w:val="24"/>
        </w:rPr>
        <w:t xml:space="preserve"> of premises managed by us, and if the risk is considered acceptable, to provide you with lease/</w:t>
      </w:r>
      <w:r w:rsidR="00DD48B1">
        <w:rPr>
          <w:rFonts w:ascii="Comfortaa" w:hAnsi="Comfortaa"/>
          <w:sz w:val="24"/>
          <w:szCs w:val="24"/>
        </w:rPr>
        <w:t>Residential renter</w:t>
      </w:r>
      <w:r w:rsidRPr="00CE6FF2">
        <w:rPr>
          <w:rFonts w:ascii="Comfortaa" w:hAnsi="Comfortaa"/>
          <w:sz w:val="24"/>
          <w:szCs w:val="24"/>
        </w:rPr>
        <w:t xml:space="preserve"> of a property. To carry out this role, and during the term of your </w:t>
      </w:r>
      <w:r w:rsidR="00DD48B1">
        <w:rPr>
          <w:rFonts w:ascii="Comfortaa" w:hAnsi="Comfortaa"/>
          <w:sz w:val="24"/>
          <w:szCs w:val="24"/>
        </w:rPr>
        <w:t>Residential renter</w:t>
      </w:r>
      <w:r w:rsidRPr="00CE6FF2">
        <w:rPr>
          <w:rFonts w:ascii="Comfortaa" w:hAnsi="Comfortaa"/>
          <w:sz w:val="24"/>
          <w:szCs w:val="24"/>
        </w:rPr>
        <w:t>, we may disclose personal information to:</w:t>
      </w:r>
    </w:p>
    <w:p w14:paraId="53F87CCF" w14:textId="77777777" w:rsidR="00182BF1" w:rsidRPr="00CE6FF2" w:rsidRDefault="00182BF1" w:rsidP="00182BF1">
      <w:pPr>
        <w:pStyle w:val="ListParagraph"/>
        <w:numPr>
          <w:ilvl w:val="0"/>
          <w:numId w:val="18"/>
        </w:numPr>
        <w:tabs>
          <w:tab w:val="center" w:pos="180"/>
          <w:tab w:val="center" w:pos="950"/>
          <w:tab w:val="center" w:pos="3059"/>
        </w:tabs>
        <w:spacing w:line="240" w:lineRule="auto"/>
        <w:rPr>
          <w:rFonts w:ascii="Comfortaa" w:hAnsi="Comfortaa"/>
          <w:sz w:val="24"/>
          <w:szCs w:val="24"/>
        </w:rPr>
      </w:pPr>
      <w:r w:rsidRPr="00CE6FF2">
        <w:rPr>
          <w:rFonts w:ascii="Comfortaa" w:hAnsi="Comfortaa"/>
          <w:sz w:val="24"/>
          <w:szCs w:val="24"/>
        </w:rPr>
        <w:t>Referees you may have nominated</w:t>
      </w:r>
    </w:p>
    <w:p w14:paraId="7ED8FDFE" w14:textId="77777777" w:rsidR="00182BF1" w:rsidRPr="00CE6FF2" w:rsidRDefault="00182BF1" w:rsidP="00182BF1">
      <w:pPr>
        <w:pStyle w:val="ListParagraph"/>
        <w:numPr>
          <w:ilvl w:val="0"/>
          <w:numId w:val="18"/>
        </w:numPr>
        <w:tabs>
          <w:tab w:val="center" w:pos="180"/>
          <w:tab w:val="center" w:pos="950"/>
          <w:tab w:val="center" w:pos="3871"/>
        </w:tabs>
        <w:spacing w:line="240" w:lineRule="auto"/>
        <w:rPr>
          <w:rFonts w:ascii="Comfortaa" w:hAnsi="Comfortaa"/>
          <w:sz w:val="24"/>
          <w:szCs w:val="24"/>
        </w:rPr>
      </w:pPr>
      <w:r w:rsidRPr="00CE6FF2">
        <w:rPr>
          <w:rFonts w:ascii="Comfortaa" w:hAnsi="Comfortaa"/>
          <w:sz w:val="24"/>
          <w:szCs w:val="24"/>
        </w:rPr>
        <w:t>Emergency Contact persons you may have nominated</w:t>
      </w:r>
    </w:p>
    <w:p w14:paraId="6594EF95" w14:textId="77777777" w:rsidR="00182BF1" w:rsidRPr="00CE6FF2" w:rsidRDefault="00182BF1" w:rsidP="00182BF1">
      <w:pPr>
        <w:pStyle w:val="ListParagraph"/>
        <w:numPr>
          <w:ilvl w:val="0"/>
          <w:numId w:val="18"/>
        </w:numPr>
        <w:tabs>
          <w:tab w:val="center" w:pos="180"/>
          <w:tab w:val="center" w:pos="950"/>
          <w:tab w:val="center" w:pos="4916"/>
        </w:tabs>
        <w:spacing w:line="240" w:lineRule="auto"/>
        <w:rPr>
          <w:rFonts w:ascii="Comfortaa" w:hAnsi="Comfortaa"/>
          <w:sz w:val="24"/>
          <w:szCs w:val="24"/>
        </w:rPr>
      </w:pPr>
      <w:r w:rsidRPr="00CE6FF2">
        <w:rPr>
          <w:rFonts w:ascii="Comfortaa" w:hAnsi="Comfortaa"/>
          <w:sz w:val="24"/>
          <w:szCs w:val="24"/>
        </w:rPr>
        <w:t>Organisations/Tradespeople required to carry out maintenance to the premises</w:t>
      </w:r>
    </w:p>
    <w:p w14:paraId="1DB82024" w14:textId="77777777" w:rsidR="00182BF1" w:rsidRPr="00CE6FF2" w:rsidRDefault="00182BF1" w:rsidP="00182BF1">
      <w:pPr>
        <w:pStyle w:val="ListParagraph"/>
        <w:numPr>
          <w:ilvl w:val="0"/>
          <w:numId w:val="18"/>
        </w:numPr>
        <w:tabs>
          <w:tab w:val="center" w:pos="180"/>
          <w:tab w:val="center" w:pos="950"/>
          <w:tab w:val="center" w:pos="3229"/>
        </w:tabs>
        <w:spacing w:line="240" w:lineRule="auto"/>
        <w:rPr>
          <w:rFonts w:ascii="Comfortaa" w:hAnsi="Comfortaa"/>
          <w:sz w:val="24"/>
          <w:szCs w:val="24"/>
        </w:rPr>
      </w:pPr>
      <w:r w:rsidRPr="00CE6FF2">
        <w:rPr>
          <w:rFonts w:ascii="Comfortaa" w:hAnsi="Comfortaa"/>
          <w:sz w:val="24"/>
          <w:szCs w:val="24"/>
        </w:rPr>
        <w:t>Residential Tenancies Tribunals/Courts</w:t>
      </w:r>
    </w:p>
    <w:p w14:paraId="3BB5C5F7" w14:textId="77777777" w:rsidR="00182BF1" w:rsidRPr="00CE6FF2" w:rsidRDefault="00182BF1" w:rsidP="00182BF1">
      <w:pPr>
        <w:pStyle w:val="ListParagraph"/>
        <w:numPr>
          <w:ilvl w:val="0"/>
          <w:numId w:val="18"/>
        </w:numPr>
        <w:tabs>
          <w:tab w:val="center" w:pos="180"/>
          <w:tab w:val="center" w:pos="950"/>
          <w:tab w:val="center" w:pos="2359"/>
        </w:tabs>
        <w:spacing w:line="240" w:lineRule="auto"/>
        <w:rPr>
          <w:rFonts w:ascii="Comfortaa" w:hAnsi="Comfortaa"/>
          <w:sz w:val="24"/>
          <w:szCs w:val="24"/>
        </w:rPr>
      </w:pPr>
      <w:r w:rsidRPr="00CE6FF2">
        <w:rPr>
          <w:rFonts w:ascii="Comfortaa" w:hAnsi="Comfortaa"/>
          <w:sz w:val="24"/>
          <w:szCs w:val="24"/>
        </w:rPr>
        <w:t>Collection Agents</w:t>
      </w:r>
    </w:p>
    <w:p w14:paraId="47787A1C" w14:textId="46262D63" w:rsidR="00182BF1" w:rsidRPr="00CE6FF2" w:rsidRDefault="00182BF1" w:rsidP="00182BF1">
      <w:pPr>
        <w:pStyle w:val="ListParagraph"/>
        <w:numPr>
          <w:ilvl w:val="0"/>
          <w:numId w:val="18"/>
        </w:numPr>
        <w:tabs>
          <w:tab w:val="center" w:pos="180"/>
          <w:tab w:val="center" w:pos="950"/>
          <w:tab w:val="center" w:pos="3265"/>
        </w:tabs>
        <w:spacing w:line="240" w:lineRule="auto"/>
        <w:rPr>
          <w:rFonts w:ascii="Comfortaa" w:hAnsi="Comfortaa"/>
          <w:sz w:val="24"/>
          <w:szCs w:val="24"/>
        </w:rPr>
      </w:pPr>
      <w:r w:rsidRPr="00CE6FF2">
        <w:rPr>
          <w:rFonts w:ascii="Comfortaa" w:hAnsi="Comfortaa"/>
          <w:sz w:val="24"/>
          <w:szCs w:val="24"/>
        </w:rPr>
        <w:t xml:space="preserve">Other Real Estate Agents and </w:t>
      </w:r>
      <w:r w:rsidR="00DD48B1">
        <w:rPr>
          <w:rFonts w:ascii="Comfortaa" w:hAnsi="Comfortaa"/>
          <w:sz w:val="24"/>
          <w:szCs w:val="24"/>
        </w:rPr>
        <w:t>Residential Rental Provider</w:t>
      </w:r>
      <w:r w:rsidRPr="00CE6FF2">
        <w:rPr>
          <w:rFonts w:ascii="Comfortaa" w:hAnsi="Comfortaa"/>
          <w:sz w:val="24"/>
          <w:szCs w:val="24"/>
        </w:rPr>
        <w:t>s</w:t>
      </w:r>
    </w:p>
    <w:p w14:paraId="73F154CB" w14:textId="77777777" w:rsidR="003F5D7A" w:rsidRDefault="003F5D7A" w:rsidP="00182BF1">
      <w:pPr>
        <w:spacing w:line="252" w:lineRule="auto"/>
        <w:ind w:left="15"/>
        <w:rPr>
          <w:rFonts w:ascii="Comfortaa" w:hAnsi="Comfortaa"/>
          <w:b/>
          <w:sz w:val="24"/>
          <w:szCs w:val="24"/>
        </w:rPr>
      </w:pPr>
    </w:p>
    <w:p w14:paraId="0C4EDAAC" w14:textId="77777777" w:rsidR="00182BF1" w:rsidRPr="00CE6FF2" w:rsidRDefault="00182BF1" w:rsidP="00182BF1">
      <w:pPr>
        <w:spacing w:line="252" w:lineRule="auto"/>
        <w:ind w:left="15"/>
        <w:rPr>
          <w:rFonts w:ascii="Comfortaa" w:hAnsi="Comfortaa"/>
          <w:sz w:val="24"/>
          <w:szCs w:val="24"/>
        </w:rPr>
      </w:pPr>
      <w:r w:rsidRPr="00CE6FF2">
        <w:rPr>
          <w:rFonts w:ascii="Comfortaa" w:hAnsi="Comfortaa"/>
          <w:b/>
          <w:sz w:val="24"/>
          <w:szCs w:val="24"/>
        </w:rPr>
        <w:t>Secondary Purposes</w:t>
      </w:r>
    </w:p>
    <w:p w14:paraId="4827B3C1" w14:textId="77777777" w:rsidR="00182BF1" w:rsidRPr="00CE6FF2" w:rsidRDefault="00182BF1" w:rsidP="00182BF1">
      <w:pPr>
        <w:ind w:left="10"/>
        <w:rPr>
          <w:rFonts w:ascii="Comfortaa" w:hAnsi="Comfortaa"/>
          <w:sz w:val="24"/>
          <w:szCs w:val="24"/>
        </w:rPr>
      </w:pPr>
      <w:r w:rsidRPr="00CE6FF2">
        <w:rPr>
          <w:rFonts w:ascii="Comfortaa" w:hAnsi="Comfortaa"/>
          <w:sz w:val="24"/>
          <w:szCs w:val="24"/>
        </w:rPr>
        <w:t>We also collect information to:</w:t>
      </w:r>
    </w:p>
    <w:p w14:paraId="3627C097" w14:textId="2AE691BA" w:rsidR="00182BF1" w:rsidRPr="00CE6FF2" w:rsidRDefault="00182BF1" w:rsidP="003F5D7A">
      <w:pPr>
        <w:numPr>
          <w:ilvl w:val="0"/>
          <w:numId w:val="1"/>
        </w:numPr>
        <w:spacing w:line="240" w:lineRule="auto"/>
        <w:ind w:left="993" w:hanging="426"/>
        <w:rPr>
          <w:rFonts w:ascii="Comfortaa" w:hAnsi="Comfortaa"/>
          <w:sz w:val="24"/>
          <w:szCs w:val="24"/>
        </w:rPr>
      </w:pPr>
      <w:r w:rsidRPr="00CE6FF2">
        <w:rPr>
          <w:rFonts w:ascii="Comfortaa" w:hAnsi="Comfortaa"/>
          <w:sz w:val="24"/>
          <w:szCs w:val="24"/>
        </w:rPr>
        <w:t>Enable us, to prepare the lease/</w:t>
      </w:r>
      <w:r w:rsidR="00DD48B1">
        <w:rPr>
          <w:rFonts w:ascii="Comfortaa" w:hAnsi="Comfortaa"/>
          <w:sz w:val="24"/>
          <w:szCs w:val="24"/>
        </w:rPr>
        <w:t>Residential renter</w:t>
      </w:r>
      <w:r w:rsidRPr="00CE6FF2">
        <w:rPr>
          <w:rFonts w:ascii="Comfortaa" w:hAnsi="Comfortaa"/>
          <w:sz w:val="24"/>
          <w:szCs w:val="24"/>
        </w:rPr>
        <w:t xml:space="preserve"> documents for the property</w:t>
      </w:r>
    </w:p>
    <w:p w14:paraId="2E1433A7" w14:textId="77777777" w:rsidR="00182BF1" w:rsidRPr="00CE6FF2" w:rsidRDefault="00182BF1" w:rsidP="003F5D7A">
      <w:pPr>
        <w:numPr>
          <w:ilvl w:val="0"/>
          <w:numId w:val="1"/>
        </w:numPr>
        <w:spacing w:line="240" w:lineRule="auto"/>
        <w:ind w:left="993" w:hanging="426"/>
        <w:rPr>
          <w:rFonts w:ascii="Comfortaa" w:hAnsi="Comfortaa"/>
          <w:sz w:val="24"/>
          <w:szCs w:val="24"/>
        </w:rPr>
      </w:pPr>
      <w:r w:rsidRPr="00CE6FF2">
        <w:rPr>
          <w:rFonts w:ascii="Comfortaa" w:hAnsi="Comfortaa"/>
          <w:sz w:val="24"/>
          <w:szCs w:val="24"/>
        </w:rPr>
        <w:t>Allow organisations/tradespeople to contact you in relation to maintenance matters relating to the property</w:t>
      </w:r>
    </w:p>
    <w:p w14:paraId="580E5C7E" w14:textId="77777777" w:rsidR="00182BF1" w:rsidRPr="00CE6FF2" w:rsidRDefault="00182BF1" w:rsidP="003F5D7A">
      <w:pPr>
        <w:numPr>
          <w:ilvl w:val="0"/>
          <w:numId w:val="1"/>
        </w:numPr>
        <w:spacing w:line="240" w:lineRule="auto"/>
        <w:ind w:left="993" w:hanging="426"/>
        <w:rPr>
          <w:rFonts w:ascii="Comfortaa" w:hAnsi="Comfortaa"/>
          <w:sz w:val="24"/>
          <w:szCs w:val="24"/>
        </w:rPr>
      </w:pPr>
      <w:r w:rsidRPr="00CE6FF2">
        <w:rPr>
          <w:rFonts w:ascii="Comfortaa" w:hAnsi="Comfortaa"/>
          <w:sz w:val="24"/>
          <w:szCs w:val="24"/>
        </w:rPr>
        <w:t>Refer to Tribunals, Courts and statutory Authorities (where necessary)</w:t>
      </w:r>
    </w:p>
    <w:p w14:paraId="39FF2AE9" w14:textId="77777777" w:rsidR="00182BF1" w:rsidRPr="00CE6FF2" w:rsidRDefault="00182BF1" w:rsidP="003F5D7A">
      <w:pPr>
        <w:numPr>
          <w:ilvl w:val="0"/>
          <w:numId w:val="1"/>
        </w:numPr>
        <w:spacing w:line="240" w:lineRule="auto"/>
        <w:ind w:left="993" w:hanging="426"/>
        <w:rPr>
          <w:rFonts w:ascii="Comfortaa" w:hAnsi="Comfortaa"/>
          <w:sz w:val="24"/>
          <w:szCs w:val="24"/>
        </w:rPr>
      </w:pPr>
      <w:r w:rsidRPr="00CE6FF2">
        <w:rPr>
          <w:rFonts w:ascii="Comfortaa" w:hAnsi="Comfortaa"/>
          <w:sz w:val="24"/>
          <w:szCs w:val="24"/>
        </w:rPr>
        <w:t>Financial Institutions</w:t>
      </w:r>
    </w:p>
    <w:p w14:paraId="0D1DFE05" w14:textId="77777777" w:rsidR="00182BF1" w:rsidRPr="00CE6FF2" w:rsidRDefault="00182BF1" w:rsidP="003F5D7A">
      <w:pPr>
        <w:numPr>
          <w:ilvl w:val="0"/>
          <w:numId w:val="1"/>
        </w:numPr>
        <w:spacing w:line="240" w:lineRule="auto"/>
        <w:ind w:left="993" w:hanging="426"/>
        <w:rPr>
          <w:rFonts w:ascii="Comfortaa" w:hAnsi="Comfortaa"/>
          <w:sz w:val="24"/>
          <w:szCs w:val="24"/>
        </w:rPr>
      </w:pPr>
      <w:r w:rsidRPr="00CE6FF2">
        <w:rPr>
          <w:rFonts w:ascii="Comfortaa" w:hAnsi="Comfortaa"/>
          <w:sz w:val="24"/>
          <w:szCs w:val="24"/>
        </w:rPr>
        <w:lastRenderedPageBreak/>
        <w:t>Support Agencies (where nominated by you)</w:t>
      </w:r>
    </w:p>
    <w:p w14:paraId="52A6C355" w14:textId="77777777" w:rsidR="00182BF1" w:rsidRPr="00CE6FF2" w:rsidRDefault="00182BF1" w:rsidP="003F5D7A">
      <w:pPr>
        <w:numPr>
          <w:ilvl w:val="0"/>
          <w:numId w:val="1"/>
        </w:numPr>
        <w:spacing w:line="240" w:lineRule="auto"/>
        <w:ind w:left="993" w:hanging="426"/>
        <w:rPr>
          <w:rFonts w:ascii="Comfortaa" w:hAnsi="Comfortaa"/>
          <w:sz w:val="24"/>
          <w:szCs w:val="24"/>
        </w:rPr>
      </w:pPr>
      <w:r w:rsidRPr="00CE6FF2">
        <w:rPr>
          <w:rFonts w:ascii="Comfortaa" w:hAnsi="Comfortaa"/>
          <w:sz w:val="24"/>
          <w:szCs w:val="24"/>
        </w:rPr>
        <w:t>Refer to Collection Agents, Lawyers (where default/Enforcement action is required)</w:t>
      </w:r>
    </w:p>
    <w:p w14:paraId="62A07296" w14:textId="77777777" w:rsidR="00182BF1" w:rsidRPr="00CE6FF2" w:rsidRDefault="00182BF1" w:rsidP="003F5D7A">
      <w:pPr>
        <w:numPr>
          <w:ilvl w:val="0"/>
          <w:numId w:val="1"/>
        </w:numPr>
        <w:spacing w:line="240" w:lineRule="auto"/>
        <w:ind w:left="993" w:hanging="426"/>
        <w:rPr>
          <w:rFonts w:ascii="Comfortaa" w:hAnsi="Comfortaa"/>
          <w:sz w:val="24"/>
          <w:szCs w:val="24"/>
        </w:rPr>
      </w:pPr>
      <w:r w:rsidRPr="00CE6FF2">
        <w:rPr>
          <w:rFonts w:ascii="Comfortaa" w:hAnsi="Comfortaa"/>
          <w:sz w:val="24"/>
          <w:szCs w:val="24"/>
        </w:rPr>
        <w:t>Provide confirmation details for organisations contacting us on your behalf ie. Banks, Utilities (Gas, Phone, Electricity, Water), Employers etc.</w:t>
      </w:r>
    </w:p>
    <w:p w14:paraId="4058D51C" w14:textId="77777777" w:rsidR="00182BF1" w:rsidRPr="00CE6FF2" w:rsidRDefault="00182BF1" w:rsidP="00182BF1">
      <w:pPr>
        <w:spacing w:line="252" w:lineRule="auto"/>
        <w:ind w:left="15"/>
        <w:rPr>
          <w:rFonts w:ascii="Comfortaa" w:hAnsi="Comfortaa"/>
          <w:sz w:val="24"/>
          <w:szCs w:val="24"/>
        </w:rPr>
      </w:pPr>
    </w:p>
    <w:p w14:paraId="2AF46D3D" w14:textId="2A70F47D" w:rsidR="00B06CA0" w:rsidRDefault="00182BF1" w:rsidP="00182BF1">
      <w:pPr>
        <w:spacing w:after="29"/>
        <w:ind w:left="10"/>
        <w:rPr>
          <w:rFonts w:ascii="Comfortaa" w:hAnsi="Comfortaa"/>
          <w:sz w:val="24"/>
          <w:szCs w:val="24"/>
        </w:rPr>
      </w:pPr>
      <w:r w:rsidRPr="00CE6FF2">
        <w:rPr>
          <w:rFonts w:ascii="Comfortaa" w:hAnsi="Comfortaa"/>
          <w:sz w:val="24"/>
          <w:szCs w:val="24"/>
        </w:rPr>
        <w:t>If your personal information is not provided to us, and you do not consent to the uses to which we put your personal information, we cannot properly carry out our duties and responsibilities as professional property managers. Consequently, we then cannot provide you with a lease/or the renewal of a current lease/</w:t>
      </w:r>
      <w:r w:rsidR="00DD48B1">
        <w:rPr>
          <w:rFonts w:ascii="Comfortaa" w:hAnsi="Comfortaa"/>
          <w:sz w:val="24"/>
          <w:szCs w:val="24"/>
        </w:rPr>
        <w:t>Residential renter</w:t>
      </w:r>
      <w:r w:rsidRPr="00CE6FF2">
        <w:rPr>
          <w:rFonts w:ascii="Comfortaa" w:hAnsi="Comfortaa"/>
          <w:sz w:val="24"/>
          <w:szCs w:val="24"/>
        </w:rPr>
        <w:t xml:space="preserve"> agreement for one of the properties managed by Eastcoast Housing. </w:t>
      </w:r>
    </w:p>
    <w:p w14:paraId="7E0F7D5F" w14:textId="77777777" w:rsidR="00B06CA0" w:rsidRDefault="00B06CA0" w:rsidP="00182BF1">
      <w:pPr>
        <w:spacing w:after="29"/>
        <w:ind w:left="10"/>
        <w:rPr>
          <w:rFonts w:ascii="Comfortaa" w:hAnsi="Comfortaa"/>
          <w:sz w:val="24"/>
          <w:szCs w:val="24"/>
        </w:rPr>
      </w:pPr>
    </w:p>
    <w:p w14:paraId="334998E7" w14:textId="77777777" w:rsidR="00B06CA0" w:rsidRPr="003F5D7A" w:rsidRDefault="00B06CA0" w:rsidP="003F5D7A">
      <w:pPr>
        <w:spacing w:line="252" w:lineRule="auto"/>
        <w:ind w:left="15"/>
        <w:rPr>
          <w:rFonts w:ascii="Comfortaa" w:hAnsi="Comfortaa"/>
          <w:b/>
          <w:sz w:val="24"/>
          <w:szCs w:val="24"/>
        </w:rPr>
      </w:pPr>
      <w:r w:rsidRPr="003F5D7A">
        <w:rPr>
          <w:rFonts w:ascii="Comfortaa" w:hAnsi="Comfortaa"/>
          <w:b/>
          <w:sz w:val="24"/>
          <w:szCs w:val="24"/>
        </w:rPr>
        <w:t>Limits</w:t>
      </w:r>
    </w:p>
    <w:p w14:paraId="297BA545" w14:textId="77777777" w:rsidR="00B06CA0" w:rsidRDefault="00182BF1" w:rsidP="00182BF1">
      <w:pPr>
        <w:spacing w:after="29"/>
        <w:ind w:left="10"/>
        <w:rPr>
          <w:rFonts w:ascii="Comfortaa" w:hAnsi="Comfortaa"/>
          <w:sz w:val="24"/>
          <w:szCs w:val="24"/>
        </w:rPr>
      </w:pPr>
      <w:r w:rsidRPr="00CE6FF2">
        <w:rPr>
          <w:rFonts w:ascii="Comfortaa" w:hAnsi="Comfortaa"/>
          <w:sz w:val="24"/>
          <w:szCs w:val="24"/>
        </w:rPr>
        <w:t xml:space="preserve">Information you provide to us may be disclosed to a third party without your consent where we believe there is a possible health and/or safety issue to you or others. </w:t>
      </w:r>
    </w:p>
    <w:p w14:paraId="07800942" w14:textId="77777777" w:rsidR="00B06CA0" w:rsidRDefault="00B06CA0" w:rsidP="00182BF1">
      <w:pPr>
        <w:spacing w:after="29"/>
        <w:ind w:left="10"/>
        <w:rPr>
          <w:rFonts w:ascii="Comfortaa" w:hAnsi="Comfortaa"/>
          <w:sz w:val="24"/>
          <w:szCs w:val="24"/>
        </w:rPr>
      </w:pPr>
    </w:p>
    <w:p w14:paraId="55EFDD80" w14:textId="77777777" w:rsidR="00182BF1" w:rsidRDefault="00182BF1" w:rsidP="00182BF1">
      <w:pPr>
        <w:spacing w:after="29"/>
        <w:ind w:left="10"/>
        <w:rPr>
          <w:rFonts w:ascii="Comfortaa" w:hAnsi="Comfortaa"/>
          <w:sz w:val="24"/>
          <w:szCs w:val="24"/>
        </w:rPr>
      </w:pPr>
      <w:r w:rsidRPr="00CE6FF2">
        <w:rPr>
          <w:rFonts w:ascii="Comfortaa" w:hAnsi="Comfortaa"/>
          <w:sz w:val="24"/>
          <w:szCs w:val="24"/>
        </w:rPr>
        <w:t>We can also be required to disclose information to certain organisations such as Centrelink, ASIO, and other Government Organisations if they make a request in writing and quote the relevant Act that enables them to collect such information. All such decisions of disclosure would be made in consultation with our Managing Director.</w:t>
      </w:r>
    </w:p>
    <w:p w14:paraId="6E115E00" w14:textId="77777777" w:rsidR="00B06CA0" w:rsidRDefault="00B06CA0" w:rsidP="00182BF1">
      <w:pPr>
        <w:spacing w:after="29"/>
        <w:ind w:left="10"/>
        <w:rPr>
          <w:rFonts w:ascii="Comfortaa" w:hAnsi="Comfortaa"/>
          <w:sz w:val="24"/>
          <w:szCs w:val="24"/>
        </w:rPr>
      </w:pPr>
    </w:p>
    <w:p w14:paraId="2B50126C" w14:textId="77777777" w:rsidR="00B06CA0" w:rsidRPr="00E412A0" w:rsidRDefault="00B06CA0" w:rsidP="00B06CA0">
      <w:pPr>
        <w:pStyle w:val="Style1"/>
        <w:rPr>
          <w:rFonts w:ascii="Comfortaa" w:hAnsi="Comfortaa"/>
          <w:i/>
        </w:rPr>
      </w:pPr>
      <w:r>
        <w:rPr>
          <w:rFonts w:ascii="Comfortaa" w:hAnsi="Comfortaa"/>
        </w:rPr>
        <w:t xml:space="preserve">You cannot ask an individual staff member to </w:t>
      </w:r>
      <w:r w:rsidR="00A151B6">
        <w:rPr>
          <w:rFonts w:ascii="Comfortaa" w:hAnsi="Comfortaa"/>
        </w:rPr>
        <w:t>k</w:t>
      </w:r>
      <w:r>
        <w:rPr>
          <w:rFonts w:ascii="Comfortaa" w:hAnsi="Comfortaa"/>
        </w:rPr>
        <w:t xml:space="preserve">eep a secret – confidentiality rests with the agency. </w:t>
      </w:r>
      <w:r w:rsidR="003F5D7A">
        <w:rPr>
          <w:rFonts w:ascii="Comfortaa" w:hAnsi="Comfortaa"/>
        </w:rPr>
        <w:t xml:space="preserve">That is </w:t>
      </w:r>
      <w:r>
        <w:rPr>
          <w:rFonts w:ascii="Comfortaa" w:hAnsi="Comfortaa"/>
        </w:rPr>
        <w:t xml:space="preserve">Workers cannot assure </w:t>
      </w:r>
      <w:r w:rsidR="003F5D7A">
        <w:rPr>
          <w:rFonts w:ascii="Comfortaa" w:hAnsi="Comfortaa"/>
        </w:rPr>
        <w:t>you</w:t>
      </w:r>
      <w:r>
        <w:rPr>
          <w:rFonts w:ascii="Comfortaa" w:hAnsi="Comfortaa"/>
        </w:rPr>
        <w:t xml:space="preserve"> that what </w:t>
      </w:r>
      <w:r w:rsidR="003F5D7A">
        <w:rPr>
          <w:rFonts w:ascii="Comfortaa" w:hAnsi="Comfortaa"/>
        </w:rPr>
        <w:t xml:space="preserve">you tell them </w:t>
      </w:r>
      <w:r>
        <w:rPr>
          <w:rFonts w:ascii="Comfortaa" w:hAnsi="Comfortaa"/>
        </w:rPr>
        <w:t xml:space="preserve">will be kept secret. Confidentiality rests with the agency as a whole. </w:t>
      </w:r>
      <w:r w:rsidRPr="00E412A0">
        <w:rPr>
          <w:rFonts w:ascii="Comfortaa" w:hAnsi="Comfortaa"/>
          <w:i/>
        </w:rPr>
        <w:t xml:space="preserve">That is, if </w:t>
      </w:r>
      <w:r w:rsidR="003F5D7A">
        <w:rPr>
          <w:rFonts w:ascii="Comfortaa" w:hAnsi="Comfortaa"/>
          <w:i/>
        </w:rPr>
        <w:t>you say</w:t>
      </w:r>
      <w:r w:rsidRPr="00E412A0">
        <w:rPr>
          <w:rFonts w:ascii="Comfortaa" w:hAnsi="Comfortaa"/>
          <w:i/>
        </w:rPr>
        <w:t xml:space="preserve"> please don’t tell anyone what I am about to tell you – stop </w:t>
      </w:r>
      <w:r>
        <w:rPr>
          <w:rFonts w:ascii="Comfortaa" w:hAnsi="Comfortaa"/>
          <w:i/>
        </w:rPr>
        <w:t xml:space="preserve">- </w:t>
      </w:r>
      <w:r w:rsidR="003F5D7A">
        <w:rPr>
          <w:rFonts w:ascii="Comfortaa" w:hAnsi="Comfortaa"/>
          <w:i/>
        </w:rPr>
        <w:t>staff</w:t>
      </w:r>
      <w:r w:rsidRPr="00E412A0">
        <w:rPr>
          <w:rFonts w:ascii="Comfortaa" w:hAnsi="Comfortaa"/>
          <w:i/>
        </w:rPr>
        <w:t xml:space="preserve"> may need to disclose to others if it is a duty of care issue and </w:t>
      </w:r>
      <w:r w:rsidR="003F5D7A">
        <w:rPr>
          <w:rFonts w:ascii="Comfortaa" w:hAnsi="Comfortaa"/>
          <w:i/>
        </w:rPr>
        <w:t xml:space="preserve">they </w:t>
      </w:r>
      <w:r w:rsidRPr="00E412A0">
        <w:rPr>
          <w:rFonts w:ascii="Comfortaa" w:hAnsi="Comfortaa"/>
          <w:i/>
        </w:rPr>
        <w:t xml:space="preserve">cannot keep secrets from </w:t>
      </w:r>
      <w:r w:rsidR="003F5D7A">
        <w:rPr>
          <w:rFonts w:ascii="Comfortaa" w:hAnsi="Comfortaa"/>
          <w:i/>
        </w:rPr>
        <w:t>their</w:t>
      </w:r>
      <w:r w:rsidRPr="00E412A0">
        <w:rPr>
          <w:rFonts w:ascii="Comfortaa" w:hAnsi="Comfortaa"/>
          <w:i/>
        </w:rPr>
        <w:t xml:space="preserve"> supervisor</w:t>
      </w:r>
      <w:r>
        <w:rPr>
          <w:rFonts w:ascii="Comfortaa" w:hAnsi="Comfortaa"/>
          <w:i/>
        </w:rPr>
        <w:t xml:space="preserve"> </w:t>
      </w:r>
      <w:r w:rsidR="003F5D7A">
        <w:rPr>
          <w:rFonts w:ascii="Comfortaa" w:hAnsi="Comfortaa"/>
          <w:i/>
        </w:rPr>
        <w:t>or colleagues</w:t>
      </w:r>
      <w:r w:rsidRPr="00E412A0">
        <w:rPr>
          <w:rFonts w:ascii="Comfortaa" w:hAnsi="Comfortaa"/>
          <w:i/>
        </w:rPr>
        <w:t>.</w:t>
      </w:r>
    </w:p>
    <w:p w14:paraId="39DF8CC8" w14:textId="77777777" w:rsidR="000D7EF8" w:rsidRPr="00CE6FF2" w:rsidRDefault="000D7EF8" w:rsidP="000D7EF8">
      <w:pPr>
        <w:pStyle w:val="Default"/>
        <w:jc w:val="both"/>
        <w:rPr>
          <w:rFonts w:ascii="Comfortaa" w:hAnsi="Comfortaa"/>
          <w:b/>
          <w:bCs/>
        </w:rPr>
      </w:pPr>
    </w:p>
    <w:p w14:paraId="50289C70" w14:textId="77777777" w:rsidR="000D7EF8" w:rsidRPr="00CE6FF2" w:rsidRDefault="003F5D7A" w:rsidP="000D7EF8">
      <w:pPr>
        <w:pStyle w:val="Default"/>
        <w:jc w:val="both"/>
        <w:rPr>
          <w:rFonts w:ascii="Comfortaa" w:hAnsi="Comfortaa"/>
        </w:rPr>
      </w:pPr>
      <w:r>
        <w:rPr>
          <w:rFonts w:ascii="Comfortaa" w:hAnsi="Comfortaa"/>
          <w:b/>
          <w:bCs/>
        </w:rPr>
        <w:t>Your Consent</w:t>
      </w:r>
    </w:p>
    <w:p w14:paraId="41064EFA" w14:textId="77777777" w:rsidR="000D7EF8" w:rsidRPr="00CE6FF2" w:rsidRDefault="000D7EF8" w:rsidP="000D7EF8">
      <w:pPr>
        <w:pStyle w:val="Default"/>
        <w:jc w:val="both"/>
        <w:rPr>
          <w:rFonts w:ascii="Comfortaa" w:hAnsi="Comfortaa"/>
          <w:color w:val="auto"/>
        </w:rPr>
      </w:pPr>
      <w:r w:rsidRPr="00CE6FF2">
        <w:rPr>
          <w:rFonts w:ascii="Comfortaa" w:hAnsi="Comfortaa"/>
        </w:rPr>
        <w:t>The information Eastcoast Housing collects about you can only be used for the purposes which it was collected or if you give your consent for it to be used for some other purpose. “Consent” must be specific and given freely after you’ve been informed about what you’re consenting to.</w:t>
      </w:r>
    </w:p>
    <w:p w14:paraId="2A10A1F1" w14:textId="77777777" w:rsidR="00242607" w:rsidRPr="00CE6FF2" w:rsidRDefault="00242607" w:rsidP="00242607">
      <w:pPr>
        <w:pStyle w:val="Default"/>
        <w:jc w:val="both"/>
        <w:rPr>
          <w:rFonts w:ascii="Comfortaa" w:hAnsi="Comfortaa"/>
          <w:color w:val="auto"/>
        </w:rPr>
      </w:pPr>
    </w:p>
    <w:p w14:paraId="5B215B36" w14:textId="77777777" w:rsidR="00242607" w:rsidRPr="00CE6FF2" w:rsidRDefault="003F5D7A" w:rsidP="00242607">
      <w:pPr>
        <w:pStyle w:val="Default"/>
        <w:jc w:val="both"/>
        <w:rPr>
          <w:rFonts w:ascii="Comfortaa" w:hAnsi="Comfortaa" w:cstheme="minorBidi"/>
          <w:color w:val="auto"/>
        </w:rPr>
      </w:pPr>
      <w:r>
        <w:rPr>
          <w:rFonts w:ascii="Comfortaa" w:hAnsi="Comfortaa" w:cstheme="minorBidi"/>
          <w:b/>
          <w:bCs/>
          <w:color w:val="auto"/>
        </w:rPr>
        <w:t>Your Rights</w:t>
      </w:r>
    </w:p>
    <w:p w14:paraId="29B51D75" w14:textId="77777777" w:rsidR="00242607" w:rsidRPr="00CE6FF2" w:rsidRDefault="00242607" w:rsidP="00242607">
      <w:pPr>
        <w:pStyle w:val="Default"/>
        <w:jc w:val="both"/>
        <w:rPr>
          <w:rFonts w:ascii="Comfortaa" w:hAnsi="Comfortaa"/>
          <w:color w:val="auto"/>
        </w:rPr>
      </w:pPr>
      <w:r w:rsidRPr="00CE6FF2">
        <w:rPr>
          <w:rFonts w:ascii="Comfortaa" w:hAnsi="Comfortaa"/>
          <w:color w:val="auto"/>
        </w:rPr>
        <w:t xml:space="preserve">Your rights related to privacy include: </w:t>
      </w:r>
    </w:p>
    <w:p w14:paraId="2437C821" w14:textId="77777777" w:rsidR="00242607" w:rsidRPr="00CE6FF2" w:rsidRDefault="00242607" w:rsidP="003F5D7A">
      <w:pPr>
        <w:pStyle w:val="Default"/>
        <w:ind w:left="993" w:hanging="142"/>
        <w:jc w:val="both"/>
        <w:rPr>
          <w:rFonts w:ascii="Comfortaa" w:hAnsi="Comfortaa"/>
          <w:color w:val="auto"/>
        </w:rPr>
      </w:pPr>
      <w:r w:rsidRPr="00CE6FF2">
        <w:rPr>
          <w:rFonts w:ascii="Comfortaa" w:hAnsi="Comfortaa"/>
          <w:color w:val="auto"/>
        </w:rPr>
        <w:t xml:space="preserve">• The right to refuse to provide personal information (although this may have implications on the level of service/ assistance we can offer you), </w:t>
      </w:r>
    </w:p>
    <w:p w14:paraId="0B055D6D" w14:textId="77777777" w:rsidR="00242607" w:rsidRPr="00CE6FF2" w:rsidRDefault="00242607" w:rsidP="003F5D7A">
      <w:pPr>
        <w:pStyle w:val="Default"/>
        <w:ind w:left="993" w:hanging="142"/>
        <w:jc w:val="both"/>
        <w:rPr>
          <w:rFonts w:ascii="Comfortaa" w:hAnsi="Comfortaa"/>
          <w:color w:val="auto"/>
        </w:rPr>
      </w:pPr>
      <w:r w:rsidRPr="00CE6FF2">
        <w:rPr>
          <w:rFonts w:ascii="Comfortaa" w:hAnsi="Comfortaa"/>
          <w:color w:val="auto"/>
        </w:rPr>
        <w:t xml:space="preserve">• The right to gain access to the personal information held about you, </w:t>
      </w:r>
    </w:p>
    <w:p w14:paraId="67DDE45B" w14:textId="77777777" w:rsidR="00242607" w:rsidRPr="00CE6FF2" w:rsidRDefault="00242607" w:rsidP="003F5D7A">
      <w:pPr>
        <w:pStyle w:val="Default"/>
        <w:ind w:left="993" w:hanging="142"/>
        <w:jc w:val="both"/>
        <w:rPr>
          <w:rFonts w:ascii="Comfortaa" w:hAnsi="Comfortaa"/>
          <w:color w:val="auto"/>
        </w:rPr>
      </w:pPr>
      <w:r w:rsidRPr="00CE6FF2">
        <w:rPr>
          <w:rFonts w:ascii="Comfortaa" w:hAnsi="Comfortaa"/>
          <w:color w:val="auto"/>
        </w:rPr>
        <w:t xml:space="preserve">• The right to make corrections to any incorrect information held about you, </w:t>
      </w:r>
    </w:p>
    <w:p w14:paraId="468E5505" w14:textId="77777777" w:rsidR="00242607" w:rsidRPr="00CE6FF2" w:rsidRDefault="00242607" w:rsidP="003F5D7A">
      <w:pPr>
        <w:pStyle w:val="Default"/>
        <w:ind w:left="993" w:hanging="142"/>
        <w:jc w:val="both"/>
        <w:rPr>
          <w:rFonts w:ascii="Comfortaa" w:hAnsi="Comfortaa"/>
          <w:color w:val="auto"/>
        </w:rPr>
      </w:pPr>
      <w:r w:rsidRPr="00CE6FF2">
        <w:rPr>
          <w:rFonts w:ascii="Comfortaa" w:hAnsi="Comfortaa"/>
          <w:color w:val="auto"/>
        </w:rPr>
        <w:t xml:space="preserve">• the right to be assured that any personal information we hold about you will be collected and stored in a secure and safe environment and will also be protected from loss and misuse, </w:t>
      </w:r>
    </w:p>
    <w:p w14:paraId="5D60721D" w14:textId="77777777" w:rsidR="00242607" w:rsidRPr="00CE6FF2" w:rsidRDefault="00242607" w:rsidP="003F5D7A">
      <w:pPr>
        <w:pStyle w:val="Default"/>
        <w:ind w:left="993" w:hanging="142"/>
        <w:jc w:val="both"/>
        <w:rPr>
          <w:rFonts w:ascii="Comfortaa" w:hAnsi="Comfortaa"/>
          <w:color w:val="auto"/>
        </w:rPr>
      </w:pPr>
      <w:r w:rsidRPr="00CE6FF2">
        <w:rPr>
          <w:rFonts w:ascii="Comfortaa" w:hAnsi="Comfortaa"/>
          <w:color w:val="auto"/>
        </w:rPr>
        <w:lastRenderedPageBreak/>
        <w:t xml:space="preserve">• The right to be asked for your consent prior to any personal information being used for any purpose other than that for which it was originally collected, </w:t>
      </w:r>
    </w:p>
    <w:p w14:paraId="58069F72" w14:textId="77777777" w:rsidR="00242607" w:rsidRPr="00CE6FF2" w:rsidRDefault="00242607" w:rsidP="003F5D7A">
      <w:pPr>
        <w:pStyle w:val="Default"/>
        <w:ind w:left="993" w:hanging="142"/>
        <w:jc w:val="both"/>
        <w:rPr>
          <w:rFonts w:ascii="Comfortaa" w:hAnsi="Comfortaa"/>
          <w:color w:val="auto"/>
        </w:rPr>
      </w:pPr>
      <w:r w:rsidRPr="00CE6FF2">
        <w:rPr>
          <w:rFonts w:ascii="Comfortaa" w:hAnsi="Comfortaa"/>
          <w:color w:val="auto"/>
        </w:rPr>
        <w:t xml:space="preserve">• The right to know what will happen to your information (who has access to it, where it is kept, why it is collected). </w:t>
      </w:r>
    </w:p>
    <w:p w14:paraId="111FBB3F" w14:textId="77777777" w:rsidR="00520A54" w:rsidRPr="00CE6FF2" w:rsidRDefault="00520A54" w:rsidP="00BF3331">
      <w:pPr>
        <w:ind w:left="10" w:right="255"/>
        <w:rPr>
          <w:rFonts w:ascii="Comfortaa" w:hAnsi="Comfortaa"/>
          <w:b/>
          <w:bCs/>
          <w:color w:val="auto"/>
          <w:sz w:val="24"/>
          <w:szCs w:val="24"/>
        </w:rPr>
      </w:pPr>
    </w:p>
    <w:p w14:paraId="095F29C5" w14:textId="77777777" w:rsidR="00E13CB0" w:rsidRPr="00CE6FF2" w:rsidRDefault="003F5D7A" w:rsidP="00E13CB0">
      <w:pPr>
        <w:pStyle w:val="Default"/>
        <w:jc w:val="both"/>
        <w:rPr>
          <w:rFonts w:ascii="Comfortaa" w:hAnsi="Comfortaa"/>
        </w:rPr>
      </w:pPr>
      <w:r>
        <w:rPr>
          <w:rFonts w:ascii="Comfortaa" w:hAnsi="Comfortaa"/>
          <w:b/>
          <w:bCs/>
        </w:rPr>
        <w:t>Accessing Information</w:t>
      </w:r>
    </w:p>
    <w:p w14:paraId="22D221CA" w14:textId="77777777" w:rsidR="00E13CB0" w:rsidRPr="00CE6FF2" w:rsidRDefault="00E13CB0" w:rsidP="00E13CB0">
      <w:pPr>
        <w:pStyle w:val="Default"/>
        <w:jc w:val="both"/>
        <w:rPr>
          <w:rFonts w:ascii="Comfortaa" w:hAnsi="Comfortaa"/>
        </w:rPr>
      </w:pPr>
      <w:r w:rsidRPr="00CE6FF2">
        <w:rPr>
          <w:rFonts w:ascii="Comfortaa" w:hAnsi="Comfortaa"/>
        </w:rPr>
        <w:t xml:space="preserve">You have the right to access your personal information that we hold, and you have the right to correct or update this information at any time. </w:t>
      </w:r>
    </w:p>
    <w:p w14:paraId="72671733" w14:textId="77777777" w:rsidR="00E13CB0" w:rsidRPr="00CE6FF2" w:rsidRDefault="00E13CB0" w:rsidP="00E13CB0">
      <w:pPr>
        <w:pStyle w:val="Default"/>
        <w:jc w:val="both"/>
        <w:rPr>
          <w:rFonts w:ascii="Comfortaa" w:hAnsi="Comfortaa"/>
        </w:rPr>
      </w:pPr>
    </w:p>
    <w:p w14:paraId="77F1F10A" w14:textId="77777777" w:rsidR="00E13CB0" w:rsidRPr="00CE6FF2" w:rsidRDefault="00E13CB0" w:rsidP="00E13CB0">
      <w:pPr>
        <w:pStyle w:val="Default"/>
        <w:jc w:val="both"/>
        <w:rPr>
          <w:rFonts w:ascii="Comfortaa" w:hAnsi="Comfortaa"/>
        </w:rPr>
      </w:pPr>
      <w:r w:rsidRPr="00CE6FF2">
        <w:rPr>
          <w:rFonts w:ascii="Comfortaa" w:hAnsi="Comfortaa"/>
        </w:rPr>
        <w:t xml:space="preserve">If you wish to access your file please put your request in writing to the Managing Director at Eastcoast Housing, PO Box 728, Moe 3825. Simply state what you would like a copy of, where you would like the </w:t>
      </w:r>
      <w:r w:rsidR="007A0B0E" w:rsidRPr="00CE6FF2">
        <w:rPr>
          <w:rFonts w:ascii="Comfortaa" w:hAnsi="Comfortaa"/>
        </w:rPr>
        <w:t>documentation</w:t>
      </w:r>
      <w:r w:rsidRPr="00CE6FF2">
        <w:rPr>
          <w:rFonts w:ascii="Comfortaa" w:hAnsi="Comfortaa"/>
        </w:rPr>
        <w:t xml:space="preserve"> sent and an acknowledgement that the information is being provided at your request. </w:t>
      </w:r>
    </w:p>
    <w:p w14:paraId="17B91408" w14:textId="77777777" w:rsidR="00E13CB0" w:rsidRPr="00CE6FF2" w:rsidRDefault="00E13CB0" w:rsidP="00E13CB0">
      <w:pPr>
        <w:pStyle w:val="Default"/>
        <w:jc w:val="both"/>
        <w:rPr>
          <w:rFonts w:ascii="Comfortaa" w:hAnsi="Comfortaa"/>
        </w:rPr>
      </w:pPr>
    </w:p>
    <w:p w14:paraId="32423313" w14:textId="23F8378B" w:rsidR="00E40D91" w:rsidRPr="00CE6FF2" w:rsidRDefault="00E13CB0" w:rsidP="00E13CB0">
      <w:pPr>
        <w:ind w:left="10" w:right="255"/>
        <w:rPr>
          <w:rFonts w:ascii="Comfortaa" w:hAnsi="Comfortaa"/>
          <w:sz w:val="24"/>
          <w:szCs w:val="24"/>
        </w:rPr>
      </w:pPr>
      <w:r w:rsidRPr="00CE6FF2">
        <w:rPr>
          <w:rFonts w:ascii="Comfortaa" w:hAnsi="Comfortaa"/>
          <w:sz w:val="24"/>
          <w:szCs w:val="24"/>
        </w:rPr>
        <w:t xml:space="preserve">The request must be signed by the person(s) who is named on the application or </w:t>
      </w:r>
      <w:r w:rsidR="00DD48B1">
        <w:rPr>
          <w:rFonts w:ascii="Comfortaa" w:hAnsi="Comfortaa"/>
          <w:sz w:val="24"/>
          <w:szCs w:val="24"/>
        </w:rPr>
        <w:t>Residential renter</w:t>
      </w:r>
      <w:r w:rsidRPr="00CE6FF2">
        <w:rPr>
          <w:rFonts w:ascii="Comfortaa" w:hAnsi="Comfortaa"/>
          <w:sz w:val="24"/>
          <w:szCs w:val="24"/>
        </w:rPr>
        <w:t xml:space="preserve"> file. We will try to respond to your request speedily. If access is denied you will be told why in writing.</w:t>
      </w:r>
    </w:p>
    <w:p w14:paraId="30AE3446" w14:textId="77777777" w:rsidR="00E13CB0" w:rsidRPr="00CE6FF2" w:rsidRDefault="00E13CB0" w:rsidP="00E13CB0">
      <w:pPr>
        <w:pStyle w:val="Default"/>
        <w:spacing w:before="240" w:after="60"/>
        <w:rPr>
          <w:rFonts w:ascii="Comfortaa" w:hAnsi="Comfortaa"/>
        </w:rPr>
      </w:pPr>
      <w:r w:rsidRPr="00CE6FF2">
        <w:rPr>
          <w:rFonts w:ascii="Comfortaa" w:hAnsi="Comfortaa"/>
          <w:b/>
          <w:bCs/>
        </w:rPr>
        <w:t xml:space="preserve">What To Do If You Believe Your Privacy Has Been Breached: </w:t>
      </w:r>
    </w:p>
    <w:p w14:paraId="26182923" w14:textId="77777777" w:rsidR="00E13CB0" w:rsidRDefault="00E13CB0" w:rsidP="00E13CB0">
      <w:pPr>
        <w:pStyle w:val="Default"/>
        <w:jc w:val="both"/>
        <w:rPr>
          <w:rFonts w:ascii="Comfortaa" w:hAnsi="Comfortaa"/>
        </w:rPr>
      </w:pPr>
      <w:r w:rsidRPr="00CE6FF2">
        <w:rPr>
          <w:rFonts w:ascii="Comfortaa" w:hAnsi="Comfortaa"/>
        </w:rPr>
        <w:t>If you believe that your privacy has been breached, or that you’ve been denied access to your information unreasonably, you should put your complaint in writing to the Board of Management. If you are dissatisfied with the Board’s response you can contact one of the follo</w:t>
      </w:r>
      <w:r w:rsidR="000B2D9E">
        <w:rPr>
          <w:rFonts w:ascii="Comfortaa" w:hAnsi="Comfortaa"/>
        </w:rPr>
        <w:t>wing for advice and assistance</w:t>
      </w:r>
    </w:p>
    <w:p w14:paraId="07EEF70A" w14:textId="77777777" w:rsidR="00E13CB0" w:rsidRPr="00CE6FF2" w:rsidRDefault="00E13CB0" w:rsidP="00560FCF">
      <w:pPr>
        <w:pStyle w:val="Default"/>
        <w:ind w:left="720"/>
        <w:rPr>
          <w:rFonts w:ascii="Comfortaa" w:hAnsi="Comfortaa"/>
        </w:rPr>
      </w:pPr>
      <w:r w:rsidRPr="00CE6FF2">
        <w:rPr>
          <w:rFonts w:ascii="Comfortaa" w:hAnsi="Comfortaa"/>
          <w:b/>
          <w:bCs/>
          <w:u w:val="single"/>
        </w:rPr>
        <w:t xml:space="preserve">Victorian Privacy Commissioner </w:t>
      </w:r>
    </w:p>
    <w:p w14:paraId="7587ED82" w14:textId="77777777" w:rsidR="00E13CB0" w:rsidRPr="00CE6FF2" w:rsidRDefault="00636219" w:rsidP="00560FCF">
      <w:pPr>
        <w:pStyle w:val="Default"/>
        <w:ind w:left="720"/>
        <w:rPr>
          <w:rFonts w:ascii="Comfortaa" w:hAnsi="Comfortaa"/>
        </w:rPr>
      </w:pPr>
      <w:r w:rsidRPr="00CE6FF2">
        <w:rPr>
          <w:rFonts w:ascii="Comfortaa" w:hAnsi="Comfortaa"/>
        </w:rPr>
        <w:t>121 Exhibition Street</w:t>
      </w:r>
    </w:p>
    <w:p w14:paraId="7AAF7AE0" w14:textId="77777777" w:rsidR="00636219" w:rsidRPr="00CE6FF2" w:rsidRDefault="00636219" w:rsidP="00560FCF">
      <w:pPr>
        <w:pStyle w:val="Default"/>
        <w:ind w:left="720"/>
        <w:rPr>
          <w:rFonts w:ascii="Comfortaa" w:hAnsi="Comfortaa"/>
        </w:rPr>
      </w:pPr>
      <w:r w:rsidRPr="00CE6FF2">
        <w:rPr>
          <w:rFonts w:ascii="Comfortaa" w:hAnsi="Comfortaa"/>
        </w:rPr>
        <w:t>Melbourne, 3000</w:t>
      </w:r>
    </w:p>
    <w:p w14:paraId="3909DDE2" w14:textId="77777777" w:rsidR="00636219" w:rsidRPr="00CE6FF2" w:rsidRDefault="00636219" w:rsidP="00560FCF">
      <w:pPr>
        <w:pStyle w:val="Default"/>
        <w:ind w:left="720"/>
        <w:rPr>
          <w:rFonts w:ascii="Comfortaa" w:hAnsi="Comfortaa"/>
          <w:b/>
          <w:bCs/>
        </w:rPr>
      </w:pPr>
      <w:r w:rsidRPr="00CE6FF2">
        <w:rPr>
          <w:rFonts w:ascii="Comfortaa" w:hAnsi="Comfortaa"/>
          <w:b/>
          <w:bCs/>
        </w:rPr>
        <w:t>Ph: 1300 666 444</w:t>
      </w:r>
    </w:p>
    <w:p w14:paraId="4A920057" w14:textId="77777777" w:rsidR="00636219" w:rsidRPr="00CE6FF2" w:rsidRDefault="00636219" w:rsidP="00560FCF">
      <w:pPr>
        <w:pStyle w:val="NormalWeb"/>
        <w:shd w:val="clear" w:color="auto" w:fill="FFFFFF"/>
        <w:spacing w:before="0" w:beforeAutospacing="0" w:after="0" w:afterAutospacing="0" w:line="270" w:lineRule="atLeast"/>
        <w:ind w:left="720"/>
        <w:rPr>
          <w:rFonts w:ascii="Comfortaa" w:hAnsi="Comfortaa"/>
          <w:color w:val="343434"/>
        </w:rPr>
      </w:pPr>
      <w:r w:rsidRPr="00CE6FF2">
        <w:rPr>
          <w:rFonts w:ascii="Comfortaa" w:hAnsi="Comfortaa"/>
          <w:color w:val="343434"/>
        </w:rPr>
        <w:t>Email:  </w:t>
      </w:r>
      <w:hyperlink r:id="rId7" w:history="1">
        <w:r w:rsidRPr="00CE6FF2">
          <w:rPr>
            <w:rStyle w:val="Hyperlink"/>
            <w:rFonts w:ascii="Comfortaa" w:hAnsi="Comfortaa"/>
          </w:rPr>
          <w:t>privacy@cpdp.vic.gov.au</w:t>
        </w:r>
      </w:hyperlink>
    </w:p>
    <w:p w14:paraId="5E23F041" w14:textId="77777777" w:rsidR="000D7EF8" w:rsidRPr="00CE6FF2" w:rsidRDefault="00636219" w:rsidP="00560FCF">
      <w:pPr>
        <w:pStyle w:val="Default"/>
        <w:ind w:left="720"/>
        <w:rPr>
          <w:rFonts w:ascii="Comfortaa" w:hAnsi="Comfortaa"/>
        </w:rPr>
      </w:pPr>
      <w:r w:rsidRPr="00CE6FF2">
        <w:rPr>
          <w:rFonts w:ascii="Comfortaa" w:hAnsi="Comfortaa"/>
        </w:rPr>
        <w:t xml:space="preserve">Website: </w:t>
      </w:r>
      <w:hyperlink r:id="rId8" w:history="1">
        <w:r w:rsidR="000D7EF8" w:rsidRPr="00CE6FF2">
          <w:rPr>
            <w:rStyle w:val="Hyperlink"/>
            <w:rFonts w:ascii="Comfortaa" w:hAnsi="Comfortaa"/>
          </w:rPr>
          <w:t>https://www.cpdp.vic.gov.au/</w:t>
        </w:r>
      </w:hyperlink>
    </w:p>
    <w:p w14:paraId="23C4E7F9" w14:textId="77777777" w:rsidR="000D7EF8" w:rsidRPr="00CE6FF2" w:rsidRDefault="000D7EF8" w:rsidP="00560FCF">
      <w:pPr>
        <w:pStyle w:val="Default"/>
        <w:ind w:left="720"/>
        <w:rPr>
          <w:rFonts w:ascii="Comfortaa" w:hAnsi="Comfortaa"/>
        </w:rPr>
      </w:pPr>
    </w:p>
    <w:p w14:paraId="540406AF" w14:textId="77777777" w:rsidR="00E13CB0" w:rsidRPr="00CE6FF2" w:rsidRDefault="00E13CB0" w:rsidP="00560FCF">
      <w:pPr>
        <w:pStyle w:val="Default"/>
        <w:ind w:left="720"/>
        <w:rPr>
          <w:rFonts w:ascii="Comfortaa" w:hAnsi="Comfortaa"/>
        </w:rPr>
      </w:pPr>
      <w:r w:rsidRPr="00CE6FF2">
        <w:rPr>
          <w:rFonts w:ascii="Comfortaa" w:hAnsi="Comfortaa"/>
          <w:b/>
          <w:bCs/>
          <w:u w:val="single"/>
        </w:rPr>
        <w:t xml:space="preserve">Health Services Commissioner </w:t>
      </w:r>
    </w:p>
    <w:p w14:paraId="39814F80" w14:textId="77777777" w:rsidR="00636219" w:rsidRPr="00CE6FF2" w:rsidRDefault="00E13CB0" w:rsidP="00560FCF">
      <w:pPr>
        <w:pStyle w:val="Default"/>
        <w:ind w:left="720"/>
        <w:rPr>
          <w:rFonts w:ascii="Comfortaa" w:hAnsi="Comfortaa"/>
        </w:rPr>
      </w:pPr>
      <w:r w:rsidRPr="00CE6FF2">
        <w:rPr>
          <w:rFonts w:ascii="Comfortaa" w:hAnsi="Comfortaa"/>
        </w:rPr>
        <w:t xml:space="preserve">30th Floor, 570 Bourke Street </w:t>
      </w:r>
    </w:p>
    <w:p w14:paraId="30D3B8DE" w14:textId="77777777" w:rsidR="00E13CB0" w:rsidRPr="00CE6FF2" w:rsidRDefault="00E13CB0" w:rsidP="00560FCF">
      <w:pPr>
        <w:pStyle w:val="Default"/>
        <w:ind w:left="720"/>
        <w:rPr>
          <w:rFonts w:ascii="Comfortaa" w:hAnsi="Comfortaa"/>
        </w:rPr>
      </w:pPr>
      <w:r w:rsidRPr="00CE6FF2">
        <w:rPr>
          <w:rFonts w:ascii="Comfortaa" w:hAnsi="Comfortaa"/>
        </w:rPr>
        <w:t xml:space="preserve">Melbourne, 3000 </w:t>
      </w:r>
    </w:p>
    <w:p w14:paraId="4567EE8C" w14:textId="77777777" w:rsidR="00636219" w:rsidRPr="00CE6FF2" w:rsidRDefault="00636219" w:rsidP="00560FCF">
      <w:pPr>
        <w:pStyle w:val="Default"/>
        <w:ind w:left="720"/>
        <w:rPr>
          <w:rFonts w:ascii="Comfortaa" w:hAnsi="Comfortaa"/>
          <w:b/>
          <w:bCs/>
        </w:rPr>
      </w:pPr>
      <w:r w:rsidRPr="00CE6FF2">
        <w:rPr>
          <w:rFonts w:ascii="Comfortaa" w:hAnsi="Comfortaa"/>
          <w:b/>
          <w:bCs/>
        </w:rPr>
        <w:t>Ph: 1300 582 113</w:t>
      </w:r>
    </w:p>
    <w:p w14:paraId="3F3738CA" w14:textId="77777777" w:rsidR="00636219" w:rsidRPr="00CE6FF2" w:rsidRDefault="00636219" w:rsidP="00560FCF">
      <w:pPr>
        <w:pStyle w:val="Default"/>
        <w:ind w:left="720"/>
        <w:rPr>
          <w:rFonts w:ascii="Comfortaa" w:hAnsi="Comfortaa"/>
        </w:rPr>
      </w:pPr>
      <w:r w:rsidRPr="00CE6FF2">
        <w:rPr>
          <w:rFonts w:ascii="Comfortaa" w:hAnsi="Comfortaa"/>
        </w:rPr>
        <w:t xml:space="preserve">Email: </w:t>
      </w:r>
      <w:hyperlink r:id="rId9" w:history="1">
        <w:r w:rsidRPr="00CE6FF2">
          <w:rPr>
            <w:rStyle w:val="Hyperlink"/>
            <w:rFonts w:ascii="Comfortaa" w:hAnsi="Comfortaa"/>
            <w:b/>
            <w:bCs/>
            <w:color w:val="047BC1"/>
          </w:rPr>
          <w:t>hcc@hcc.vic.gov.au</w:t>
        </w:r>
      </w:hyperlink>
      <w:r w:rsidRPr="00CE6FF2">
        <w:rPr>
          <w:rStyle w:val="Strong"/>
          <w:rFonts w:ascii="Comfortaa" w:hAnsi="Comfortaa"/>
          <w:color w:val="555555"/>
          <w:shd w:val="clear" w:color="auto" w:fill="FFFFFF"/>
        </w:rPr>
        <w:t xml:space="preserve"> </w:t>
      </w:r>
    </w:p>
    <w:p w14:paraId="448A859C" w14:textId="77777777" w:rsidR="000D7EF8" w:rsidRPr="00CE6FF2" w:rsidRDefault="00636219" w:rsidP="00560FCF">
      <w:pPr>
        <w:pStyle w:val="Default"/>
        <w:ind w:left="720"/>
        <w:rPr>
          <w:rFonts w:ascii="Comfortaa" w:hAnsi="Comfortaa"/>
        </w:rPr>
      </w:pPr>
      <w:r w:rsidRPr="00CE6FF2">
        <w:rPr>
          <w:rFonts w:ascii="Comfortaa" w:hAnsi="Comfortaa"/>
        </w:rPr>
        <w:t xml:space="preserve">Website: </w:t>
      </w:r>
      <w:hyperlink r:id="rId10" w:history="1">
        <w:r w:rsidR="000D7EF8" w:rsidRPr="00CE6FF2">
          <w:rPr>
            <w:rStyle w:val="Hyperlink"/>
            <w:rFonts w:ascii="Comfortaa" w:hAnsi="Comfortaa"/>
          </w:rPr>
          <w:t>https://hcc.vic.gov.au/</w:t>
        </w:r>
      </w:hyperlink>
    </w:p>
    <w:p w14:paraId="11347E8D" w14:textId="77777777" w:rsidR="00636219" w:rsidRPr="00CE6FF2" w:rsidRDefault="00636219" w:rsidP="00560FCF">
      <w:pPr>
        <w:pStyle w:val="Default"/>
        <w:ind w:left="720"/>
        <w:rPr>
          <w:rFonts w:ascii="Comfortaa" w:hAnsi="Comfortaa"/>
        </w:rPr>
      </w:pPr>
      <w:r w:rsidRPr="00CE6FF2">
        <w:rPr>
          <w:rFonts w:ascii="Comfortaa" w:hAnsi="Comfortaa"/>
        </w:rPr>
        <w:t xml:space="preserve">Online complaints form: </w:t>
      </w:r>
      <w:hyperlink r:id="rId11" w:history="1">
        <w:r w:rsidRPr="00CE6FF2">
          <w:rPr>
            <w:rStyle w:val="Hyperlink"/>
            <w:rFonts w:ascii="Comfortaa" w:hAnsi="Comfortaa"/>
          </w:rPr>
          <w:t>https://hcc.vic.gov.au/make-complaint</w:t>
        </w:r>
      </w:hyperlink>
    </w:p>
    <w:p w14:paraId="25E7A8A3" w14:textId="77777777" w:rsidR="000D7EF8" w:rsidRPr="00CE6FF2" w:rsidRDefault="000D7EF8" w:rsidP="00E13CB0">
      <w:pPr>
        <w:pStyle w:val="Default"/>
        <w:rPr>
          <w:rFonts w:ascii="Comfortaa" w:hAnsi="Comfortaa"/>
        </w:rPr>
      </w:pPr>
    </w:p>
    <w:p w14:paraId="433D3EA5" w14:textId="3D4D3E4B" w:rsidR="00846129" w:rsidRDefault="00E13CB0" w:rsidP="00A41C4A">
      <w:pPr>
        <w:spacing w:after="0" w:line="259" w:lineRule="auto"/>
        <w:ind w:left="0" w:firstLine="0"/>
        <w:rPr>
          <w:rFonts w:ascii="Comfortaa" w:hAnsi="Comfortaa"/>
          <w:sz w:val="24"/>
          <w:szCs w:val="24"/>
        </w:rPr>
      </w:pPr>
      <w:r w:rsidRPr="00CE6FF2">
        <w:rPr>
          <w:rFonts w:ascii="Comfortaa" w:hAnsi="Comfortaa"/>
          <w:sz w:val="24"/>
          <w:szCs w:val="24"/>
        </w:rPr>
        <w:t xml:space="preserve">Both Commissioners have the powers to investigate matters in relation to privacy disputes and they have the capacity to serve compliance notices and impose penalty units if a privacy breach is proven. For more information call the Managing Director or the </w:t>
      </w:r>
      <w:r w:rsidR="00DD48B1">
        <w:rPr>
          <w:rFonts w:ascii="Comfortaa" w:hAnsi="Comfortaa"/>
          <w:sz w:val="24"/>
          <w:szCs w:val="24"/>
        </w:rPr>
        <w:t>Residential renter</w:t>
      </w:r>
      <w:r w:rsidRPr="00CE6FF2">
        <w:rPr>
          <w:rFonts w:ascii="Comfortaa" w:hAnsi="Comfortaa"/>
          <w:sz w:val="24"/>
          <w:szCs w:val="24"/>
        </w:rPr>
        <w:t xml:space="preserve"> Administration Workers on </w:t>
      </w:r>
      <w:r w:rsidRPr="00CE6FF2">
        <w:rPr>
          <w:rFonts w:ascii="Comfortaa" w:hAnsi="Comfortaa"/>
          <w:b/>
          <w:bCs/>
          <w:sz w:val="24"/>
          <w:szCs w:val="24"/>
        </w:rPr>
        <w:t>5127 7160</w:t>
      </w:r>
      <w:r w:rsidRPr="00CE6FF2">
        <w:rPr>
          <w:rFonts w:ascii="Comfortaa" w:hAnsi="Comfortaa"/>
          <w:sz w:val="24"/>
          <w:szCs w:val="24"/>
        </w:rPr>
        <w:t>.</w:t>
      </w:r>
    </w:p>
    <w:p w14:paraId="1F991A15" w14:textId="77777777" w:rsidR="00560FCF" w:rsidRDefault="00560FCF" w:rsidP="00A41C4A">
      <w:pPr>
        <w:spacing w:after="0" w:line="259" w:lineRule="auto"/>
        <w:ind w:left="0" w:firstLine="0"/>
        <w:rPr>
          <w:rFonts w:ascii="Comfortaa" w:hAnsi="Comfortaa"/>
          <w:sz w:val="24"/>
          <w:szCs w:val="24"/>
        </w:rPr>
      </w:pPr>
    </w:p>
    <w:p w14:paraId="4F8A5ECF" w14:textId="77777777" w:rsidR="00560FCF" w:rsidRPr="003F7BFC" w:rsidRDefault="003F7BFC" w:rsidP="00A41C4A">
      <w:pPr>
        <w:spacing w:after="0" w:line="259" w:lineRule="auto"/>
        <w:ind w:left="0" w:firstLine="0"/>
        <w:rPr>
          <w:rFonts w:ascii="Comfortaa" w:eastAsia="Comic Sans MS" w:hAnsi="Comfortaa" w:cs="Comic Sans MS"/>
          <w:b/>
          <w:sz w:val="24"/>
          <w:szCs w:val="24"/>
        </w:rPr>
      </w:pPr>
      <w:r w:rsidRPr="003F7BFC">
        <w:rPr>
          <w:rFonts w:ascii="Comfortaa" w:eastAsia="Comic Sans MS" w:hAnsi="Comfortaa" w:cs="Comic Sans MS"/>
          <w:b/>
          <w:sz w:val="24"/>
          <w:szCs w:val="24"/>
        </w:rPr>
        <w:t>Declaration</w:t>
      </w:r>
    </w:p>
    <w:p w14:paraId="0A641A79" w14:textId="77777777" w:rsidR="003F7BFC" w:rsidRDefault="003F7BFC" w:rsidP="00A41C4A">
      <w:pPr>
        <w:spacing w:after="0" w:line="259" w:lineRule="auto"/>
        <w:ind w:left="0" w:firstLine="0"/>
        <w:rPr>
          <w:rFonts w:ascii="Comfortaa" w:eastAsia="Comic Sans MS" w:hAnsi="Comfortaa" w:cs="Comic Sans MS"/>
          <w:sz w:val="24"/>
          <w:szCs w:val="24"/>
        </w:rPr>
      </w:pPr>
    </w:p>
    <w:p w14:paraId="3D583D51" w14:textId="77777777" w:rsidR="003F7BFC" w:rsidRDefault="003F7BFC" w:rsidP="00A41C4A">
      <w:pPr>
        <w:spacing w:after="0" w:line="259" w:lineRule="auto"/>
        <w:ind w:left="0" w:firstLine="0"/>
        <w:rPr>
          <w:rFonts w:ascii="Comfortaa" w:eastAsia="Comic Sans MS" w:hAnsi="Comfortaa" w:cs="Comic Sans MS"/>
          <w:sz w:val="24"/>
          <w:szCs w:val="24"/>
        </w:rPr>
      </w:pPr>
      <w:r>
        <w:rPr>
          <w:rFonts w:ascii="Comfortaa" w:eastAsia="Comic Sans MS" w:hAnsi="Comfortaa" w:cs="Comic Sans MS"/>
          <w:sz w:val="24"/>
          <w:szCs w:val="24"/>
        </w:rPr>
        <w:t xml:space="preserve">I _______________________________________________________________________ </w:t>
      </w:r>
    </w:p>
    <w:p w14:paraId="7D353074" w14:textId="77777777" w:rsidR="003F7BFC" w:rsidRDefault="003F7BFC" w:rsidP="00A41C4A">
      <w:pPr>
        <w:spacing w:after="0" w:line="259" w:lineRule="auto"/>
        <w:ind w:left="0" w:firstLine="0"/>
        <w:rPr>
          <w:rFonts w:ascii="Comfortaa" w:eastAsia="Comic Sans MS" w:hAnsi="Comfortaa" w:cs="Comic Sans MS"/>
          <w:sz w:val="24"/>
          <w:szCs w:val="24"/>
        </w:rPr>
      </w:pPr>
    </w:p>
    <w:p w14:paraId="7C90BEC9" w14:textId="77777777" w:rsidR="003F7BFC" w:rsidRDefault="003F7BFC" w:rsidP="00A41C4A">
      <w:pPr>
        <w:spacing w:after="0" w:line="259" w:lineRule="auto"/>
        <w:ind w:left="0" w:firstLine="0"/>
        <w:rPr>
          <w:rFonts w:ascii="Comfortaa" w:eastAsia="Comic Sans MS" w:hAnsi="Comfortaa" w:cs="Comic Sans MS"/>
          <w:sz w:val="24"/>
          <w:szCs w:val="24"/>
        </w:rPr>
      </w:pPr>
      <w:r>
        <w:rPr>
          <w:rFonts w:ascii="Comfortaa" w:eastAsia="Comic Sans MS" w:hAnsi="Comfortaa" w:cs="Comic Sans MS"/>
          <w:sz w:val="24"/>
          <w:szCs w:val="24"/>
        </w:rPr>
        <w:t>have read and understand the Privacy Information Sheet</w:t>
      </w:r>
      <w:r w:rsidR="000B2D9E">
        <w:rPr>
          <w:rFonts w:ascii="Comfortaa" w:eastAsia="Comic Sans MS" w:hAnsi="Comfortaa" w:cs="Comic Sans MS"/>
          <w:sz w:val="24"/>
          <w:szCs w:val="24"/>
        </w:rPr>
        <w:t xml:space="preserve"> provided to me.</w:t>
      </w:r>
    </w:p>
    <w:p w14:paraId="57F40D8B" w14:textId="77777777" w:rsidR="000B2D9E" w:rsidRDefault="000B2D9E" w:rsidP="00A41C4A">
      <w:pPr>
        <w:spacing w:after="0" w:line="259" w:lineRule="auto"/>
        <w:ind w:left="0" w:firstLine="0"/>
        <w:rPr>
          <w:rFonts w:ascii="Comfortaa" w:eastAsia="Comic Sans MS" w:hAnsi="Comfortaa" w:cs="Comic Sans MS"/>
          <w:sz w:val="24"/>
          <w:szCs w:val="24"/>
        </w:rPr>
      </w:pPr>
    </w:p>
    <w:p w14:paraId="48B87652" w14:textId="77777777" w:rsidR="000B2D9E" w:rsidRDefault="000B2D9E" w:rsidP="00290DD0">
      <w:pPr>
        <w:spacing w:after="0" w:line="259" w:lineRule="auto"/>
        <w:ind w:left="720" w:firstLine="0"/>
        <w:rPr>
          <w:rFonts w:ascii="Comfortaa" w:eastAsia="Comic Sans MS" w:hAnsi="Comfortaa" w:cs="Comic Sans MS"/>
          <w:sz w:val="24"/>
          <w:szCs w:val="24"/>
        </w:rPr>
      </w:pPr>
      <w:r>
        <w:rPr>
          <w:rFonts w:ascii="Comfortaa" w:eastAsia="Comic Sans MS" w:hAnsi="Comfortaa" w:cs="Comic Sans MS"/>
          <w:sz w:val="24"/>
          <w:szCs w:val="24"/>
        </w:rPr>
        <w:t>Signed _________________________________________________________</w:t>
      </w:r>
    </w:p>
    <w:p w14:paraId="67A0060C" w14:textId="77777777" w:rsidR="000B2D9E" w:rsidRDefault="000B2D9E" w:rsidP="00290DD0">
      <w:pPr>
        <w:spacing w:after="0" w:line="259" w:lineRule="auto"/>
        <w:ind w:left="720" w:firstLine="0"/>
        <w:rPr>
          <w:rFonts w:ascii="Comfortaa" w:eastAsia="Comic Sans MS" w:hAnsi="Comfortaa" w:cs="Comic Sans MS"/>
          <w:sz w:val="24"/>
          <w:szCs w:val="24"/>
        </w:rPr>
      </w:pPr>
    </w:p>
    <w:p w14:paraId="0114E789" w14:textId="77777777" w:rsidR="000B2D9E" w:rsidRDefault="000B2D9E" w:rsidP="00290DD0">
      <w:pPr>
        <w:spacing w:after="0" w:line="259" w:lineRule="auto"/>
        <w:ind w:left="720" w:firstLine="0"/>
        <w:rPr>
          <w:rFonts w:ascii="Comfortaa" w:eastAsia="Comic Sans MS" w:hAnsi="Comfortaa" w:cs="Comic Sans MS"/>
          <w:sz w:val="24"/>
          <w:szCs w:val="24"/>
        </w:rPr>
      </w:pPr>
      <w:r>
        <w:rPr>
          <w:rFonts w:ascii="Comfortaa" w:eastAsia="Comic Sans MS" w:hAnsi="Comfortaa" w:cs="Comic Sans MS"/>
          <w:sz w:val="24"/>
          <w:szCs w:val="24"/>
        </w:rPr>
        <w:t>Name __________________________________________________________</w:t>
      </w:r>
    </w:p>
    <w:p w14:paraId="1A0318D6" w14:textId="77777777" w:rsidR="000B2D9E" w:rsidRDefault="000B2D9E" w:rsidP="00290DD0">
      <w:pPr>
        <w:spacing w:after="0" w:line="259" w:lineRule="auto"/>
        <w:ind w:left="720" w:firstLine="0"/>
        <w:rPr>
          <w:rFonts w:ascii="Comfortaa" w:eastAsia="Comic Sans MS" w:hAnsi="Comfortaa" w:cs="Comic Sans MS"/>
          <w:sz w:val="24"/>
          <w:szCs w:val="24"/>
        </w:rPr>
      </w:pPr>
    </w:p>
    <w:p w14:paraId="03DC87B7" w14:textId="77777777" w:rsidR="000B2D9E" w:rsidRDefault="000B2D9E" w:rsidP="00290DD0">
      <w:pPr>
        <w:spacing w:after="0" w:line="259" w:lineRule="auto"/>
        <w:ind w:left="720" w:firstLine="0"/>
        <w:rPr>
          <w:rFonts w:ascii="Comfortaa" w:eastAsia="Comic Sans MS" w:hAnsi="Comfortaa" w:cs="Comic Sans MS"/>
          <w:sz w:val="24"/>
          <w:szCs w:val="24"/>
        </w:rPr>
      </w:pPr>
      <w:r>
        <w:rPr>
          <w:rFonts w:ascii="Comfortaa" w:eastAsia="Comic Sans MS" w:hAnsi="Comfortaa" w:cs="Comic Sans MS"/>
          <w:sz w:val="24"/>
          <w:szCs w:val="24"/>
        </w:rPr>
        <w:t>Signed _________________________________________________________</w:t>
      </w:r>
    </w:p>
    <w:p w14:paraId="3E4F1869" w14:textId="77777777" w:rsidR="000B2D9E" w:rsidRDefault="000B2D9E" w:rsidP="00290DD0">
      <w:pPr>
        <w:spacing w:after="0" w:line="259" w:lineRule="auto"/>
        <w:ind w:left="720" w:firstLine="0"/>
        <w:rPr>
          <w:rFonts w:ascii="Comfortaa" w:eastAsia="Comic Sans MS" w:hAnsi="Comfortaa" w:cs="Comic Sans MS"/>
          <w:sz w:val="24"/>
          <w:szCs w:val="24"/>
        </w:rPr>
      </w:pPr>
    </w:p>
    <w:p w14:paraId="7B685AAE" w14:textId="77777777" w:rsidR="000B2D9E" w:rsidRPr="00CE6FF2" w:rsidRDefault="000B2D9E" w:rsidP="00290DD0">
      <w:pPr>
        <w:spacing w:after="0" w:line="259" w:lineRule="auto"/>
        <w:ind w:left="720" w:firstLine="0"/>
        <w:rPr>
          <w:rFonts w:ascii="Comfortaa" w:eastAsia="Comic Sans MS" w:hAnsi="Comfortaa" w:cs="Comic Sans MS"/>
          <w:sz w:val="24"/>
          <w:szCs w:val="24"/>
        </w:rPr>
      </w:pPr>
      <w:r>
        <w:rPr>
          <w:rFonts w:ascii="Comfortaa" w:eastAsia="Comic Sans MS" w:hAnsi="Comfortaa" w:cs="Comic Sans MS"/>
          <w:sz w:val="24"/>
          <w:szCs w:val="24"/>
        </w:rPr>
        <w:t>Name __________________________________________________________</w:t>
      </w:r>
    </w:p>
    <w:p w14:paraId="6D6BC855" w14:textId="77777777" w:rsidR="000B2D9E" w:rsidRPr="00CE6FF2" w:rsidRDefault="000B2D9E" w:rsidP="00A41C4A">
      <w:pPr>
        <w:spacing w:after="0" w:line="259" w:lineRule="auto"/>
        <w:ind w:left="0" w:firstLine="0"/>
        <w:rPr>
          <w:rFonts w:ascii="Comfortaa" w:eastAsia="Comic Sans MS" w:hAnsi="Comfortaa" w:cs="Comic Sans MS"/>
          <w:sz w:val="24"/>
          <w:szCs w:val="24"/>
        </w:rPr>
      </w:pPr>
    </w:p>
    <w:sectPr w:rsidR="000B2D9E" w:rsidRPr="00CE6FF2" w:rsidSect="000B2D9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D7F5" w14:textId="77777777" w:rsidR="00954A7A" w:rsidRDefault="00954A7A" w:rsidP="00BF3331">
      <w:pPr>
        <w:spacing w:after="0" w:line="240" w:lineRule="auto"/>
      </w:pPr>
      <w:r>
        <w:separator/>
      </w:r>
    </w:p>
  </w:endnote>
  <w:endnote w:type="continuationSeparator" w:id="0">
    <w:p w14:paraId="4974DC13" w14:textId="77777777" w:rsidR="00954A7A" w:rsidRDefault="00954A7A" w:rsidP="00BF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SemiBold">
    <w:altName w:val="Trebuchet MS"/>
    <w:charset w:val="00"/>
    <w:family w:val="swiss"/>
    <w:pitch w:val="variable"/>
    <w:sig w:usb0="A00002FF" w:usb1="5000205B" w:usb2="00000000" w:usb3="00000000" w:csb0="00000097" w:csb1="00000000"/>
  </w:font>
  <w:font w:name="Comfortaa Light">
    <w:altName w:val="Calibri"/>
    <w:charset w:val="00"/>
    <w:family w:val="auto"/>
    <w:pitch w:val="variable"/>
    <w:sig w:usb0="20000287" w:usb1="00000002" w:usb2="00000000" w:usb3="00000000" w:csb0="0000019F" w:csb1="00000000"/>
  </w:font>
  <w:font w:name="Comfortaa">
    <w:altName w:val="Calibri"/>
    <w:charset w:val="00"/>
    <w:family w:val="auto"/>
    <w:pitch w:val="variable"/>
    <w:sig w:usb0="2000028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6674" w14:textId="77777777" w:rsidR="001451C7" w:rsidRDefault="00145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5131" w14:textId="77777777" w:rsidR="00610287" w:rsidRPr="00610287" w:rsidRDefault="00610287" w:rsidP="00610287">
    <w:pPr>
      <w:pStyle w:val="Footer"/>
      <w:ind w:left="10"/>
      <w:jc w:val="both"/>
    </w:pPr>
    <w:r w:rsidRPr="00422749">
      <w:rPr>
        <w:color w:val="0F83BB"/>
      </w:rPr>
      <w:t xml:space="preserve">Review Date: </w:t>
    </w:r>
    <w:r>
      <w:rPr>
        <w:color w:val="0F83BB"/>
      </w:rPr>
      <w:t>October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3B30" w14:textId="77777777" w:rsidR="001451C7" w:rsidRDefault="00145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A726" w14:textId="77777777" w:rsidR="00954A7A" w:rsidRDefault="00954A7A" w:rsidP="00BF3331">
      <w:pPr>
        <w:spacing w:after="0" w:line="240" w:lineRule="auto"/>
      </w:pPr>
      <w:r>
        <w:separator/>
      </w:r>
    </w:p>
  </w:footnote>
  <w:footnote w:type="continuationSeparator" w:id="0">
    <w:p w14:paraId="1FAE3D54" w14:textId="77777777" w:rsidR="00954A7A" w:rsidRDefault="00954A7A" w:rsidP="00BF3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3833" w14:textId="77777777" w:rsidR="001451C7" w:rsidRDefault="00145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4C9E" w14:textId="77777777" w:rsidR="001451C7" w:rsidRPr="00A2541D" w:rsidRDefault="001451C7" w:rsidP="001451C7">
    <w:pPr>
      <w:tabs>
        <w:tab w:val="center" w:pos="4513"/>
        <w:tab w:val="right" w:pos="9026"/>
      </w:tabs>
      <w:spacing w:after="0" w:line="240" w:lineRule="auto"/>
      <w:ind w:left="5770"/>
      <w:jc w:val="right"/>
      <w:rPr>
        <w:rFonts w:ascii="Comfortaa" w:hAnsi="Comfortaa"/>
        <w:color w:val="0F83BB"/>
      </w:rPr>
    </w:pPr>
    <w:r w:rsidRPr="00A2541D">
      <w:rPr>
        <w:rFonts w:ascii="Comfortaa" w:hAnsi="Comfortaa"/>
        <w:color w:val="0F83BB"/>
      </w:rPr>
      <w:t>Eastcoast Housing</w:t>
    </w:r>
  </w:p>
  <w:p w14:paraId="765D2B7A" w14:textId="77777777" w:rsidR="001451C7" w:rsidRPr="00A2541D" w:rsidRDefault="001451C7" w:rsidP="001451C7">
    <w:pPr>
      <w:tabs>
        <w:tab w:val="center" w:pos="4513"/>
        <w:tab w:val="right" w:pos="9026"/>
      </w:tabs>
      <w:spacing w:after="0" w:line="240" w:lineRule="auto"/>
      <w:ind w:left="5770"/>
      <w:jc w:val="right"/>
      <w:rPr>
        <w:rFonts w:ascii="Comfortaa" w:hAnsi="Comfortaa"/>
        <w:color w:val="0F83BB"/>
      </w:rPr>
    </w:pPr>
    <w:r w:rsidRPr="00A2541D">
      <w:rPr>
        <w:rFonts w:ascii="Comfortaa" w:hAnsi="Comfortaa"/>
        <w:color w:val="0F83BB"/>
      </w:rPr>
      <w:t>PO Box 728</w:t>
    </w:r>
  </w:p>
  <w:p w14:paraId="6F59DE9B" w14:textId="77777777" w:rsidR="001451C7" w:rsidRPr="00A2541D" w:rsidRDefault="001451C7" w:rsidP="001451C7">
    <w:pPr>
      <w:tabs>
        <w:tab w:val="center" w:pos="4513"/>
        <w:tab w:val="right" w:pos="9026"/>
      </w:tabs>
      <w:spacing w:after="0" w:line="240" w:lineRule="auto"/>
      <w:ind w:left="5770"/>
      <w:jc w:val="right"/>
      <w:rPr>
        <w:rFonts w:ascii="Comfortaa" w:hAnsi="Comfortaa"/>
        <w:color w:val="0F83BB"/>
      </w:rPr>
    </w:pPr>
    <w:r w:rsidRPr="00A2541D">
      <w:rPr>
        <w:rFonts w:ascii="Comfortaa" w:hAnsi="Comfortaa"/>
        <w:color w:val="0F83BB"/>
      </w:rPr>
      <w:t>Moe    3825</w:t>
    </w:r>
  </w:p>
  <w:p w14:paraId="65BDC0BD" w14:textId="77777777" w:rsidR="001451C7" w:rsidRPr="00A2541D" w:rsidRDefault="001451C7" w:rsidP="001451C7">
    <w:pPr>
      <w:tabs>
        <w:tab w:val="center" w:pos="4513"/>
        <w:tab w:val="right" w:pos="9026"/>
      </w:tabs>
      <w:spacing w:after="0" w:line="240" w:lineRule="auto"/>
      <w:ind w:left="5770"/>
      <w:jc w:val="right"/>
      <w:rPr>
        <w:rFonts w:ascii="Comfortaa" w:hAnsi="Comfortaa"/>
        <w:color w:val="0F83BB"/>
      </w:rPr>
    </w:pPr>
    <w:r w:rsidRPr="00A2541D">
      <w:rPr>
        <w:rFonts w:ascii="Comfortaa" w:hAnsi="Comfortaa"/>
        <w:color w:val="0F83BB"/>
      </w:rPr>
      <w:t>Ph: 0351 277160</w:t>
    </w:r>
  </w:p>
  <w:p w14:paraId="3B980A2C" w14:textId="77777777" w:rsidR="001451C7" w:rsidRPr="00A2541D" w:rsidRDefault="001451C7" w:rsidP="001451C7">
    <w:pPr>
      <w:tabs>
        <w:tab w:val="center" w:pos="4513"/>
        <w:tab w:val="right" w:pos="9026"/>
      </w:tabs>
      <w:spacing w:after="0" w:line="240" w:lineRule="auto"/>
      <w:ind w:left="5770"/>
      <w:jc w:val="right"/>
      <w:rPr>
        <w:rFonts w:ascii="Comfortaa" w:hAnsi="Comfortaa"/>
        <w:color w:val="0F83BB"/>
      </w:rPr>
    </w:pPr>
    <w:r w:rsidRPr="00A2541D">
      <w:rPr>
        <w:rFonts w:ascii="Comfortaa" w:hAnsi="Comfortaa"/>
        <w:color w:val="0F83BB"/>
      </w:rPr>
      <w:t>Fax: 0351 274114</w:t>
    </w:r>
  </w:p>
  <w:p w14:paraId="52CB08F5" w14:textId="77777777" w:rsidR="001451C7" w:rsidRPr="00A2541D" w:rsidRDefault="001451C7" w:rsidP="001451C7">
    <w:pPr>
      <w:tabs>
        <w:tab w:val="center" w:pos="4513"/>
        <w:tab w:val="right" w:pos="9026"/>
      </w:tabs>
      <w:spacing w:after="0" w:line="240" w:lineRule="auto"/>
      <w:ind w:left="5770"/>
      <w:jc w:val="right"/>
      <w:rPr>
        <w:rFonts w:ascii="Comfortaa" w:hAnsi="Comfortaa"/>
        <w:color w:val="0F83BB"/>
      </w:rPr>
    </w:pPr>
    <w:r w:rsidRPr="00A2541D">
      <w:rPr>
        <w:rFonts w:ascii="Comfortaa" w:hAnsi="Comfortaa"/>
        <w:color w:val="0F83BB"/>
      </w:rPr>
      <w:t xml:space="preserve">Email: </w:t>
    </w:r>
    <w:hyperlink r:id="rId1" w:history="1">
      <w:r w:rsidRPr="00A2541D">
        <w:rPr>
          <w:rFonts w:ascii="Comfortaa" w:hAnsi="Comfortaa"/>
          <w:color w:val="8496B0" w:themeColor="text2" w:themeTint="99"/>
          <w:u w:val="single"/>
        </w:rPr>
        <w:t>housing@eha.org.au</w:t>
      </w:r>
    </w:hyperlink>
  </w:p>
  <w:p w14:paraId="52238A13" w14:textId="77777777" w:rsidR="00CE6FF2" w:rsidRPr="00E412AD" w:rsidRDefault="001451C7" w:rsidP="001451C7">
    <w:pPr>
      <w:tabs>
        <w:tab w:val="center" w:pos="4513"/>
        <w:tab w:val="right" w:pos="9026"/>
      </w:tabs>
      <w:spacing w:after="0" w:line="240" w:lineRule="auto"/>
      <w:ind w:left="4617" w:firstLine="0"/>
      <w:jc w:val="right"/>
      <w:rPr>
        <w:rFonts w:ascii="Comfortaa" w:hAnsi="Comfortaa"/>
        <w:color w:val="0F83BB"/>
      </w:rPr>
    </w:pPr>
    <w:r w:rsidRPr="00A2541D">
      <w:rPr>
        <w:rFonts w:ascii="Comfortaa" w:hAnsi="Comfortaa"/>
        <w:color w:val="0F83BB"/>
      </w:rPr>
      <w:t>www.eha.org.au</w:t>
    </w:r>
  </w:p>
  <w:p w14:paraId="3874EA65" w14:textId="77777777" w:rsidR="00CE6FF2" w:rsidRPr="00CE6FF2" w:rsidRDefault="00CE6FF2" w:rsidP="00CE6FF2">
    <w:pPr>
      <w:pStyle w:val="Header"/>
      <w:ind w:left="6521"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BBEC" w14:textId="77777777" w:rsidR="001451C7" w:rsidRDefault="00145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69B"/>
    <w:multiLevelType w:val="hybridMultilevel"/>
    <w:tmpl w:val="C880730A"/>
    <w:lvl w:ilvl="0" w:tplc="B0BCA448">
      <w:start w:val="1"/>
      <w:numFmt w:val="decimal"/>
      <w:lvlText w:val="%1."/>
      <w:lvlJc w:val="left"/>
      <w:pPr>
        <w:ind w:left="41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0ADCEFB2">
      <w:start w:val="1"/>
      <w:numFmt w:val="lowerLetter"/>
      <w:lvlText w:val="%2"/>
      <w:lvlJc w:val="left"/>
      <w:pPr>
        <w:ind w:left="18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1AAEE42C">
      <w:start w:val="1"/>
      <w:numFmt w:val="lowerRoman"/>
      <w:lvlText w:val="%3"/>
      <w:lvlJc w:val="left"/>
      <w:pPr>
        <w:ind w:left="25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161CB69C">
      <w:start w:val="1"/>
      <w:numFmt w:val="decimal"/>
      <w:lvlText w:val="%4"/>
      <w:lvlJc w:val="left"/>
      <w:pPr>
        <w:ind w:left="33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35404CB6">
      <w:start w:val="1"/>
      <w:numFmt w:val="lowerLetter"/>
      <w:lvlText w:val="%5"/>
      <w:lvlJc w:val="left"/>
      <w:pPr>
        <w:ind w:left="40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32762BF6">
      <w:start w:val="1"/>
      <w:numFmt w:val="lowerRoman"/>
      <w:lvlText w:val="%6"/>
      <w:lvlJc w:val="left"/>
      <w:pPr>
        <w:ind w:left="47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C324C432">
      <w:start w:val="1"/>
      <w:numFmt w:val="decimal"/>
      <w:lvlText w:val="%7"/>
      <w:lvlJc w:val="left"/>
      <w:pPr>
        <w:ind w:left="54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3E189C68">
      <w:start w:val="1"/>
      <w:numFmt w:val="lowerLetter"/>
      <w:lvlText w:val="%8"/>
      <w:lvlJc w:val="left"/>
      <w:pPr>
        <w:ind w:left="61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F214715E">
      <w:start w:val="1"/>
      <w:numFmt w:val="lowerRoman"/>
      <w:lvlText w:val="%9"/>
      <w:lvlJc w:val="left"/>
      <w:pPr>
        <w:ind w:left="69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12601516"/>
    <w:multiLevelType w:val="hybridMultilevel"/>
    <w:tmpl w:val="BF92FC0A"/>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 w15:restartNumberingAfterBreak="0">
    <w:nsid w:val="2D9911EE"/>
    <w:multiLevelType w:val="hybridMultilevel"/>
    <w:tmpl w:val="066A5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1A1A72"/>
    <w:multiLevelType w:val="hybridMultilevel"/>
    <w:tmpl w:val="777A1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8A5A0D"/>
    <w:multiLevelType w:val="hybridMultilevel"/>
    <w:tmpl w:val="CB9A5EF2"/>
    <w:lvl w:ilvl="0" w:tplc="0C090001">
      <w:start w:val="1"/>
      <w:numFmt w:val="bullet"/>
      <w:lvlText w:val=""/>
      <w:lvlJc w:val="left"/>
      <w:pPr>
        <w:ind w:left="1310" w:hanging="360"/>
      </w:pPr>
      <w:rPr>
        <w:rFonts w:ascii="Symbol" w:hAnsi="Symbol" w:hint="default"/>
      </w:rPr>
    </w:lvl>
    <w:lvl w:ilvl="1" w:tplc="0C090019" w:tentative="1">
      <w:start w:val="1"/>
      <w:numFmt w:val="lowerLetter"/>
      <w:lvlText w:val="%2."/>
      <w:lvlJc w:val="left"/>
      <w:pPr>
        <w:ind w:left="2030" w:hanging="360"/>
      </w:pPr>
    </w:lvl>
    <w:lvl w:ilvl="2" w:tplc="0C09001B" w:tentative="1">
      <w:start w:val="1"/>
      <w:numFmt w:val="lowerRoman"/>
      <w:lvlText w:val="%3."/>
      <w:lvlJc w:val="right"/>
      <w:pPr>
        <w:ind w:left="2750" w:hanging="180"/>
      </w:pPr>
    </w:lvl>
    <w:lvl w:ilvl="3" w:tplc="0C09000F" w:tentative="1">
      <w:start w:val="1"/>
      <w:numFmt w:val="decimal"/>
      <w:lvlText w:val="%4."/>
      <w:lvlJc w:val="left"/>
      <w:pPr>
        <w:ind w:left="3470" w:hanging="360"/>
      </w:pPr>
    </w:lvl>
    <w:lvl w:ilvl="4" w:tplc="0C090019" w:tentative="1">
      <w:start w:val="1"/>
      <w:numFmt w:val="lowerLetter"/>
      <w:lvlText w:val="%5."/>
      <w:lvlJc w:val="left"/>
      <w:pPr>
        <w:ind w:left="4190" w:hanging="360"/>
      </w:pPr>
    </w:lvl>
    <w:lvl w:ilvl="5" w:tplc="0C09001B" w:tentative="1">
      <w:start w:val="1"/>
      <w:numFmt w:val="lowerRoman"/>
      <w:lvlText w:val="%6."/>
      <w:lvlJc w:val="right"/>
      <w:pPr>
        <w:ind w:left="4910" w:hanging="180"/>
      </w:pPr>
    </w:lvl>
    <w:lvl w:ilvl="6" w:tplc="0C09000F" w:tentative="1">
      <w:start w:val="1"/>
      <w:numFmt w:val="decimal"/>
      <w:lvlText w:val="%7."/>
      <w:lvlJc w:val="left"/>
      <w:pPr>
        <w:ind w:left="5630" w:hanging="360"/>
      </w:pPr>
    </w:lvl>
    <w:lvl w:ilvl="7" w:tplc="0C090019" w:tentative="1">
      <w:start w:val="1"/>
      <w:numFmt w:val="lowerLetter"/>
      <w:lvlText w:val="%8."/>
      <w:lvlJc w:val="left"/>
      <w:pPr>
        <w:ind w:left="6350" w:hanging="360"/>
      </w:pPr>
    </w:lvl>
    <w:lvl w:ilvl="8" w:tplc="0C09001B" w:tentative="1">
      <w:start w:val="1"/>
      <w:numFmt w:val="lowerRoman"/>
      <w:lvlText w:val="%9."/>
      <w:lvlJc w:val="right"/>
      <w:pPr>
        <w:ind w:left="7070" w:hanging="180"/>
      </w:pPr>
    </w:lvl>
  </w:abstractNum>
  <w:abstractNum w:abstractNumId="5" w15:restartNumberingAfterBreak="0">
    <w:nsid w:val="3BF67FAE"/>
    <w:multiLevelType w:val="hybridMultilevel"/>
    <w:tmpl w:val="F7D2F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4B0984"/>
    <w:multiLevelType w:val="hybridMultilevel"/>
    <w:tmpl w:val="888E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8224BC"/>
    <w:multiLevelType w:val="hybridMultilevel"/>
    <w:tmpl w:val="B6F08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2A73F2"/>
    <w:multiLevelType w:val="hybridMultilevel"/>
    <w:tmpl w:val="CA90A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ED3684"/>
    <w:multiLevelType w:val="hybridMultilevel"/>
    <w:tmpl w:val="5FB066C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70473034"/>
    <w:multiLevelType w:val="hybridMultilevel"/>
    <w:tmpl w:val="D1DC99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9"/>
  </w:num>
  <w:num w:numId="9">
    <w:abstractNumId w:val="3"/>
  </w:num>
  <w:num w:numId="10">
    <w:abstractNumId w:val="5"/>
  </w:num>
  <w:num w:numId="11">
    <w:abstractNumId w:val="8"/>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104"/>
    <w:rsid w:val="000648C3"/>
    <w:rsid w:val="000B2D9E"/>
    <w:rsid w:val="000D7EF8"/>
    <w:rsid w:val="0011598B"/>
    <w:rsid w:val="001451C7"/>
    <w:rsid w:val="00182BF1"/>
    <w:rsid w:val="001F2638"/>
    <w:rsid w:val="00242607"/>
    <w:rsid w:val="00290DD0"/>
    <w:rsid w:val="00335829"/>
    <w:rsid w:val="003B30DB"/>
    <w:rsid w:val="003F5D7A"/>
    <w:rsid w:val="003F7BFC"/>
    <w:rsid w:val="00415C7C"/>
    <w:rsid w:val="00434258"/>
    <w:rsid w:val="00480D05"/>
    <w:rsid w:val="004B56CB"/>
    <w:rsid w:val="00520A54"/>
    <w:rsid w:val="00560FCF"/>
    <w:rsid w:val="00610287"/>
    <w:rsid w:val="00636219"/>
    <w:rsid w:val="00787660"/>
    <w:rsid w:val="007A0B0E"/>
    <w:rsid w:val="00846129"/>
    <w:rsid w:val="008D1D74"/>
    <w:rsid w:val="009547EA"/>
    <w:rsid w:val="00954A7A"/>
    <w:rsid w:val="00A151B6"/>
    <w:rsid w:val="00A41C4A"/>
    <w:rsid w:val="00A55D42"/>
    <w:rsid w:val="00AF4104"/>
    <w:rsid w:val="00B06CA0"/>
    <w:rsid w:val="00BF3331"/>
    <w:rsid w:val="00C6192E"/>
    <w:rsid w:val="00CE6FF2"/>
    <w:rsid w:val="00DC57D0"/>
    <w:rsid w:val="00DD48B1"/>
    <w:rsid w:val="00E13CB0"/>
    <w:rsid w:val="00E40D91"/>
    <w:rsid w:val="00E50330"/>
    <w:rsid w:val="00F02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1FBB"/>
  <w15:chartTrackingRefBased/>
  <w15:docId w15:val="{E1CCA402-3525-4D56-A607-87F4A935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104"/>
    <w:pPr>
      <w:spacing w:after="5" w:line="247" w:lineRule="auto"/>
      <w:ind w:left="7390" w:hanging="10"/>
    </w:pPr>
    <w:rPr>
      <w:rFonts w:ascii="Calibri" w:eastAsia="Calibri" w:hAnsi="Calibri" w:cs="Calibri"/>
      <w:color w:val="000000"/>
      <w:sz w:val="20"/>
      <w:lang w:eastAsia="en-AU"/>
    </w:rPr>
  </w:style>
  <w:style w:type="paragraph" w:styleId="Heading5">
    <w:name w:val="heading 5"/>
    <w:basedOn w:val="Normal"/>
    <w:link w:val="Heading5Char"/>
    <w:uiPriority w:val="9"/>
    <w:qFormat/>
    <w:rsid w:val="00636219"/>
    <w:pPr>
      <w:spacing w:before="100" w:beforeAutospacing="1" w:after="100" w:afterAutospacing="1" w:line="240" w:lineRule="auto"/>
      <w:ind w:left="0" w:firstLine="0"/>
      <w:outlineLvl w:val="4"/>
    </w:pPr>
    <w:rPr>
      <w:rFonts w:ascii="Times New Roman" w:eastAsia="Times New Roman" w:hAnsi="Times New Roman" w:cs="Times New Roman"/>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8B"/>
    <w:pPr>
      <w:ind w:left="720"/>
      <w:contextualSpacing/>
    </w:pPr>
  </w:style>
  <w:style w:type="paragraph" w:styleId="Header">
    <w:name w:val="header"/>
    <w:basedOn w:val="Normal"/>
    <w:link w:val="HeaderChar"/>
    <w:uiPriority w:val="99"/>
    <w:unhideWhenUsed/>
    <w:rsid w:val="00BF3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331"/>
    <w:rPr>
      <w:rFonts w:ascii="Calibri" w:eastAsia="Calibri" w:hAnsi="Calibri" w:cs="Calibri"/>
      <w:color w:val="000000"/>
      <w:sz w:val="20"/>
      <w:lang w:eastAsia="en-AU"/>
    </w:rPr>
  </w:style>
  <w:style w:type="paragraph" w:styleId="Footer">
    <w:name w:val="footer"/>
    <w:basedOn w:val="Normal"/>
    <w:link w:val="FooterChar"/>
    <w:uiPriority w:val="99"/>
    <w:unhideWhenUsed/>
    <w:rsid w:val="00BF3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331"/>
    <w:rPr>
      <w:rFonts w:ascii="Calibri" w:eastAsia="Calibri" w:hAnsi="Calibri" w:cs="Calibri"/>
      <w:color w:val="000000"/>
      <w:sz w:val="20"/>
      <w:lang w:eastAsia="en-AU"/>
    </w:rPr>
  </w:style>
  <w:style w:type="paragraph" w:customStyle="1" w:styleId="Default">
    <w:name w:val="Default"/>
    <w:rsid w:val="00E40D91"/>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0D7EF8"/>
    <w:rPr>
      <w:color w:val="0563C1" w:themeColor="hyperlink"/>
      <w:u w:val="single"/>
    </w:rPr>
  </w:style>
  <w:style w:type="character" w:customStyle="1" w:styleId="Heading5Char">
    <w:name w:val="Heading 5 Char"/>
    <w:basedOn w:val="DefaultParagraphFont"/>
    <w:link w:val="Heading5"/>
    <w:uiPriority w:val="9"/>
    <w:rsid w:val="00636219"/>
    <w:rPr>
      <w:rFonts w:ascii="Times New Roman" w:eastAsia="Times New Roman" w:hAnsi="Times New Roman" w:cs="Times New Roman"/>
      <w:b/>
      <w:bCs/>
      <w:sz w:val="20"/>
      <w:szCs w:val="20"/>
      <w:lang w:eastAsia="en-AU"/>
    </w:rPr>
  </w:style>
  <w:style w:type="paragraph" w:styleId="NormalWeb">
    <w:name w:val="Normal (Web)"/>
    <w:basedOn w:val="Normal"/>
    <w:uiPriority w:val="99"/>
    <w:unhideWhenUsed/>
    <w:rsid w:val="0063621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36219"/>
    <w:rPr>
      <w:b/>
      <w:bCs/>
    </w:rPr>
  </w:style>
  <w:style w:type="paragraph" w:customStyle="1" w:styleId="Style1">
    <w:name w:val="Style1"/>
    <w:basedOn w:val="Normal"/>
    <w:rsid w:val="00B06CA0"/>
    <w:pPr>
      <w:autoSpaceDE w:val="0"/>
      <w:autoSpaceDN w:val="0"/>
      <w:adjustRightInd w:val="0"/>
      <w:spacing w:after="0" w:line="240" w:lineRule="auto"/>
      <w:ind w:left="0" w:firstLine="0"/>
    </w:pPr>
    <w:rPr>
      <w:rFonts w:ascii="Arial" w:eastAsia="Times New Roman" w:hAnsi="Arial" w:cs="Times New Roman"/>
      <w:color w:val="auto"/>
      <w:sz w:val="24"/>
      <w:szCs w:val="24"/>
    </w:rPr>
  </w:style>
  <w:style w:type="paragraph" w:styleId="BalloonText">
    <w:name w:val="Balloon Text"/>
    <w:basedOn w:val="Normal"/>
    <w:link w:val="BalloonTextChar"/>
    <w:uiPriority w:val="99"/>
    <w:semiHidden/>
    <w:unhideWhenUsed/>
    <w:rsid w:val="00145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1C7"/>
    <w:rPr>
      <w:rFonts w:ascii="Segoe UI" w:eastAsia="Calibri" w:hAnsi="Segoe UI" w:cs="Segoe UI"/>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39504">
      <w:bodyDiv w:val="1"/>
      <w:marLeft w:val="0"/>
      <w:marRight w:val="0"/>
      <w:marTop w:val="0"/>
      <w:marBottom w:val="0"/>
      <w:divBdr>
        <w:top w:val="none" w:sz="0" w:space="0" w:color="auto"/>
        <w:left w:val="none" w:sz="0" w:space="0" w:color="auto"/>
        <w:bottom w:val="none" w:sz="0" w:space="0" w:color="auto"/>
        <w:right w:val="none" w:sz="0" w:space="0" w:color="auto"/>
      </w:divBdr>
    </w:div>
    <w:div w:id="618412537">
      <w:bodyDiv w:val="1"/>
      <w:marLeft w:val="0"/>
      <w:marRight w:val="0"/>
      <w:marTop w:val="0"/>
      <w:marBottom w:val="0"/>
      <w:divBdr>
        <w:top w:val="none" w:sz="0" w:space="0" w:color="auto"/>
        <w:left w:val="none" w:sz="0" w:space="0" w:color="auto"/>
        <w:bottom w:val="none" w:sz="0" w:space="0" w:color="auto"/>
        <w:right w:val="none" w:sz="0" w:space="0" w:color="auto"/>
      </w:divBdr>
    </w:div>
    <w:div w:id="1014652741">
      <w:bodyDiv w:val="1"/>
      <w:marLeft w:val="0"/>
      <w:marRight w:val="0"/>
      <w:marTop w:val="0"/>
      <w:marBottom w:val="0"/>
      <w:divBdr>
        <w:top w:val="none" w:sz="0" w:space="0" w:color="auto"/>
        <w:left w:val="none" w:sz="0" w:space="0" w:color="auto"/>
        <w:bottom w:val="none" w:sz="0" w:space="0" w:color="auto"/>
        <w:right w:val="none" w:sz="0" w:space="0" w:color="auto"/>
      </w:divBdr>
    </w:div>
    <w:div w:id="1119684103">
      <w:bodyDiv w:val="1"/>
      <w:marLeft w:val="0"/>
      <w:marRight w:val="0"/>
      <w:marTop w:val="0"/>
      <w:marBottom w:val="0"/>
      <w:divBdr>
        <w:top w:val="none" w:sz="0" w:space="0" w:color="auto"/>
        <w:left w:val="none" w:sz="0" w:space="0" w:color="auto"/>
        <w:bottom w:val="none" w:sz="0" w:space="0" w:color="auto"/>
        <w:right w:val="none" w:sz="0" w:space="0" w:color="auto"/>
      </w:divBdr>
    </w:div>
    <w:div w:id="1565294023">
      <w:bodyDiv w:val="1"/>
      <w:marLeft w:val="0"/>
      <w:marRight w:val="0"/>
      <w:marTop w:val="0"/>
      <w:marBottom w:val="0"/>
      <w:divBdr>
        <w:top w:val="none" w:sz="0" w:space="0" w:color="auto"/>
        <w:left w:val="none" w:sz="0" w:space="0" w:color="auto"/>
        <w:bottom w:val="none" w:sz="0" w:space="0" w:color="auto"/>
        <w:right w:val="none" w:sz="0" w:space="0" w:color="auto"/>
      </w:divBdr>
    </w:div>
    <w:div w:id="1716467909">
      <w:bodyDiv w:val="1"/>
      <w:marLeft w:val="0"/>
      <w:marRight w:val="0"/>
      <w:marTop w:val="0"/>
      <w:marBottom w:val="0"/>
      <w:divBdr>
        <w:top w:val="none" w:sz="0" w:space="0" w:color="auto"/>
        <w:left w:val="none" w:sz="0" w:space="0" w:color="auto"/>
        <w:bottom w:val="none" w:sz="0" w:space="0" w:color="auto"/>
        <w:right w:val="none" w:sz="0" w:space="0" w:color="auto"/>
      </w:divBdr>
    </w:div>
    <w:div w:id="19406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dp.vic.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cpdp.vic.gov.a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c.vic.gov.au/make-complai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cc.vic.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cc@hcc.vic.gov.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housing@eh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Housing Officer Krystal - Eastcoast Housing</dc:creator>
  <cp:keywords/>
  <dc:description/>
  <cp:lastModifiedBy>Krystal</cp:lastModifiedBy>
  <cp:revision>17</cp:revision>
  <cp:lastPrinted>2018-10-29T23:07:00Z</cp:lastPrinted>
  <dcterms:created xsi:type="dcterms:W3CDTF">2018-10-15T00:15:00Z</dcterms:created>
  <dcterms:modified xsi:type="dcterms:W3CDTF">2021-07-07T05:28:00Z</dcterms:modified>
</cp:coreProperties>
</file>