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AA6D" w14:textId="1B06F8FA" w:rsidR="00ED7618" w:rsidRPr="004904C3" w:rsidRDefault="0073652E">
      <w:pPr>
        <w:pStyle w:val="Title"/>
        <w:rPr>
          <w:rFonts w:ascii="Raleway SemiBold" w:hAnsi="Raleway SemiBold"/>
          <w:color w:val="0F83BB"/>
        </w:rPr>
      </w:pPr>
      <w:r>
        <w:rPr>
          <w:rFonts w:ascii="Raleway SemiBold" w:hAnsi="Raleway SemiBold"/>
          <w:color w:val="0F83BB"/>
        </w:rPr>
        <w:t>residency</w:t>
      </w:r>
      <w:r w:rsidR="00996CB4" w:rsidRPr="004904C3">
        <w:rPr>
          <w:rFonts w:ascii="Raleway SemiBold" w:hAnsi="Raleway SemiBold"/>
          <w:color w:val="0F83BB"/>
        </w:rPr>
        <w:t xml:space="preserve"> management</w:t>
      </w:r>
    </w:p>
    <w:p w14:paraId="60C204FE" w14:textId="77777777" w:rsidR="00ED7618" w:rsidRDefault="00632924">
      <w:pPr>
        <w:pStyle w:val="Heading1"/>
      </w:pPr>
      <w:bookmarkStart w:id="0" w:name="_Toc425259775"/>
      <w:bookmarkStart w:id="1" w:name="_Toc12879801"/>
      <w:r w:rsidRPr="004904C3">
        <w:rPr>
          <w:rFonts w:ascii="Comfortaa" w:hAnsi="Comfortaa"/>
          <w:color w:val="09A4B9"/>
        </w:rPr>
        <w:t>Statement</w:t>
      </w:r>
      <w:r>
        <w:t xml:space="preserve"> </w:t>
      </w:r>
      <w:r w:rsidRPr="004904C3">
        <w:rPr>
          <w:rFonts w:ascii="Comfortaa" w:hAnsi="Comfortaa"/>
          <w:color w:val="09A4B9"/>
        </w:rPr>
        <w:t>of Policy</w:t>
      </w:r>
      <w:bookmarkEnd w:id="0"/>
      <w:bookmarkEnd w:id="1"/>
    </w:p>
    <w:p w14:paraId="0E46659C" w14:textId="77777777" w:rsidR="00E45822" w:rsidRPr="00396066" w:rsidRDefault="00E45822" w:rsidP="00E45822">
      <w:pPr>
        <w:rPr>
          <w:rFonts w:ascii="Comfortaa" w:hAnsi="Comfortaa" w:cs="Arial"/>
          <w:sz w:val="24"/>
          <w:szCs w:val="24"/>
        </w:rPr>
      </w:pPr>
      <w:r w:rsidRPr="00396066">
        <w:rPr>
          <w:rFonts w:ascii="Comfortaa" w:hAnsi="Comfortaa" w:cs="Arial"/>
          <w:sz w:val="24"/>
          <w:szCs w:val="24"/>
        </w:rPr>
        <w:t xml:space="preserve">All </w:t>
      </w:r>
      <w:r w:rsidR="00090DD8" w:rsidRPr="00396066">
        <w:rPr>
          <w:rFonts w:ascii="Comfortaa" w:hAnsi="Comfortaa" w:cs="Arial"/>
          <w:sz w:val="24"/>
          <w:szCs w:val="24"/>
        </w:rPr>
        <w:t>Housing Officer</w:t>
      </w:r>
      <w:r w:rsidRPr="00396066">
        <w:rPr>
          <w:rFonts w:ascii="Comfortaa" w:hAnsi="Comfortaa" w:cs="Arial"/>
          <w:sz w:val="24"/>
          <w:szCs w:val="24"/>
        </w:rPr>
        <w:t xml:space="preserve">s are required to know where to access a copy of The Residential Tenancies Act 1997 </w:t>
      </w:r>
      <w:r w:rsidR="004904C3">
        <w:rPr>
          <w:rFonts w:ascii="Comfortaa" w:hAnsi="Comfortaa" w:cs="Arial"/>
          <w:sz w:val="24"/>
          <w:szCs w:val="24"/>
        </w:rPr>
        <w:t xml:space="preserve">and any amendments to the Act. They are </w:t>
      </w:r>
      <w:r w:rsidRPr="00396066">
        <w:rPr>
          <w:rFonts w:ascii="Comfortaa" w:hAnsi="Comfortaa" w:cs="Arial"/>
          <w:sz w:val="24"/>
          <w:szCs w:val="24"/>
        </w:rPr>
        <w:t xml:space="preserve">expected to be knowledgeable as to its contents and application. </w:t>
      </w:r>
    </w:p>
    <w:p w14:paraId="3DB4C346" w14:textId="77777777" w:rsidR="00E45822" w:rsidRPr="00396066" w:rsidRDefault="004A66C1" w:rsidP="00E45822">
      <w:pPr>
        <w:rPr>
          <w:rFonts w:ascii="Comfortaa" w:hAnsi="Comfortaa" w:cs="Arial"/>
          <w:color w:val="FF0000"/>
          <w:sz w:val="24"/>
          <w:szCs w:val="24"/>
        </w:rPr>
      </w:pPr>
      <w:r w:rsidRPr="00396066">
        <w:rPr>
          <w:rFonts w:ascii="Comfortaa" w:hAnsi="Comfortaa" w:cs="Arial"/>
          <w:sz w:val="24"/>
          <w:szCs w:val="24"/>
        </w:rPr>
        <w:t>Eastcoast Housing</w:t>
      </w:r>
      <w:r w:rsidR="00E45822" w:rsidRPr="00396066">
        <w:rPr>
          <w:rFonts w:ascii="Comfortaa" w:hAnsi="Comfortaa" w:cs="Arial"/>
          <w:sz w:val="24"/>
          <w:szCs w:val="24"/>
        </w:rPr>
        <w:t xml:space="preserve"> must ensure that all rights and responsibilities are provided and acted </w:t>
      </w:r>
      <w:r w:rsidR="00077FDB">
        <w:rPr>
          <w:rFonts w:ascii="Comfortaa" w:hAnsi="Comfortaa" w:cs="Arial"/>
          <w:color w:val="000000"/>
          <w:sz w:val="24"/>
          <w:szCs w:val="24"/>
        </w:rPr>
        <w:t>upon as prescribed in the Charter of Human Rights and Responsibilities Act 2006.</w:t>
      </w:r>
    </w:p>
    <w:p w14:paraId="5AB437B5" w14:textId="2ECEF14A" w:rsidR="00E45822" w:rsidRPr="00396066" w:rsidRDefault="004A66C1" w:rsidP="00E45822">
      <w:pPr>
        <w:rPr>
          <w:rFonts w:ascii="Comfortaa" w:hAnsi="Comfortaa" w:cs="Arial"/>
          <w:sz w:val="24"/>
          <w:szCs w:val="24"/>
        </w:rPr>
      </w:pPr>
      <w:r w:rsidRPr="00396066">
        <w:rPr>
          <w:rFonts w:ascii="Comfortaa" w:hAnsi="Comfortaa" w:cs="Arial"/>
          <w:sz w:val="24"/>
          <w:szCs w:val="24"/>
        </w:rPr>
        <w:t>Eastcoast Housing</w:t>
      </w:r>
      <w:r w:rsidR="00E45822" w:rsidRPr="00396066">
        <w:rPr>
          <w:rFonts w:ascii="Comfortaa" w:hAnsi="Comfortaa" w:cs="Arial"/>
          <w:sz w:val="24"/>
          <w:szCs w:val="24"/>
        </w:rPr>
        <w:t xml:space="preserve"> should also ensure that an appropriate orientation process for </w:t>
      </w:r>
      <w:r w:rsidR="0073652E">
        <w:rPr>
          <w:rFonts w:ascii="Comfortaa" w:hAnsi="Comfortaa" w:cs="Arial"/>
          <w:sz w:val="24"/>
          <w:szCs w:val="24"/>
        </w:rPr>
        <w:t>renter</w:t>
      </w:r>
      <w:r w:rsidR="00E45822" w:rsidRPr="00396066">
        <w:rPr>
          <w:rFonts w:ascii="Comfortaa" w:hAnsi="Comfortaa" w:cs="Arial"/>
          <w:sz w:val="24"/>
          <w:szCs w:val="24"/>
        </w:rPr>
        <w:t>s is developed and implemented.</w:t>
      </w:r>
    </w:p>
    <w:p w14:paraId="4ECA0E71" w14:textId="72065069" w:rsidR="00E45822" w:rsidRPr="00396066" w:rsidRDefault="00E45822" w:rsidP="00E45822">
      <w:pPr>
        <w:rPr>
          <w:rFonts w:ascii="Comfortaa" w:hAnsi="Comfortaa" w:cs="Arial"/>
          <w:noProof/>
          <w:sz w:val="24"/>
          <w:szCs w:val="24"/>
        </w:rPr>
      </w:pPr>
      <w:r w:rsidRPr="00396066">
        <w:rPr>
          <w:rFonts w:ascii="Comfortaa" w:hAnsi="Comfortaa" w:cs="Arial"/>
          <w:noProof/>
          <w:sz w:val="24"/>
          <w:szCs w:val="24"/>
        </w:rPr>
        <w:t xml:space="preserve">This chapter includes processes for </w:t>
      </w:r>
      <w:r w:rsidR="0073652E">
        <w:rPr>
          <w:rFonts w:ascii="Comfortaa" w:hAnsi="Comfortaa" w:cs="Arial"/>
          <w:noProof/>
          <w:sz w:val="24"/>
          <w:szCs w:val="24"/>
        </w:rPr>
        <w:t>residency</w:t>
      </w:r>
      <w:r w:rsidRPr="00396066">
        <w:rPr>
          <w:rFonts w:ascii="Comfortaa" w:hAnsi="Comfortaa" w:cs="Arial"/>
          <w:noProof/>
          <w:sz w:val="24"/>
          <w:szCs w:val="24"/>
        </w:rPr>
        <w:t xml:space="preserve"> applications, assessment and review systems for </w:t>
      </w:r>
      <w:r w:rsidR="0073652E">
        <w:rPr>
          <w:rFonts w:ascii="Comfortaa" w:hAnsi="Comfortaa" w:cs="Arial"/>
          <w:noProof/>
          <w:sz w:val="24"/>
          <w:szCs w:val="24"/>
        </w:rPr>
        <w:t>renter</w:t>
      </w:r>
      <w:r w:rsidRPr="00396066">
        <w:rPr>
          <w:rFonts w:ascii="Comfortaa" w:hAnsi="Comfortaa" w:cs="Arial"/>
          <w:noProof/>
          <w:sz w:val="24"/>
          <w:szCs w:val="24"/>
        </w:rPr>
        <w:t xml:space="preserve"> applicants, protocols and practices around issues of rent payments, dispute resolution processes including co-</w:t>
      </w:r>
      <w:r w:rsidR="0073652E">
        <w:rPr>
          <w:rFonts w:ascii="Comfortaa" w:hAnsi="Comfortaa" w:cs="Arial"/>
          <w:noProof/>
          <w:sz w:val="24"/>
          <w:szCs w:val="24"/>
        </w:rPr>
        <w:t>renter</w:t>
      </w:r>
      <w:r w:rsidRPr="00396066">
        <w:rPr>
          <w:rFonts w:ascii="Comfortaa" w:hAnsi="Comfortaa" w:cs="Arial"/>
          <w:noProof/>
          <w:sz w:val="24"/>
          <w:szCs w:val="24"/>
        </w:rPr>
        <w:t xml:space="preserve"> and neighbour and grievance procedures involving </w:t>
      </w:r>
      <w:r w:rsidR="0073652E">
        <w:rPr>
          <w:rFonts w:ascii="Comfortaa" w:hAnsi="Comfortaa" w:cs="Arial"/>
          <w:noProof/>
          <w:sz w:val="24"/>
          <w:szCs w:val="24"/>
        </w:rPr>
        <w:t>renter</w:t>
      </w:r>
      <w:r w:rsidRPr="00396066">
        <w:rPr>
          <w:rFonts w:ascii="Comfortaa" w:hAnsi="Comfortaa" w:cs="Arial"/>
          <w:noProof/>
          <w:sz w:val="24"/>
          <w:szCs w:val="24"/>
        </w:rPr>
        <w:t xml:space="preserve">s and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w:t>
      </w:r>
      <w:r w:rsidR="0073652E">
        <w:rPr>
          <w:rFonts w:ascii="Comfortaa" w:hAnsi="Comfortaa" w:cs="Arial"/>
          <w:noProof/>
          <w:sz w:val="24"/>
          <w:szCs w:val="24"/>
        </w:rPr>
        <w:t>residency</w:t>
      </w:r>
      <w:r w:rsidRPr="00396066">
        <w:rPr>
          <w:rFonts w:ascii="Comfortaa" w:hAnsi="Comfortaa" w:cs="Arial"/>
          <w:noProof/>
          <w:sz w:val="24"/>
          <w:szCs w:val="24"/>
        </w:rPr>
        <w:t xml:space="preserve"> review processes both in light of changing income status and requests for changing locations and clear protocols and practices surrounding the issue of </w:t>
      </w:r>
      <w:r w:rsidR="0073652E">
        <w:rPr>
          <w:rFonts w:ascii="Comfortaa" w:hAnsi="Comfortaa" w:cs="Arial"/>
          <w:noProof/>
          <w:sz w:val="24"/>
          <w:szCs w:val="24"/>
        </w:rPr>
        <w:t>renter</w:t>
      </w:r>
      <w:r w:rsidRPr="00396066">
        <w:rPr>
          <w:rFonts w:ascii="Comfortaa" w:hAnsi="Comfortaa" w:cs="Arial"/>
          <w:noProof/>
          <w:sz w:val="24"/>
          <w:szCs w:val="24"/>
        </w:rPr>
        <w:t xml:space="preserve">s in violation of their </w:t>
      </w:r>
      <w:r w:rsidR="0073652E">
        <w:rPr>
          <w:rFonts w:ascii="Comfortaa" w:hAnsi="Comfortaa" w:cs="Arial"/>
          <w:noProof/>
          <w:sz w:val="24"/>
          <w:szCs w:val="24"/>
        </w:rPr>
        <w:t>residency</w:t>
      </w:r>
      <w:r w:rsidRPr="00396066">
        <w:rPr>
          <w:rFonts w:ascii="Comfortaa" w:hAnsi="Comfortaa" w:cs="Arial"/>
          <w:noProof/>
          <w:sz w:val="24"/>
          <w:szCs w:val="24"/>
        </w:rPr>
        <w:t xml:space="preserve"> agreement whether it be an issue of arrears or other breach of the RTA.</w:t>
      </w:r>
    </w:p>
    <w:p w14:paraId="3898F046" w14:textId="30D6F0D8" w:rsidR="00E45822" w:rsidRPr="00396066" w:rsidRDefault="00E45822" w:rsidP="00E45822">
      <w:pPr>
        <w:rPr>
          <w:rFonts w:ascii="Comfortaa" w:hAnsi="Comfortaa" w:cs="Arial"/>
          <w:noProof/>
          <w:sz w:val="24"/>
          <w:szCs w:val="24"/>
        </w:rPr>
      </w:pPr>
      <w:r w:rsidRPr="00396066">
        <w:rPr>
          <w:rFonts w:ascii="Comfortaa" w:hAnsi="Comfortaa" w:cs="Arial"/>
          <w:noProof/>
          <w:sz w:val="24"/>
          <w:szCs w:val="24"/>
        </w:rPr>
        <w:t xml:space="preserve">The primary tasks of all the </w:t>
      </w:r>
      <w:r w:rsidR="0073652E">
        <w:rPr>
          <w:rFonts w:ascii="Comfortaa" w:hAnsi="Comfortaa" w:cs="Arial"/>
          <w:noProof/>
          <w:sz w:val="24"/>
          <w:szCs w:val="24"/>
        </w:rPr>
        <w:t>renter</w:t>
      </w:r>
      <w:r w:rsidRPr="00396066">
        <w:rPr>
          <w:rFonts w:ascii="Comfortaa" w:hAnsi="Comfortaa" w:cs="Arial"/>
          <w:noProof/>
          <w:sz w:val="24"/>
          <w:szCs w:val="24"/>
        </w:rPr>
        <w:t xml:space="preserve"> workers is to manage the tenancies and property maintenance activities to support successful tenancies.  The </w:t>
      </w:r>
      <w:r w:rsidR="00090DD8" w:rsidRPr="00396066">
        <w:rPr>
          <w:rFonts w:ascii="Comfortaa" w:hAnsi="Comfortaa" w:cs="Arial"/>
          <w:noProof/>
          <w:sz w:val="24"/>
          <w:szCs w:val="24"/>
        </w:rPr>
        <w:t>Housing Officer</w:t>
      </w:r>
      <w:r w:rsidRPr="00396066">
        <w:rPr>
          <w:rFonts w:ascii="Comfortaa" w:hAnsi="Comfortaa" w:cs="Arial"/>
          <w:noProof/>
          <w:sz w:val="24"/>
          <w:szCs w:val="24"/>
        </w:rPr>
        <w:t xml:space="preserve">s conduct annual inspections and </w:t>
      </w:r>
      <w:r w:rsidR="0073652E">
        <w:rPr>
          <w:rFonts w:ascii="Comfortaa" w:hAnsi="Comfortaa" w:cs="Arial"/>
          <w:noProof/>
          <w:sz w:val="24"/>
          <w:szCs w:val="24"/>
        </w:rPr>
        <w:t>renter</w:t>
      </w:r>
      <w:r w:rsidRPr="00396066">
        <w:rPr>
          <w:rFonts w:ascii="Comfortaa" w:hAnsi="Comfortaa" w:cs="Arial"/>
          <w:noProof/>
          <w:sz w:val="24"/>
          <w:szCs w:val="24"/>
        </w:rPr>
        <w:t xml:space="preserve"> reviews and are also required to conduct interviews with all </w:t>
      </w:r>
      <w:r w:rsidR="0073652E">
        <w:rPr>
          <w:rFonts w:ascii="Comfortaa" w:hAnsi="Comfortaa" w:cs="Arial"/>
          <w:noProof/>
          <w:sz w:val="24"/>
          <w:szCs w:val="24"/>
        </w:rPr>
        <w:t>renter</w:t>
      </w:r>
      <w:r w:rsidRPr="00396066">
        <w:rPr>
          <w:rFonts w:ascii="Comfortaa" w:hAnsi="Comfortaa" w:cs="Arial"/>
          <w:noProof/>
          <w:sz w:val="24"/>
          <w:szCs w:val="24"/>
        </w:rPr>
        <w:t xml:space="preserve">s regarding the satisfaction level of the services provided by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It is expected the </w:t>
      </w:r>
      <w:r w:rsidR="0073652E">
        <w:rPr>
          <w:rFonts w:ascii="Comfortaa" w:hAnsi="Comfortaa" w:cs="Arial"/>
          <w:noProof/>
          <w:sz w:val="24"/>
          <w:szCs w:val="24"/>
        </w:rPr>
        <w:t>renter</w:t>
      </w:r>
      <w:r w:rsidRPr="00396066">
        <w:rPr>
          <w:rFonts w:ascii="Comfortaa" w:hAnsi="Comfortaa" w:cs="Arial"/>
          <w:noProof/>
          <w:sz w:val="24"/>
          <w:szCs w:val="24"/>
        </w:rPr>
        <w:t xml:space="preserve"> workers will maintain ongoing and supportive relationships with all </w:t>
      </w:r>
      <w:r w:rsidR="0073652E">
        <w:rPr>
          <w:rFonts w:ascii="Comfortaa" w:hAnsi="Comfortaa" w:cs="Arial"/>
          <w:noProof/>
          <w:sz w:val="24"/>
          <w:szCs w:val="24"/>
        </w:rPr>
        <w:t>renter</w:t>
      </w:r>
      <w:r w:rsidRPr="00396066">
        <w:rPr>
          <w:rFonts w:ascii="Comfortaa" w:hAnsi="Comfortaa" w:cs="Arial"/>
          <w:noProof/>
          <w:sz w:val="24"/>
          <w:szCs w:val="24"/>
        </w:rPr>
        <w:t xml:space="preserve">s to  encourage positive </w:t>
      </w:r>
      <w:r w:rsidR="0073652E">
        <w:rPr>
          <w:rFonts w:ascii="Comfortaa" w:hAnsi="Comfortaa" w:cs="Arial"/>
          <w:noProof/>
          <w:sz w:val="24"/>
          <w:szCs w:val="24"/>
        </w:rPr>
        <w:t>renter</w:t>
      </w:r>
      <w:r w:rsidRPr="00396066">
        <w:rPr>
          <w:rFonts w:ascii="Comfortaa" w:hAnsi="Comfortaa" w:cs="Arial"/>
          <w:noProof/>
          <w:sz w:val="24"/>
          <w:szCs w:val="24"/>
        </w:rPr>
        <w:t xml:space="preserve"> outcomes</w:t>
      </w:r>
      <w:r w:rsidRPr="00396066">
        <w:rPr>
          <w:rFonts w:ascii="Comfortaa" w:hAnsi="Comfortaa" w:cs="Arial"/>
          <w:noProof/>
          <w:color w:val="FF0000"/>
          <w:sz w:val="24"/>
          <w:szCs w:val="24"/>
        </w:rPr>
        <w:t xml:space="preserve">. </w:t>
      </w:r>
      <w:r w:rsidRPr="00396066">
        <w:rPr>
          <w:rFonts w:ascii="Comfortaa" w:hAnsi="Comfortaa" w:cs="Arial"/>
          <w:noProof/>
          <w:sz w:val="24"/>
          <w:szCs w:val="24"/>
        </w:rPr>
        <w:t xml:space="preserve">The </w:t>
      </w:r>
      <w:r w:rsidR="00090DD8" w:rsidRPr="00396066">
        <w:rPr>
          <w:rFonts w:ascii="Comfortaa" w:hAnsi="Comfortaa" w:cs="Arial"/>
          <w:noProof/>
          <w:sz w:val="24"/>
          <w:szCs w:val="24"/>
        </w:rPr>
        <w:t>Housing Officer</w:t>
      </w:r>
      <w:r w:rsidRPr="00396066">
        <w:rPr>
          <w:rFonts w:ascii="Comfortaa" w:hAnsi="Comfortaa" w:cs="Arial"/>
          <w:noProof/>
          <w:sz w:val="24"/>
          <w:szCs w:val="24"/>
        </w:rPr>
        <w:t xml:space="preserve"> must</w:t>
      </w:r>
      <w:r w:rsidRPr="00396066">
        <w:rPr>
          <w:rFonts w:ascii="Comfortaa" w:hAnsi="Comfortaa" w:cs="Arial"/>
          <w:noProof/>
          <w:color w:val="FF0000"/>
          <w:sz w:val="24"/>
          <w:szCs w:val="24"/>
        </w:rPr>
        <w:t xml:space="preserve"> </w:t>
      </w:r>
      <w:r w:rsidRPr="00396066">
        <w:rPr>
          <w:rFonts w:ascii="Comfortaa" w:hAnsi="Comfortaa" w:cs="Arial"/>
          <w:noProof/>
          <w:sz w:val="24"/>
          <w:szCs w:val="24"/>
        </w:rPr>
        <w:t xml:space="preserve">collaborate and work extensively with support services to ensure these positive </w:t>
      </w:r>
      <w:r w:rsidR="0073652E">
        <w:rPr>
          <w:rFonts w:ascii="Comfortaa" w:hAnsi="Comfortaa" w:cs="Arial"/>
          <w:noProof/>
          <w:sz w:val="24"/>
          <w:szCs w:val="24"/>
        </w:rPr>
        <w:t>renter</w:t>
      </w:r>
      <w:r w:rsidRPr="00396066">
        <w:rPr>
          <w:rFonts w:ascii="Comfortaa" w:hAnsi="Comfortaa" w:cs="Arial"/>
          <w:noProof/>
          <w:sz w:val="24"/>
          <w:szCs w:val="24"/>
        </w:rPr>
        <w:t xml:space="preserve"> outcomes are achieved and maintained. </w:t>
      </w:r>
    </w:p>
    <w:p w14:paraId="5E46847F" w14:textId="3E39907D" w:rsidR="00E45822" w:rsidRPr="00396066" w:rsidRDefault="004A66C1" w:rsidP="00E45822">
      <w:pPr>
        <w:rPr>
          <w:rFonts w:ascii="Comfortaa" w:hAnsi="Comfortaa" w:cs="Arial"/>
          <w:noProof/>
          <w:sz w:val="24"/>
          <w:szCs w:val="24"/>
        </w:rPr>
      </w:pPr>
      <w:r w:rsidRPr="00396066">
        <w:rPr>
          <w:rFonts w:ascii="Comfortaa" w:hAnsi="Comfortaa" w:cs="Arial"/>
          <w:noProof/>
          <w:sz w:val="24"/>
          <w:szCs w:val="24"/>
        </w:rPr>
        <w:t xml:space="preserve">Eastcoast Housing </w:t>
      </w:r>
      <w:r w:rsidR="00E45822" w:rsidRPr="00396066">
        <w:rPr>
          <w:rFonts w:ascii="Comfortaa" w:hAnsi="Comfortaa" w:cs="Arial"/>
          <w:noProof/>
          <w:sz w:val="24"/>
          <w:szCs w:val="24"/>
        </w:rPr>
        <w:t xml:space="preserve"> </w:t>
      </w:r>
      <w:r w:rsidR="00090DD8" w:rsidRPr="00396066">
        <w:rPr>
          <w:rFonts w:ascii="Comfortaa" w:hAnsi="Comfortaa" w:cs="Arial"/>
          <w:noProof/>
          <w:sz w:val="24"/>
          <w:szCs w:val="24"/>
        </w:rPr>
        <w:t>Housing Officer</w:t>
      </w:r>
      <w:r w:rsidR="00E45822" w:rsidRPr="00396066">
        <w:rPr>
          <w:rFonts w:ascii="Comfortaa" w:hAnsi="Comfortaa" w:cs="Arial"/>
          <w:noProof/>
          <w:sz w:val="24"/>
          <w:szCs w:val="24"/>
        </w:rPr>
        <w:t xml:space="preserve">s acknowledge and employ the services of other agencies where they exist already, and/or where appropriate, refer </w:t>
      </w:r>
      <w:r w:rsidR="0073652E">
        <w:rPr>
          <w:rFonts w:ascii="Comfortaa" w:hAnsi="Comfortaa" w:cs="Arial"/>
          <w:noProof/>
          <w:sz w:val="24"/>
          <w:szCs w:val="24"/>
        </w:rPr>
        <w:t>renter</w:t>
      </w:r>
      <w:r w:rsidR="00E45822" w:rsidRPr="00396066">
        <w:rPr>
          <w:rFonts w:ascii="Comfortaa" w:hAnsi="Comfortaa" w:cs="Arial"/>
          <w:noProof/>
          <w:sz w:val="24"/>
          <w:szCs w:val="24"/>
        </w:rPr>
        <w:t xml:space="preserve">s to these support agencies. The support can be minimal or quite extensive dependent upon the needs of the </w:t>
      </w:r>
      <w:r w:rsidR="0073652E">
        <w:rPr>
          <w:rFonts w:ascii="Comfortaa" w:hAnsi="Comfortaa" w:cs="Arial"/>
          <w:noProof/>
          <w:sz w:val="24"/>
          <w:szCs w:val="24"/>
        </w:rPr>
        <w:t>renter</w:t>
      </w:r>
      <w:r w:rsidR="00E45822" w:rsidRPr="00396066">
        <w:rPr>
          <w:rFonts w:ascii="Comfortaa" w:hAnsi="Comfortaa" w:cs="Arial"/>
          <w:noProof/>
          <w:sz w:val="24"/>
          <w:szCs w:val="24"/>
        </w:rPr>
        <w:t xml:space="preserve">, and </w:t>
      </w:r>
      <w:r w:rsidR="00E45822" w:rsidRPr="00396066">
        <w:rPr>
          <w:rFonts w:ascii="Comfortaa" w:hAnsi="Comfortaa" w:cs="Arial"/>
          <w:noProof/>
          <w:sz w:val="24"/>
          <w:szCs w:val="24"/>
        </w:rPr>
        <w:lastRenderedPageBreak/>
        <w:t xml:space="preserve">the ability of the service provider to meet the </w:t>
      </w:r>
      <w:r w:rsidR="0073652E">
        <w:rPr>
          <w:rFonts w:ascii="Comfortaa" w:hAnsi="Comfortaa" w:cs="Arial"/>
          <w:noProof/>
          <w:sz w:val="24"/>
          <w:szCs w:val="24"/>
        </w:rPr>
        <w:t>renter</w:t>
      </w:r>
      <w:r w:rsidR="00E45822" w:rsidRPr="00396066">
        <w:rPr>
          <w:rFonts w:ascii="Comfortaa" w:hAnsi="Comfortaa" w:cs="Arial"/>
          <w:noProof/>
          <w:sz w:val="24"/>
          <w:szCs w:val="24"/>
        </w:rPr>
        <w:t xml:space="preserve"> needs. This may alter over the period of the </w:t>
      </w:r>
      <w:r w:rsidR="0073652E">
        <w:rPr>
          <w:rFonts w:ascii="Comfortaa" w:hAnsi="Comfortaa" w:cs="Arial"/>
          <w:noProof/>
          <w:sz w:val="24"/>
          <w:szCs w:val="24"/>
        </w:rPr>
        <w:t>residency</w:t>
      </w:r>
      <w:r w:rsidR="00E45822" w:rsidRPr="00396066">
        <w:rPr>
          <w:rFonts w:ascii="Comfortaa" w:hAnsi="Comfortaa" w:cs="Arial"/>
          <w:noProof/>
          <w:sz w:val="24"/>
          <w:szCs w:val="24"/>
        </w:rPr>
        <w:t xml:space="preserve"> as the requirements of </w:t>
      </w:r>
      <w:r w:rsidR="0073652E">
        <w:rPr>
          <w:rFonts w:ascii="Comfortaa" w:hAnsi="Comfortaa" w:cs="Arial"/>
          <w:noProof/>
          <w:sz w:val="24"/>
          <w:szCs w:val="24"/>
        </w:rPr>
        <w:t>renter</w:t>
      </w:r>
      <w:r w:rsidR="00E45822" w:rsidRPr="00396066">
        <w:rPr>
          <w:rFonts w:ascii="Comfortaa" w:hAnsi="Comfortaa" w:cs="Arial"/>
          <w:noProof/>
          <w:sz w:val="24"/>
          <w:szCs w:val="24"/>
        </w:rPr>
        <w:t>s are subject to change.</w:t>
      </w:r>
    </w:p>
    <w:p w14:paraId="5255D886" w14:textId="099F1C8A" w:rsidR="00E45822" w:rsidRPr="00396066" w:rsidRDefault="00E45822" w:rsidP="00E45822">
      <w:pPr>
        <w:rPr>
          <w:rFonts w:ascii="Comfortaa" w:hAnsi="Comfortaa" w:cs="Arial"/>
          <w:noProof/>
          <w:sz w:val="24"/>
          <w:szCs w:val="24"/>
        </w:rPr>
      </w:pPr>
      <w:r w:rsidRPr="00396066">
        <w:rPr>
          <w:rFonts w:ascii="Comfortaa" w:hAnsi="Comfortaa" w:cs="Arial"/>
          <w:noProof/>
          <w:sz w:val="24"/>
          <w:szCs w:val="24"/>
        </w:rPr>
        <w:t xml:space="preserve">Whilst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provides </w:t>
      </w:r>
      <w:r w:rsidR="0073652E">
        <w:rPr>
          <w:rFonts w:ascii="Comfortaa" w:hAnsi="Comfortaa" w:cs="Arial"/>
          <w:noProof/>
          <w:sz w:val="24"/>
          <w:szCs w:val="24"/>
        </w:rPr>
        <w:t>renter</w:t>
      </w:r>
      <w:r w:rsidRPr="00396066">
        <w:rPr>
          <w:rFonts w:ascii="Comfortaa" w:hAnsi="Comfortaa" w:cs="Arial"/>
          <w:noProof/>
          <w:sz w:val="24"/>
          <w:szCs w:val="24"/>
        </w:rPr>
        <w:t xml:space="preserve"> management and property maintenance support, we do not provide a case management support service. A </w:t>
      </w:r>
      <w:r w:rsidR="0073652E">
        <w:rPr>
          <w:rFonts w:ascii="Comfortaa" w:hAnsi="Comfortaa" w:cs="Arial"/>
          <w:noProof/>
          <w:sz w:val="24"/>
          <w:szCs w:val="24"/>
        </w:rPr>
        <w:t>renter</w:t>
      </w:r>
      <w:r w:rsidRPr="00396066">
        <w:rPr>
          <w:rFonts w:ascii="Comfortaa" w:hAnsi="Comfortaa" w:cs="Arial"/>
          <w:noProof/>
          <w:sz w:val="24"/>
          <w:szCs w:val="24"/>
        </w:rPr>
        <w:t xml:space="preserve"> may choose to engage with an external support agency to assist with their </w:t>
      </w:r>
      <w:r w:rsidR="0073652E">
        <w:rPr>
          <w:rFonts w:ascii="Comfortaa" w:hAnsi="Comfortaa" w:cs="Arial"/>
          <w:noProof/>
          <w:sz w:val="24"/>
          <w:szCs w:val="24"/>
        </w:rPr>
        <w:t>residency</w:t>
      </w:r>
      <w:r w:rsidRPr="00396066">
        <w:rPr>
          <w:rFonts w:ascii="Comfortaa" w:hAnsi="Comfortaa" w:cs="Arial"/>
          <w:noProof/>
          <w:sz w:val="24"/>
          <w:szCs w:val="24"/>
        </w:rPr>
        <w:t xml:space="preserve">. This will be an obligation of </w:t>
      </w:r>
      <w:r w:rsidR="0073652E">
        <w:rPr>
          <w:rFonts w:ascii="Comfortaa" w:hAnsi="Comfortaa" w:cs="Arial"/>
          <w:noProof/>
          <w:sz w:val="24"/>
          <w:szCs w:val="24"/>
        </w:rPr>
        <w:t>renter</w:t>
      </w:r>
      <w:r w:rsidRPr="00396066">
        <w:rPr>
          <w:rFonts w:ascii="Comfortaa" w:hAnsi="Comfortaa" w:cs="Arial"/>
          <w:noProof/>
          <w:sz w:val="24"/>
          <w:szCs w:val="24"/>
        </w:rPr>
        <w:t xml:space="preserve">s to identify a support service in the initial </w:t>
      </w:r>
      <w:r w:rsidR="0073652E">
        <w:rPr>
          <w:rFonts w:ascii="Comfortaa" w:hAnsi="Comfortaa" w:cs="Arial"/>
          <w:noProof/>
          <w:sz w:val="24"/>
          <w:szCs w:val="24"/>
        </w:rPr>
        <w:t>residency</w:t>
      </w:r>
      <w:r w:rsidRPr="00396066">
        <w:rPr>
          <w:rFonts w:ascii="Comfortaa" w:hAnsi="Comfortaa" w:cs="Arial"/>
          <w:noProof/>
          <w:sz w:val="24"/>
          <w:szCs w:val="24"/>
        </w:rPr>
        <w:t xml:space="preserve"> stages to provide a support mechanism if required.  The level of support will be determined between the </w:t>
      </w:r>
      <w:r w:rsidR="0073652E">
        <w:rPr>
          <w:rFonts w:ascii="Comfortaa" w:hAnsi="Comfortaa" w:cs="Arial"/>
          <w:noProof/>
          <w:sz w:val="24"/>
          <w:szCs w:val="24"/>
        </w:rPr>
        <w:t>renter</w:t>
      </w:r>
      <w:r w:rsidRPr="00396066">
        <w:rPr>
          <w:rFonts w:ascii="Comfortaa" w:hAnsi="Comfortaa" w:cs="Arial"/>
          <w:noProof/>
          <w:sz w:val="24"/>
          <w:szCs w:val="24"/>
        </w:rPr>
        <w:t xml:space="preserve"> and the service provider but will actively involve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as the </w:t>
      </w:r>
      <w:r w:rsidR="0073652E">
        <w:rPr>
          <w:rFonts w:ascii="Comfortaa" w:hAnsi="Comfortaa" w:cs="Arial"/>
          <w:noProof/>
          <w:sz w:val="24"/>
          <w:szCs w:val="24"/>
        </w:rPr>
        <w:t>residency</w:t>
      </w:r>
      <w:r w:rsidRPr="00396066">
        <w:rPr>
          <w:rFonts w:ascii="Comfortaa" w:hAnsi="Comfortaa" w:cs="Arial"/>
          <w:noProof/>
          <w:sz w:val="24"/>
          <w:szCs w:val="24"/>
        </w:rPr>
        <w:t xml:space="preserve"> manager.</w:t>
      </w:r>
    </w:p>
    <w:p w14:paraId="42606518" w14:textId="538B739F" w:rsidR="00E45822" w:rsidRPr="00396066" w:rsidRDefault="00E45822" w:rsidP="00E45822">
      <w:pPr>
        <w:rPr>
          <w:rFonts w:ascii="Comfortaa" w:hAnsi="Comfortaa" w:cs="Arial"/>
          <w:noProof/>
          <w:sz w:val="24"/>
          <w:szCs w:val="24"/>
        </w:rPr>
      </w:pPr>
      <w:r w:rsidRPr="00396066">
        <w:rPr>
          <w:rFonts w:ascii="Comfortaa" w:hAnsi="Comfortaa" w:cs="Arial"/>
          <w:noProof/>
          <w:sz w:val="24"/>
          <w:szCs w:val="24"/>
        </w:rPr>
        <w:t xml:space="preserve">In the majority of tenancies currently under the management of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the </w:t>
      </w:r>
      <w:r w:rsidR="0073652E">
        <w:rPr>
          <w:rFonts w:ascii="Comfortaa" w:hAnsi="Comfortaa" w:cs="Arial"/>
          <w:noProof/>
          <w:sz w:val="24"/>
          <w:szCs w:val="24"/>
        </w:rPr>
        <w:t>renter</w:t>
      </w:r>
      <w:r w:rsidRPr="00396066">
        <w:rPr>
          <w:rFonts w:ascii="Comfortaa" w:hAnsi="Comfortaa" w:cs="Arial"/>
          <w:noProof/>
          <w:sz w:val="24"/>
          <w:szCs w:val="24"/>
        </w:rPr>
        <w:t xml:space="preserve"> contract, rights and responsibilties are defined by the RTA 1997.  </w:t>
      </w:r>
      <w:r w:rsidR="004A66C1" w:rsidRPr="00396066">
        <w:rPr>
          <w:rFonts w:ascii="Comfortaa" w:hAnsi="Comfortaa" w:cs="Arial"/>
          <w:noProof/>
          <w:sz w:val="24"/>
          <w:szCs w:val="24"/>
        </w:rPr>
        <w:t xml:space="preserve">Eastcoast Housing </w:t>
      </w:r>
      <w:r w:rsidRPr="00396066">
        <w:rPr>
          <w:rFonts w:ascii="Comfortaa" w:hAnsi="Comfortaa" w:cs="Arial"/>
          <w:noProof/>
          <w:sz w:val="24"/>
          <w:szCs w:val="24"/>
        </w:rPr>
        <w:t xml:space="preserve"> has extensive experience in the management of tenancies, in line with the RTA, and has experience in the full range of matters that fall within the parameters of the RTA 1997. These include property standards, maintenance requirements, obligations regarding rental charges and/or increases and </w:t>
      </w:r>
      <w:r w:rsidR="0073652E">
        <w:rPr>
          <w:rFonts w:ascii="Comfortaa" w:hAnsi="Comfortaa" w:cs="Arial"/>
          <w:noProof/>
          <w:sz w:val="24"/>
          <w:szCs w:val="24"/>
        </w:rPr>
        <w:t>Residency</w:t>
      </w:r>
      <w:r w:rsidRPr="00396066">
        <w:rPr>
          <w:rFonts w:ascii="Comfortaa" w:hAnsi="Comfortaa" w:cs="Arial"/>
          <w:noProof/>
          <w:sz w:val="24"/>
          <w:szCs w:val="24"/>
        </w:rPr>
        <w:t xml:space="preserve"> Tribunal hearings.</w:t>
      </w:r>
    </w:p>
    <w:p w14:paraId="07133073" w14:textId="77777777" w:rsidR="00BC13FF" w:rsidRDefault="00BC13FF"/>
    <w:p w14:paraId="06366062" w14:textId="77777777" w:rsidR="004A53C7" w:rsidRPr="00BF4DC7" w:rsidRDefault="004A53C7" w:rsidP="004A53C7">
      <w:pPr>
        <w:rPr>
          <w:rFonts w:ascii="Comfortaa" w:hAnsi="Comfortaa"/>
          <w:sz w:val="24"/>
          <w:szCs w:val="24"/>
        </w:rPr>
      </w:pPr>
      <w:r w:rsidRPr="00BF4DC7">
        <w:rPr>
          <w:rFonts w:ascii="Comfortaa" w:hAnsi="Comfortaa"/>
          <w:sz w:val="24"/>
          <w:szCs w:val="24"/>
        </w:rPr>
        <w:t>This policy implements Eastcoast Housing obligations under:</w:t>
      </w:r>
    </w:p>
    <w:p w14:paraId="6F1C3058" w14:textId="77777777" w:rsidR="004A53C7" w:rsidRPr="00BF4DC7" w:rsidRDefault="004A53C7" w:rsidP="00A42C81">
      <w:pPr>
        <w:pStyle w:val="ListParagraph"/>
        <w:numPr>
          <w:ilvl w:val="0"/>
          <w:numId w:val="34"/>
        </w:numPr>
        <w:spacing w:after="0" w:line="240" w:lineRule="auto"/>
        <w:rPr>
          <w:rFonts w:ascii="Comfortaa" w:hAnsi="Comfortaa"/>
          <w:sz w:val="24"/>
          <w:szCs w:val="24"/>
        </w:rPr>
      </w:pPr>
      <w:r w:rsidRPr="00BF4DC7">
        <w:rPr>
          <w:rFonts w:ascii="Comfortaa" w:hAnsi="Comfortaa"/>
          <w:sz w:val="24"/>
          <w:szCs w:val="24"/>
        </w:rPr>
        <w:t>Housing Act 1983 (Vic)</w:t>
      </w:r>
    </w:p>
    <w:p w14:paraId="27778845" w14:textId="77777777" w:rsidR="004A53C7" w:rsidRPr="00BF4DC7" w:rsidRDefault="004A53C7" w:rsidP="00A42C81">
      <w:pPr>
        <w:pStyle w:val="ListParagraph"/>
        <w:numPr>
          <w:ilvl w:val="0"/>
          <w:numId w:val="34"/>
        </w:numPr>
        <w:spacing w:after="0" w:line="240" w:lineRule="auto"/>
        <w:rPr>
          <w:rFonts w:ascii="Comfortaa" w:hAnsi="Comfortaa"/>
          <w:sz w:val="24"/>
          <w:szCs w:val="24"/>
        </w:rPr>
      </w:pPr>
      <w:r w:rsidRPr="00BF4DC7">
        <w:rPr>
          <w:rFonts w:ascii="Comfortaa" w:hAnsi="Comfortaa"/>
          <w:sz w:val="24"/>
          <w:szCs w:val="24"/>
        </w:rPr>
        <w:t>Performance Standards for Registered Housing Agencies</w:t>
      </w:r>
    </w:p>
    <w:p w14:paraId="2FB392EA" w14:textId="77777777" w:rsidR="004A53C7" w:rsidRPr="00BF4DC7" w:rsidRDefault="004A53C7" w:rsidP="00A42C81">
      <w:pPr>
        <w:pStyle w:val="ListParagraph"/>
        <w:numPr>
          <w:ilvl w:val="0"/>
          <w:numId w:val="34"/>
        </w:numPr>
        <w:spacing w:after="0" w:line="240" w:lineRule="auto"/>
        <w:rPr>
          <w:rFonts w:ascii="Comfortaa" w:hAnsi="Comfortaa"/>
          <w:sz w:val="24"/>
          <w:szCs w:val="24"/>
        </w:rPr>
      </w:pPr>
      <w:r w:rsidRPr="00BF4DC7">
        <w:rPr>
          <w:rFonts w:ascii="Comfortaa" w:hAnsi="Comfortaa"/>
          <w:sz w:val="24"/>
          <w:szCs w:val="24"/>
        </w:rPr>
        <w:t>DHHS Victorian Housing Register Operational Guidelines</w:t>
      </w:r>
    </w:p>
    <w:p w14:paraId="1717D84D" w14:textId="77777777" w:rsidR="00BC13FF" w:rsidRDefault="00BC13FF"/>
    <w:p w14:paraId="08D1CBC8" w14:textId="77777777" w:rsidR="00396066" w:rsidRDefault="00396066"/>
    <w:p w14:paraId="738367E8" w14:textId="77777777" w:rsidR="00396066" w:rsidRDefault="00396066"/>
    <w:p w14:paraId="13362E96" w14:textId="77777777" w:rsidR="00396066" w:rsidRDefault="00396066"/>
    <w:p w14:paraId="20A5FB59" w14:textId="77777777" w:rsidR="00396066" w:rsidRDefault="00396066"/>
    <w:p w14:paraId="1AA84A6B" w14:textId="77777777" w:rsidR="00396066" w:rsidRDefault="00396066"/>
    <w:sdt>
      <w:sdtPr>
        <w:id w:val="1598131902"/>
        <w:docPartObj>
          <w:docPartGallery w:val="Table of Contents"/>
          <w:docPartUnique/>
        </w:docPartObj>
      </w:sdtPr>
      <w:sdtEndPr>
        <w:rPr>
          <w:b/>
          <w:bCs/>
          <w:noProof/>
        </w:rPr>
      </w:sdtEndPr>
      <w:sdtContent>
        <w:p w14:paraId="453BB07B" w14:textId="77777777" w:rsidR="00576389" w:rsidRPr="00576389" w:rsidRDefault="00576389" w:rsidP="00576389">
          <w:pPr>
            <w:keepNext/>
            <w:keepLines/>
            <w:spacing w:before="400" w:after="40" w:line="240" w:lineRule="auto"/>
            <w:rPr>
              <w:rFonts w:asciiTheme="majorHAnsi" w:eastAsiaTheme="majorEastAsia" w:hAnsiTheme="majorHAnsi" w:cstheme="majorBidi"/>
              <w:color w:val="580A09" w:themeColor="accent1" w:themeShade="80"/>
              <w:sz w:val="36"/>
              <w:szCs w:val="36"/>
            </w:rPr>
          </w:pPr>
          <w:r w:rsidRPr="004904C3">
            <w:rPr>
              <w:rFonts w:asciiTheme="majorHAnsi" w:eastAsiaTheme="majorEastAsia" w:hAnsiTheme="majorHAnsi" w:cstheme="majorBidi"/>
              <w:color w:val="0F83BB"/>
              <w:sz w:val="36"/>
              <w:szCs w:val="36"/>
            </w:rPr>
            <w:t>Contents</w:t>
          </w:r>
        </w:p>
        <w:p w14:paraId="1DEE2EB6" w14:textId="77777777" w:rsidR="00F24801" w:rsidRDefault="00576389">
          <w:pPr>
            <w:pStyle w:val="TOC1"/>
            <w:tabs>
              <w:tab w:val="right" w:leader="dot" w:pos="9350"/>
            </w:tabs>
            <w:rPr>
              <w:noProof/>
              <w:lang w:val="en-AU" w:eastAsia="en-AU"/>
            </w:rPr>
          </w:pPr>
          <w:r w:rsidRPr="00576389">
            <w:fldChar w:fldCharType="begin"/>
          </w:r>
          <w:r w:rsidRPr="00576389">
            <w:instrText xml:space="preserve"> TOC \o "1-3" \h \z \u </w:instrText>
          </w:r>
          <w:r w:rsidRPr="00576389">
            <w:fldChar w:fldCharType="separate"/>
          </w:r>
          <w:hyperlink w:anchor="_Toc12879801" w:history="1">
            <w:r w:rsidR="00F24801" w:rsidRPr="003D4DA2">
              <w:rPr>
                <w:rStyle w:val="Hyperlink"/>
                <w:rFonts w:ascii="Comfortaa" w:hAnsi="Comfortaa"/>
                <w:noProof/>
              </w:rPr>
              <w:t>Statement</w:t>
            </w:r>
            <w:r w:rsidR="00F24801" w:rsidRPr="003D4DA2">
              <w:rPr>
                <w:rStyle w:val="Hyperlink"/>
                <w:noProof/>
              </w:rPr>
              <w:t xml:space="preserve"> </w:t>
            </w:r>
            <w:r w:rsidR="00F24801" w:rsidRPr="003D4DA2">
              <w:rPr>
                <w:rStyle w:val="Hyperlink"/>
                <w:rFonts w:ascii="Comfortaa" w:hAnsi="Comfortaa"/>
                <w:noProof/>
              </w:rPr>
              <w:t>of Policy</w:t>
            </w:r>
            <w:r w:rsidR="00F24801">
              <w:rPr>
                <w:noProof/>
                <w:webHidden/>
              </w:rPr>
              <w:tab/>
            </w:r>
            <w:r w:rsidR="00F24801">
              <w:rPr>
                <w:noProof/>
                <w:webHidden/>
              </w:rPr>
              <w:fldChar w:fldCharType="begin"/>
            </w:r>
            <w:r w:rsidR="00F24801">
              <w:rPr>
                <w:noProof/>
                <w:webHidden/>
              </w:rPr>
              <w:instrText xml:space="preserve"> PAGEREF _Toc12879801 \h </w:instrText>
            </w:r>
            <w:r w:rsidR="00F24801">
              <w:rPr>
                <w:noProof/>
                <w:webHidden/>
              </w:rPr>
            </w:r>
            <w:r w:rsidR="00F24801">
              <w:rPr>
                <w:noProof/>
                <w:webHidden/>
              </w:rPr>
              <w:fldChar w:fldCharType="separate"/>
            </w:r>
            <w:r w:rsidR="00F24801">
              <w:rPr>
                <w:noProof/>
                <w:webHidden/>
              </w:rPr>
              <w:t>1</w:t>
            </w:r>
            <w:r w:rsidR="00F24801">
              <w:rPr>
                <w:noProof/>
                <w:webHidden/>
              </w:rPr>
              <w:fldChar w:fldCharType="end"/>
            </w:r>
          </w:hyperlink>
        </w:p>
        <w:p w14:paraId="5582AF4B" w14:textId="7471A807" w:rsidR="00F24801" w:rsidRDefault="006E5F3E">
          <w:pPr>
            <w:pStyle w:val="TOC1"/>
            <w:tabs>
              <w:tab w:val="left" w:pos="440"/>
              <w:tab w:val="right" w:leader="dot" w:pos="9350"/>
            </w:tabs>
            <w:rPr>
              <w:noProof/>
              <w:lang w:val="en-AU" w:eastAsia="en-AU"/>
            </w:rPr>
          </w:pPr>
          <w:hyperlink w:anchor="_Toc12879802" w:history="1">
            <w:r w:rsidR="00F24801" w:rsidRPr="003D4DA2">
              <w:rPr>
                <w:rStyle w:val="Hyperlink"/>
                <w:rFonts w:ascii="Comfortaa" w:hAnsi="Comfortaa"/>
                <w:noProof/>
              </w:rPr>
              <w:t>1.</w:t>
            </w:r>
            <w:r w:rsidR="00F24801">
              <w:rPr>
                <w:noProof/>
                <w:lang w:val="en-AU" w:eastAsia="en-AU"/>
              </w:rPr>
              <w:tab/>
            </w:r>
            <w:r w:rsidR="00F24801" w:rsidRPr="003D4DA2">
              <w:rPr>
                <w:rStyle w:val="Hyperlink"/>
                <w:rFonts w:ascii="Comfortaa" w:hAnsi="Comfortaa"/>
                <w:noProof/>
              </w:rPr>
              <w:t xml:space="preserve">Property versus </w:t>
            </w:r>
            <w:r w:rsidR="0073652E">
              <w:rPr>
                <w:rStyle w:val="Hyperlink"/>
                <w:rFonts w:ascii="Comfortaa" w:hAnsi="Comfortaa"/>
                <w:noProof/>
              </w:rPr>
              <w:t>residency</w:t>
            </w:r>
            <w:r w:rsidR="00F24801" w:rsidRPr="003D4DA2">
              <w:rPr>
                <w:rStyle w:val="Hyperlink"/>
                <w:rFonts w:ascii="Comfortaa" w:hAnsi="Comfortaa"/>
                <w:noProof/>
              </w:rPr>
              <w:t xml:space="preserve"> management</w:t>
            </w:r>
            <w:r w:rsidR="00F24801">
              <w:rPr>
                <w:noProof/>
                <w:webHidden/>
              </w:rPr>
              <w:tab/>
            </w:r>
            <w:r w:rsidR="00F24801">
              <w:rPr>
                <w:noProof/>
                <w:webHidden/>
              </w:rPr>
              <w:fldChar w:fldCharType="begin"/>
            </w:r>
            <w:r w:rsidR="00F24801">
              <w:rPr>
                <w:noProof/>
                <w:webHidden/>
              </w:rPr>
              <w:instrText xml:space="preserve"> PAGEREF _Toc12879802 \h </w:instrText>
            </w:r>
            <w:r w:rsidR="00F24801">
              <w:rPr>
                <w:noProof/>
                <w:webHidden/>
              </w:rPr>
            </w:r>
            <w:r w:rsidR="00F24801">
              <w:rPr>
                <w:noProof/>
                <w:webHidden/>
              </w:rPr>
              <w:fldChar w:fldCharType="separate"/>
            </w:r>
            <w:r w:rsidR="00F24801">
              <w:rPr>
                <w:noProof/>
                <w:webHidden/>
              </w:rPr>
              <w:t>7</w:t>
            </w:r>
            <w:r w:rsidR="00F24801">
              <w:rPr>
                <w:noProof/>
                <w:webHidden/>
              </w:rPr>
              <w:fldChar w:fldCharType="end"/>
            </w:r>
          </w:hyperlink>
        </w:p>
        <w:p w14:paraId="118BAC69" w14:textId="77777777" w:rsidR="00F24801" w:rsidRDefault="006E5F3E">
          <w:pPr>
            <w:pStyle w:val="TOC2"/>
            <w:tabs>
              <w:tab w:val="left" w:pos="880"/>
              <w:tab w:val="right" w:leader="dot" w:pos="9350"/>
            </w:tabs>
            <w:rPr>
              <w:noProof/>
              <w:lang w:val="en-AU" w:eastAsia="en-AU"/>
            </w:rPr>
          </w:pPr>
          <w:hyperlink w:anchor="_Toc12879803" w:history="1">
            <w:r w:rsidR="00F24801" w:rsidRPr="003D4DA2">
              <w:rPr>
                <w:rStyle w:val="Hyperlink"/>
                <w:rFonts w:ascii="Comfortaa" w:hAnsi="Comfortaa" w:cs="Times New Roman"/>
                <w:i/>
                <w:iCs/>
                <w:noProof/>
              </w:rPr>
              <w:t>1.1.</w:t>
            </w:r>
            <w:r w:rsidR="00F24801">
              <w:rPr>
                <w:noProof/>
                <w:lang w:val="en-AU" w:eastAsia="en-AU"/>
              </w:rPr>
              <w:tab/>
            </w:r>
            <w:r w:rsidR="00F24801" w:rsidRPr="003D4DA2">
              <w:rPr>
                <w:rStyle w:val="Hyperlink"/>
                <w:rFonts w:ascii="Comfortaa" w:hAnsi="Comfortaa" w:cs="Times New Roman"/>
                <w:i/>
                <w:iCs/>
                <w:noProof/>
              </w:rPr>
              <w:t>Property management</w:t>
            </w:r>
            <w:r w:rsidR="00F24801">
              <w:rPr>
                <w:noProof/>
                <w:webHidden/>
              </w:rPr>
              <w:tab/>
            </w:r>
            <w:r w:rsidR="00F24801">
              <w:rPr>
                <w:noProof/>
                <w:webHidden/>
              </w:rPr>
              <w:fldChar w:fldCharType="begin"/>
            </w:r>
            <w:r w:rsidR="00F24801">
              <w:rPr>
                <w:noProof/>
                <w:webHidden/>
              </w:rPr>
              <w:instrText xml:space="preserve"> PAGEREF _Toc12879803 \h </w:instrText>
            </w:r>
            <w:r w:rsidR="00F24801">
              <w:rPr>
                <w:noProof/>
                <w:webHidden/>
              </w:rPr>
            </w:r>
            <w:r w:rsidR="00F24801">
              <w:rPr>
                <w:noProof/>
                <w:webHidden/>
              </w:rPr>
              <w:fldChar w:fldCharType="separate"/>
            </w:r>
            <w:r w:rsidR="00F24801">
              <w:rPr>
                <w:noProof/>
                <w:webHidden/>
              </w:rPr>
              <w:t>7</w:t>
            </w:r>
            <w:r w:rsidR="00F24801">
              <w:rPr>
                <w:noProof/>
                <w:webHidden/>
              </w:rPr>
              <w:fldChar w:fldCharType="end"/>
            </w:r>
          </w:hyperlink>
        </w:p>
        <w:p w14:paraId="3661FBA8" w14:textId="345EE8FA" w:rsidR="00F24801" w:rsidRDefault="006E5F3E">
          <w:pPr>
            <w:pStyle w:val="TOC2"/>
            <w:tabs>
              <w:tab w:val="left" w:pos="880"/>
              <w:tab w:val="right" w:leader="dot" w:pos="9350"/>
            </w:tabs>
            <w:rPr>
              <w:noProof/>
              <w:lang w:val="en-AU" w:eastAsia="en-AU"/>
            </w:rPr>
          </w:pPr>
          <w:hyperlink w:anchor="_Toc12879804" w:history="1">
            <w:r w:rsidR="00F24801" w:rsidRPr="003D4DA2">
              <w:rPr>
                <w:rStyle w:val="Hyperlink"/>
                <w:rFonts w:ascii="Comfortaa" w:hAnsi="Comfortaa" w:cs="Times New Roman"/>
                <w:i/>
                <w:iCs/>
                <w:noProof/>
              </w:rPr>
              <w:t>1.2.</w:t>
            </w:r>
            <w:r w:rsidR="00F24801">
              <w:rPr>
                <w:noProof/>
                <w:lang w:val="en-AU" w:eastAsia="en-AU"/>
              </w:rPr>
              <w:tab/>
            </w:r>
            <w:r w:rsidR="0073652E">
              <w:rPr>
                <w:rStyle w:val="Hyperlink"/>
                <w:rFonts w:ascii="Comfortaa" w:hAnsi="Comfortaa" w:cs="Times New Roman"/>
                <w:i/>
                <w:iCs/>
                <w:noProof/>
              </w:rPr>
              <w:t>Residency</w:t>
            </w:r>
            <w:r w:rsidR="00F24801" w:rsidRPr="003D4DA2">
              <w:rPr>
                <w:rStyle w:val="Hyperlink"/>
                <w:rFonts w:ascii="Comfortaa" w:hAnsi="Comfortaa" w:cs="Times New Roman"/>
                <w:i/>
                <w:iCs/>
                <w:noProof/>
              </w:rPr>
              <w:t xml:space="preserve"> management</w:t>
            </w:r>
            <w:r w:rsidR="00F24801">
              <w:rPr>
                <w:noProof/>
                <w:webHidden/>
              </w:rPr>
              <w:tab/>
            </w:r>
            <w:r w:rsidR="00F24801">
              <w:rPr>
                <w:noProof/>
                <w:webHidden/>
              </w:rPr>
              <w:fldChar w:fldCharType="begin"/>
            </w:r>
            <w:r w:rsidR="00F24801">
              <w:rPr>
                <w:noProof/>
                <w:webHidden/>
              </w:rPr>
              <w:instrText xml:space="preserve"> PAGEREF _Toc12879804 \h </w:instrText>
            </w:r>
            <w:r w:rsidR="00F24801">
              <w:rPr>
                <w:noProof/>
                <w:webHidden/>
              </w:rPr>
            </w:r>
            <w:r w:rsidR="00F24801">
              <w:rPr>
                <w:noProof/>
                <w:webHidden/>
              </w:rPr>
              <w:fldChar w:fldCharType="separate"/>
            </w:r>
            <w:r w:rsidR="00F24801">
              <w:rPr>
                <w:noProof/>
                <w:webHidden/>
              </w:rPr>
              <w:t>8</w:t>
            </w:r>
            <w:r w:rsidR="00F24801">
              <w:rPr>
                <w:noProof/>
                <w:webHidden/>
              </w:rPr>
              <w:fldChar w:fldCharType="end"/>
            </w:r>
          </w:hyperlink>
        </w:p>
        <w:p w14:paraId="680028C1" w14:textId="77777777" w:rsidR="00F24801" w:rsidRDefault="006E5F3E">
          <w:pPr>
            <w:pStyle w:val="TOC1"/>
            <w:tabs>
              <w:tab w:val="left" w:pos="440"/>
              <w:tab w:val="right" w:leader="dot" w:pos="9350"/>
            </w:tabs>
            <w:rPr>
              <w:noProof/>
              <w:lang w:val="en-AU" w:eastAsia="en-AU"/>
            </w:rPr>
          </w:pPr>
          <w:hyperlink w:anchor="_Toc12879805" w:history="1">
            <w:r w:rsidR="00F24801" w:rsidRPr="003D4DA2">
              <w:rPr>
                <w:rStyle w:val="Hyperlink"/>
                <w:rFonts w:ascii="Comfortaa" w:hAnsi="Comfortaa"/>
                <w:noProof/>
              </w:rPr>
              <w:t>2.</w:t>
            </w:r>
            <w:r w:rsidR="00F24801">
              <w:rPr>
                <w:noProof/>
                <w:lang w:val="en-AU" w:eastAsia="en-AU"/>
              </w:rPr>
              <w:tab/>
            </w:r>
            <w:r w:rsidR="00F24801" w:rsidRPr="003D4DA2">
              <w:rPr>
                <w:rStyle w:val="Hyperlink"/>
                <w:rFonts w:ascii="Comfortaa" w:hAnsi="Comfortaa"/>
                <w:noProof/>
              </w:rPr>
              <w:t>Formal Offers of Housing</w:t>
            </w:r>
            <w:r w:rsidR="00F24801">
              <w:rPr>
                <w:noProof/>
                <w:webHidden/>
              </w:rPr>
              <w:tab/>
            </w:r>
            <w:r w:rsidR="00F24801">
              <w:rPr>
                <w:noProof/>
                <w:webHidden/>
              </w:rPr>
              <w:fldChar w:fldCharType="begin"/>
            </w:r>
            <w:r w:rsidR="00F24801">
              <w:rPr>
                <w:noProof/>
                <w:webHidden/>
              </w:rPr>
              <w:instrText xml:space="preserve"> PAGEREF _Toc12879805 \h </w:instrText>
            </w:r>
            <w:r w:rsidR="00F24801">
              <w:rPr>
                <w:noProof/>
                <w:webHidden/>
              </w:rPr>
            </w:r>
            <w:r w:rsidR="00F24801">
              <w:rPr>
                <w:noProof/>
                <w:webHidden/>
              </w:rPr>
              <w:fldChar w:fldCharType="separate"/>
            </w:r>
            <w:r w:rsidR="00F24801">
              <w:rPr>
                <w:noProof/>
                <w:webHidden/>
              </w:rPr>
              <w:t>8</w:t>
            </w:r>
            <w:r w:rsidR="00F24801">
              <w:rPr>
                <w:noProof/>
                <w:webHidden/>
              </w:rPr>
              <w:fldChar w:fldCharType="end"/>
            </w:r>
          </w:hyperlink>
        </w:p>
        <w:p w14:paraId="69287450" w14:textId="77777777" w:rsidR="00F24801" w:rsidRDefault="006E5F3E">
          <w:pPr>
            <w:pStyle w:val="TOC2"/>
            <w:tabs>
              <w:tab w:val="left" w:pos="880"/>
              <w:tab w:val="right" w:leader="dot" w:pos="9350"/>
            </w:tabs>
            <w:rPr>
              <w:noProof/>
              <w:lang w:val="en-AU" w:eastAsia="en-AU"/>
            </w:rPr>
          </w:pPr>
          <w:hyperlink w:anchor="_Toc12879806" w:history="1">
            <w:r w:rsidR="00F24801" w:rsidRPr="003D4DA2">
              <w:rPr>
                <w:rStyle w:val="Hyperlink"/>
                <w:rFonts w:ascii="Comfortaa" w:hAnsi="Comfortaa" w:cs="Times New Roman"/>
                <w:i/>
                <w:iCs/>
                <w:noProof/>
              </w:rPr>
              <w:t>2.1</w:t>
            </w:r>
            <w:r w:rsidR="00F24801">
              <w:rPr>
                <w:noProof/>
                <w:lang w:val="en-AU" w:eastAsia="en-AU"/>
              </w:rPr>
              <w:tab/>
            </w:r>
            <w:r w:rsidR="00F24801" w:rsidRPr="003D4DA2">
              <w:rPr>
                <w:rStyle w:val="Hyperlink"/>
                <w:rFonts w:ascii="Comfortaa" w:hAnsi="Comfortaa" w:cs="Times New Roman"/>
                <w:i/>
                <w:iCs/>
                <w:noProof/>
              </w:rPr>
              <w:t>Telephone Calls</w:t>
            </w:r>
            <w:r w:rsidR="00F24801">
              <w:rPr>
                <w:noProof/>
                <w:webHidden/>
              </w:rPr>
              <w:tab/>
            </w:r>
            <w:r w:rsidR="00F24801">
              <w:rPr>
                <w:noProof/>
                <w:webHidden/>
              </w:rPr>
              <w:fldChar w:fldCharType="begin"/>
            </w:r>
            <w:r w:rsidR="00F24801">
              <w:rPr>
                <w:noProof/>
                <w:webHidden/>
              </w:rPr>
              <w:instrText xml:space="preserve"> PAGEREF _Toc12879806 \h </w:instrText>
            </w:r>
            <w:r w:rsidR="00F24801">
              <w:rPr>
                <w:noProof/>
                <w:webHidden/>
              </w:rPr>
            </w:r>
            <w:r w:rsidR="00F24801">
              <w:rPr>
                <w:noProof/>
                <w:webHidden/>
              </w:rPr>
              <w:fldChar w:fldCharType="separate"/>
            </w:r>
            <w:r w:rsidR="00F24801">
              <w:rPr>
                <w:noProof/>
                <w:webHidden/>
              </w:rPr>
              <w:t>9</w:t>
            </w:r>
            <w:r w:rsidR="00F24801">
              <w:rPr>
                <w:noProof/>
                <w:webHidden/>
              </w:rPr>
              <w:fldChar w:fldCharType="end"/>
            </w:r>
          </w:hyperlink>
        </w:p>
        <w:p w14:paraId="50031919" w14:textId="77777777" w:rsidR="00F24801" w:rsidRDefault="006E5F3E">
          <w:pPr>
            <w:pStyle w:val="TOC2"/>
            <w:tabs>
              <w:tab w:val="left" w:pos="880"/>
              <w:tab w:val="right" w:leader="dot" w:pos="9350"/>
            </w:tabs>
            <w:rPr>
              <w:noProof/>
              <w:lang w:val="en-AU" w:eastAsia="en-AU"/>
            </w:rPr>
          </w:pPr>
          <w:hyperlink w:anchor="_Toc12879807" w:history="1">
            <w:r w:rsidR="00F24801" w:rsidRPr="003D4DA2">
              <w:rPr>
                <w:rStyle w:val="Hyperlink"/>
                <w:rFonts w:ascii="Comfortaa" w:hAnsi="Comfortaa" w:cs="Times New Roman"/>
                <w:i/>
                <w:iCs/>
                <w:noProof/>
              </w:rPr>
              <w:t>2.2</w:t>
            </w:r>
            <w:r w:rsidR="00F24801">
              <w:rPr>
                <w:noProof/>
                <w:lang w:val="en-AU" w:eastAsia="en-AU"/>
              </w:rPr>
              <w:tab/>
            </w:r>
            <w:r w:rsidR="00F24801" w:rsidRPr="003D4DA2">
              <w:rPr>
                <w:rStyle w:val="Hyperlink"/>
                <w:rFonts w:ascii="Comfortaa" w:hAnsi="Comfortaa" w:cs="Times New Roman"/>
                <w:i/>
                <w:iCs/>
                <w:noProof/>
              </w:rPr>
              <w:t>Confirming a Client’s Identity over the Telephone</w:t>
            </w:r>
            <w:r w:rsidR="00F24801">
              <w:rPr>
                <w:noProof/>
                <w:webHidden/>
              </w:rPr>
              <w:tab/>
            </w:r>
            <w:r w:rsidR="00F24801">
              <w:rPr>
                <w:noProof/>
                <w:webHidden/>
              </w:rPr>
              <w:fldChar w:fldCharType="begin"/>
            </w:r>
            <w:r w:rsidR="00F24801">
              <w:rPr>
                <w:noProof/>
                <w:webHidden/>
              </w:rPr>
              <w:instrText xml:space="preserve"> PAGEREF _Toc12879807 \h </w:instrText>
            </w:r>
            <w:r w:rsidR="00F24801">
              <w:rPr>
                <w:noProof/>
                <w:webHidden/>
              </w:rPr>
            </w:r>
            <w:r w:rsidR="00F24801">
              <w:rPr>
                <w:noProof/>
                <w:webHidden/>
              </w:rPr>
              <w:fldChar w:fldCharType="separate"/>
            </w:r>
            <w:r w:rsidR="00F24801">
              <w:rPr>
                <w:noProof/>
                <w:webHidden/>
              </w:rPr>
              <w:t>9</w:t>
            </w:r>
            <w:r w:rsidR="00F24801">
              <w:rPr>
                <w:noProof/>
                <w:webHidden/>
              </w:rPr>
              <w:fldChar w:fldCharType="end"/>
            </w:r>
          </w:hyperlink>
        </w:p>
        <w:p w14:paraId="21E6AD79" w14:textId="3C83B848" w:rsidR="00F24801" w:rsidRDefault="006E5F3E">
          <w:pPr>
            <w:pStyle w:val="TOC1"/>
            <w:tabs>
              <w:tab w:val="left" w:pos="440"/>
              <w:tab w:val="right" w:leader="dot" w:pos="9350"/>
            </w:tabs>
            <w:rPr>
              <w:noProof/>
              <w:lang w:val="en-AU" w:eastAsia="en-AU"/>
            </w:rPr>
          </w:pPr>
          <w:hyperlink w:anchor="_Toc12879808" w:history="1">
            <w:r w:rsidR="00F24801" w:rsidRPr="003D4DA2">
              <w:rPr>
                <w:rStyle w:val="Hyperlink"/>
                <w:rFonts w:ascii="Comfortaa" w:hAnsi="Comfortaa"/>
                <w:noProof/>
              </w:rPr>
              <w:t>3.</w:t>
            </w:r>
            <w:r w:rsidR="00F24801">
              <w:rPr>
                <w:noProof/>
                <w:lang w:val="en-AU" w:eastAsia="en-AU"/>
              </w:rPr>
              <w:tab/>
            </w:r>
            <w:r w:rsidR="0073652E">
              <w:rPr>
                <w:rStyle w:val="Hyperlink"/>
                <w:rFonts w:ascii="Comfortaa" w:hAnsi="Comfortaa"/>
                <w:noProof/>
              </w:rPr>
              <w:t>Residency</w:t>
            </w:r>
            <w:r w:rsidR="00F24801" w:rsidRPr="003D4DA2">
              <w:rPr>
                <w:rStyle w:val="Hyperlink"/>
                <w:rFonts w:ascii="Comfortaa" w:hAnsi="Comfortaa"/>
                <w:noProof/>
              </w:rPr>
              <w:t xml:space="preserve"> Commencement</w:t>
            </w:r>
            <w:r w:rsidR="00F24801">
              <w:rPr>
                <w:noProof/>
                <w:webHidden/>
              </w:rPr>
              <w:tab/>
            </w:r>
            <w:r w:rsidR="00F24801">
              <w:rPr>
                <w:noProof/>
                <w:webHidden/>
              </w:rPr>
              <w:fldChar w:fldCharType="begin"/>
            </w:r>
            <w:r w:rsidR="00F24801">
              <w:rPr>
                <w:noProof/>
                <w:webHidden/>
              </w:rPr>
              <w:instrText xml:space="preserve"> PAGEREF _Toc12879808 \h </w:instrText>
            </w:r>
            <w:r w:rsidR="00F24801">
              <w:rPr>
                <w:noProof/>
                <w:webHidden/>
              </w:rPr>
            </w:r>
            <w:r w:rsidR="00F24801">
              <w:rPr>
                <w:noProof/>
                <w:webHidden/>
              </w:rPr>
              <w:fldChar w:fldCharType="separate"/>
            </w:r>
            <w:r w:rsidR="00F24801">
              <w:rPr>
                <w:noProof/>
                <w:webHidden/>
              </w:rPr>
              <w:t>9</w:t>
            </w:r>
            <w:r w:rsidR="00F24801">
              <w:rPr>
                <w:noProof/>
                <w:webHidden/>
              </w:rPr>
              <w:fldChar w:fldCharType="end"/>
            </w:r>
          </w:hyperlink>
        </w:p>
        <w:p w14:paraId="2999C92F" w14:textId="77777777" w:rsidR="00F24801" w:rsidRDefault="006E5F3E">
          <w:pPr>
            <w:pStyle w:val="TOC2"/>
            <w:tabs>
              <w:tab w:val="left" w:pos="880"/>
              <w:tab w:val="right" w:leader="dot" w:pos="9350"/>
            </w:tabs>
            <w:rPr>
              <w:noProof/>
              <w:lang w:val="en-AU" w:eastAsia="en-AU"/>
            </w:rPr>
          </w:pPr>
          <w:hyperlink w:anchor="_Toc12879809" w:history="1">
            <w:r w:rsidR="00F24801" w:rsidRPr="003D4DA2">
              <w:rPr>
                <w:rStyle w:val="Hyperlink"/>
                <w:rFonts w:ascii="Comfortaa" w:hAnsi="Comfortaa" w:cs="Times New Roman"/>
                <w:i/>
                <w:iCs/>
                <w:noProof/>
              </w:rPr>
              <w:t>3.1</w:t>
            </w:r>
            <w:r w:rsidR="00F24801">
              <w:rPr>
                <w:noProof/>
                <w:lang w:val="en-AU" w:eastAsia="en-AU"/>
              </w:rPr>
              <w:tab/>
            </w:r>
            <w:r w:rsidR="00F24801" w:rsidRPr="003D4DA2">
              <w:rPr>
                <w:rStyle w:val="Hyperlink"/>
                <w:rFonts w:ascii="Comfortaa" w:hAnsi="Comfortaa" w:cs="Times New Roman"/>
                <w:i/>
                <w:iCs/>
                <w:noProof/>
              </w:rPr>
              <w:t>Sign Up Procedures</w:t>
            </w:r>
            <w:r w:rsidR="00F24801">
              <w:rPr>
                <w:noProof/>
                <w:webHidden/>
              </w:rPr>
              <w:tab/>
            </w:r>
            <w:r w:rsidR="00F24801">
              <w:rPr>
                <w:noProof/>
                <w:webHidden/>
              </w:rPr>
              <w:fldChar w:fldCharType="begin"/>
            </w:r>
            <w:r w:rsidR="00F24801">
              <w:rPr>
                <w:noProof/>
                <w:webHidden/>
              </w:rPr>
              <w:instrText xml:space="preserve"> PAGEREF _Toc12879809 \h </w:instrText>
            </w:r>
            <w:r w:rsidR="00F24801">
              <w:rPr>
                <w:noProof/>
                <w:webHidden/>
              </w:rPr>
            </w:r>
            <w:r w:rsidR="00F24801">
              <w:rPr>
                <w:noProof/>
                <w:webHidden/>
              </w:rPr>
              <w:fldChar w:fldCharType="separate"/>
            </w:r>
            <w:r w:rsidR="00F24801">
              <w:rPr>
                <w:noProof/>
                <w:webHidden/>
              </w:rPr>
              <w:t>10</w:t>
            </w:r>
            <w:r w:rsidR="00F24801">
              <w:rPr>
                <w:noProof/>
                <w:webHidden/>
              </w:rPr>
              <w:fldChar w:fldCharType="end"/>
            </w:r>
          </w:hyperlink>
        </w:p>
        <w:p w14:paraId="0BC7DBD5" w14:textId="3CAB17F3" w:rsidR="00F24801" w:rsidRDefault="006E5F3E">
          <w:pPr>
            <w:pStyle w:val="TOC2"/>
            <w:tabs>
              <w:tab w:val="left" w:pos="880"/>
              <w:tab w:val="right" w:leader="dot" w:pos="9350"/>
            </w:tabs>
            <w:rPr>
              <w:noProof/>
              <w:lang w:val="en-AU" w:eastAsia="en-AU"/>
            </w:rPr>
          </w:pPr>
          <w:hyperlink w:anchor="_Toc12879810" w:history="1">
            <w:r w:rsidR="00F24801" w:rsidRPr="003D4DA2">
              <w:rPr>
                <w:rStyle w:val="Hyperlink"/>
                <w:rFonts w:ascii="Comfortaa" w:hAnsi="Comfortaa" w:cs="Times New Roman"/>
                <w:i/>
                <w:iCs/>
                <w:noProof/>
              </w:rPr>
              <w:t>3.2</w:t>
            </w:r>
            <w:r w:rsidR="00F24801">
              <w:rPr>
                <w:noProof/>
                <w:lang w:val="en-AU" w:eastAsia="en-AU"/>
              </w:rPr>
              <w:tab/>
            </w:r>
            <w:r w:rsidR="00F24801" w:rsidRPr="003D4DA2">
              <w:rPr>
                <w:rStyle w:val="Hyperlink"/>
                <w:rFonts w:ascii="Comfortaa" w:hAnsi="Comfortaa" w:cs="Times New Roman"/>
                <w:i/>
                <w:iCs/>
                <w:noProof/>
              </w:rPr>
              <w:t xml:space="preserve">A New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Information Kit</w:t>
            </w:r>
            <w:r w:rsidR="00F24801">
              <w:rPr>
                <w:noProof/>
                <w:webHidden/>
              </w:rPr>
              <w:tab/>
            </w:r>
            <w:r w:rsidR="00F24801">
              <w:rPr>
                <w:noProof/>
                <w:webHidden/>
              </w:rPr>
              <w:fldChar w:fldCharType="begin"/>
            </w:r>
            <w:r w:rsidR="00F24801">
              <w:rPr>
                <w:noProof/>
                <w:webHidden/>
              </w:rPr>
              <w:instrText xml:space="preserve"> PAGEREF _Toc12879810 \h </w:instrText>
            </w:r>
            <w:r w:rsidR="00F24801">
              <w:rPr>
                <w:noProof/>
                <w:webHidden/>
              </w:rPr>
            </w:r>
            <w:r w:rsidR="00F24801">
              <w:rPr>
                <w:noProof/>
                <w:webHidden/>
              </w:rPr>
              <w:fldChar w:fldCharType="separate"/>
            </w:r>
            <w:r w:rsidR="00F24801">
              <w:rPr>
                <w:noProof/>
                <w:webHidden/>
              </w:rPr>
              <w:t>10</w:t>
            </w:r>
            <w:r w:rsidR="00F24801">
              <w:rPr>
                <w:noProof/>
                <w:webHidden/>
              </w:rPr>
              <w:fldChar w:fldCharType="end"/>
            </w:r>
          </w:hyperlink>
        </w:p>
        <w:p w14:paraId="0D491FFF" w14:textId="67D20E65" w:rsidR="00F24801" w:rsidRDefault="006E5F3E">
          <w:pPr>
            <w:pStyle w:val="TOC2"/>
            <w:tabs>
              <w:tab w:val="left" w:pos="880"/>
              <w:tab w:val="right" w:leader="dot" w:pos="9350"/>
            </w:tabs>
            <w:rPr>
              <w:noProof/>
              <w:lang w:val="en-AU" w:eastAsia="en-AU"/>
            </w:rPr>
          </w:pPr>
          <w:hyperlink w:anchor="_Toc12879811" w:history="1">
            <w:r w:rsidR="00F24801" w:rsidRPr="003D4DA2">
              <w:rPr>
                <w:rStyle w:val="Hyperlink"/>
                <w:rFonts w:ascii="Comfortaa" w:hAnsi="Comfortaa" w:cs="Times New Roman"/>
                <w:i/>
                <w:iCs/>
                <w:noProof/>
              </w:rPr>
              <w:t>3.3</w:t>
            </w:r>
            <w:r w:rsidR="00F24801">
              <w:rPr>
                <w:noProof/>
                <w:lang w:val="en-AU" w:eastAsia="en-AU"/>
              </w:rPr>
              <w:tab/>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Information Booklet</w:t>
            </w:r>
            <w:r w:rsidR="00F24801">
              <w:rPr>
                <w:noProof/>
                <w:webHidden/>
              </w:rPr>
              <w:tab/>
            </w:r>
            <w:r w:rsidR="00F24801">
              <w:rPr>
                <w:noProof/>
                <w:webHidden/>
              </w:rPr>
              <w:fldChar w:fldCharType="begin"/>
            </w:r>
            <w:r w:rsidR="00F24801">
              <w:rPr>
                <w:noProof/>
                <w:webHidden/>
              </w:rPr>
              <w:instrText xml:space="preserve"> PAGEREF _Toc12879811 \h </w:instrText>
            </w:r>
            <w:r w:rsidR="00F24801">
              <w:rPr>
                <w:noProof/>
                <w:webHidden/>
              </w:rPr>
            </w:r>
            <w:r w:rsidR="00F24801">
              <w:rPr>
                <w:noProof/>
                <w:webHidden/>
              </w:rPr>
              <w:fldChar w:fldCharType="separate"/>
            </w:r>
            <w:r w:rsidR="00F24801">
              <w:rPr>
                <w:noProof/>
                <w:webHidden/>
              </w:rPr>
              <w:t>11</w:t>
            </w:r>
            <w:r w:rsidR="00F24801">
              <w:rPr>
                <w:noProof/>
                <w:webHidden/>
              </w:rPr>
              <w:fldChar w:fldCharType="end"/>
            </w:r>
          </w:hyperlink>
        </w:p>
        <w:p w14:paraId="495D3428" w14:textId="7F52D666" w:rsidR="00F24801" w:rsidRDefault="006E5F3E">
          <w:pPr>
            <w:pStyle w:val="TOC2"/>
            <w:tabs>
              <w:tab w:val="left" w:pos="880"/>
              <w:tab w:val="right" w:leader="dot" w:pos="9350"/>
            </w:tabs>
            <w:rPr>
              <w:noProof/>
              <w:lang w:val="en-AU" w:eastAsia="en-AU"/>
            </w:rPr>
          </w:pPr>
          <w:hyperlink w:anchor="_Toc12879812" w:history="1">
            <w:r w:rsidR="00F24801" w:rsidRPr="003D4DA2">
              <w:rPr>
                <w:rStyle w:val="Hyperlink"/>
                <w:rFonts w:ascii="Comfortaa" w:hAnsi="Comfortaa" w:cs="Times New Roman"/>
                <w:i/>
                <w:iCs/>
                <w:noProof/>
              </w:rPr>
              <w:t>3.4</w:t>
            </w:r>
            <w:r w:rsidR="00F24801">
              <w:rPr>
                <w:noProof/>
                <w:lang w:val="en-AU" w:eastAsia="en-AU"/>
              </w:rPr>
              <w:tab/>
            </w:r>
            <w:r w:rsidR="0073652E">
              <w:rPr>
                <w:rStyle w:val="Hyperlink"/>
                <w:rFonts w:ascii="Comfortaa" w:hAnsi="Comfortaa" w:cs="Times New Roman"/>
                <w:i/>
                <w:iCs/>
                <w:noProof/>
              </w:rPr>
              <w:t>Residency</w:t>
            </w:r>
            <w:r w:rsidR="00F24801" w:rsidRPr="003D4DA2">
              <w:rPr>
                <w:rStyle w:val="Hyperlink"/>
                <w:rFonts w:ascii="Comfortaa" w:hAnsi="Comfortaa" w:cs="Times New Roman"/>
                <w:i/>
                <w:iCs/>
                <w:noProof/>
              </w:rPr>
              <w:t xml:space="preserve"> Agreements</w:t>
            </w:r>
            <w:r w:rsidR="00F24801">
              <w:rPr>
                <w:noProof/>
                <w:webHidden/>
              </w:rPr>
              <w:tab/>
            </w:r>
            <w:r w:rsidR="00F24801">
              <w:rPr>
                <w:noProof/>
                <w:webHidden/>
              </w:rPr>
              <w:fldChar w:fldCharType="begin"/>
            </w:r>
            <w:r w:rsidR="00F24801">
              <w:rPr>
                <w:noProof/>
                <w:webHidden/>
              </w:rPr>
              <w:instrText xml:space="preserve"> PAGEREF _Toc12879812 \h </w:instrText>
            </w:r>
            <w:r w:rsidR="00F24801">
              <w:rPr>
                <w:noProof/>
                <w:webHidden/>
              </w:rPr>
            </w:r>
            <w:r w:rsidR="00F24801">
              <w:rPr>
                <w:noProof/>
                <w:webHidden/>
              </w:rPr>
              <w:fldChar w:fldCharType="separate"/>
            </w:r>
            <w:r w:rsidR="00F24801">
              <w:rPr>
                <w:noProof/>
                <w:webHidden/>
              </w:rPr>
              <w:t>12</w:t>
            </w:r>
            <w:r w:rsidR="00F24801">
              <w:rPr>
                <w:noProof/>
                <w:webHidden/>
              </w:rPr>
              <w:fldChar w:fldCharType="end"/>
            </w:r>
          </w:hyperlink>
        </w:p>
        <w:p w14:paraId="17A6B70E" w14:textId="729710FF" w:rsidR="00F24801" w:rsidRDefault="006E5F3E">
          <w:pPr>
            <w:pStyle w:val="TOC2"/>
            <w:tabs>
              <w:tab w:val="left" w:pos="880"/>
              <w:tab w:val="right" w:leader="dot" w:pos="9350"/>
            </w:tabs>
            <w:rPr>
              <w:noProof/>
              <w:lang w:val="en-AU" w:eastAsia="en-AU"/>
            </w:rPr>
          </w:pPr>
          <w:hyperlink w:anchor="_Toc12879813" w:history="1">
            <w:r w:rsidR="00F24801" w:rsidRPr="003D4DA2">
              <w:rPr>
                <w:rStyle w:val="Hyperlink"/>
                <w:rFonts w:ascii="Comfortaa" w:hAnsi="Comfortaa" w:cs="Times New Roman"/>
                <w:i/>
                <w:iCs/>
                <w:noProof/>
              </w:rPr>
              <w:t>3.5</w:t>
            </w:r>
            <w:r w:rsidR="00F24801">
              <w:rPr>
                <w:noProof/>
                <w:lang w:val="en-AU" w:eastAsia="en-AU"/>
              </w:rPr>
              <w:tab/>
            </w:r>
            <w:r w:rsidR="00F24801" w:rsidRPr="003D4DA2">
              <w:rPr>
                <w:rStyle w:val="Hyperlink"/>
                <w:rFonts w:ascii="Comfortaa" w:hAnsi="Comfortaa" w:cs="Times New Roman"/>
                <w:i/>
                <w:iCs/>
                <w:noProof/>
              </w:rPr>
              <w:t xml:space="preserve">Signing the </w:t>
            </w:r>
            <w:r w:rsidR="0073652E">
              <w:rPr>
                <w:rStyle w:val="Hyperlink"/>
                <w:rFonts w:ascii="Comfortaa" w:hAnsi="Comfortaa" w:cs="Times New Roman"/>
                <w:i/>
                <w:iCs/>
                <w:noProof/>
              </w:rPr>
              <w:t>Residency</w:t>
            </w:r>
            <w:r w:rsidR="00F24801" w:rsidRPr="003D4DA2">
              <w:rPr>
                <w:rStyle w:val="Hyperlink"/>
                <w:rFonts w:ascii="Comfortaa" w:hAnsi="Comfortaa" w:cs="Times New Roman"/>
                <w:i/>
                <w:iCs/>
                <w:noProof/>
              </w:rPr>
              <w:t xml:space="preserve"> Agreement</w:t>
            </w:r>
            <w:r w:rsidR="00F24801">
              <w:rPr>
                <w:noProof/>
                <w:webHidden/>
              </w:rPr>
              <w:tab/>
            </w:r>
            <w:r w:rsidR="00F24801">
              <w:rPr>
                <w:noProof/>
                <w:webHidden/>
              </w:rPr>
              <w:fldChar w:fldCharType="begin"/>
            </w:r>
            <w:r w:rsidR="00F24801">
              <w:rPr>
                <w:noProof/>
                <w:webHidden/>
              </w:rPr>
              <w:instrText xml:space="preserve"> PAGEREF _Toc12879813 \h </w:instrText>
            </w:r>
            <w:r w:rsidR="00F24801">
              <w:rPr>
                <w:noProof/>
                <w:webHidden/>
              </w:rPr>
            </w:r>
            <w:r w:rsidR="00F24801">
              <w:rPr>
                <w:noProof/>
                <w:webHidden/>
              </w:rPr>
              <w:fldChar w:fldCharType="separate"/>
            </w:r>
            <w:r w:rsidR="00F24801">
              <w:rPr>
                <w:noProof/>
                <w:webHidden/>
              </w:rPr>
              <w:t>13</w:t>
            </w:r>
            <w:r w:rsidR="00F24801">
              <w:rPr>
                <w:noProof/>
                <w:webHidden/>
              </w:rPr>
              <w:fldChar w:fldCharType="end"/>
            </w:r>
          </w:hyperlink>
        </w:p>
        <w:p w14:paraId="71C9435D" w14:textId="77777777" w:rsidR="00F24801" w:rsidRDefault="006E5F3E">
          <w:pPr>
            <w:pStyle w:val="TOC2"/>
            <w:tabs>
              <w:tab w:val="left" w:pos="880"/>
              <w:tab w:val="right" w:leader="dot" w:pos="9350"/>
            </w:tabs>
            <w:rPr>
              <w:noProof/>
              <w:lang w:val="en-AU" w:eastAsia="en-AU"/>
            </w:rPr>
          </w:pPr>
          <w:hyperlink w:anchor="_Toc12879814" w:history="1">
            <w:r w:rsidR="00F24801" w:rsidRPr="003D4DA2">
              <w:rPr>
                <w:rStyle w:val="Hyperlink"/>
                <w:rFonts w:ascii="Comfortaa" w:hAnsi="Comfortaa" w:cs="Times New Roman"/>
                <w:i/>
                <w:iCs/>
                <w:noProof/>
              </w:rPr>
              <w:t>3.6</w:t>
            </w:r>
            <w:r w:rsidR="00F24801">
              <w:rPr>
                <w:noProof/>
                <w:lang w:val="en-AU" w:eastAsia="en-AU"/>
              </w:rPr>
              <w:tab/>
            </w:r>
            <w:r w:rsidR="00F24801" w:rsidRPr="003D4DA2">
              <w:rPr>
                <w:rStyle w:val="Hyperlink"/>
                <w:rFonts w:ascii="Comfortaa" w:hAnsi="Comfortaa" w:cs="Times New Roman"/>
                <w:i/>
                <w:iCs/>
                <w:noProof/>
              </w:rPr>
              <w:t>Properties with separately metered and bulk billed water</w:t>
            </w:r>
            <w:r w:rsidR="00F24801">
              <w:rPr>
                <w:noProof/>
                <w:webHidden/>
              </w:rPr>
              <w:tab/>
            </w:r>
            <w:r w:rsidR="00F24801">
              <w:rPr>
                <w:noProof/>
                <w:webHidden/>
              </w:rPr>
              <w:fldChar w:fldCharType="begin"/>
            </w:r>
            <w:r w:rsidR="00F24801">
              <w:rPr>
                <w:noProof/>
                <w:webHidden/>
              </w:rPr>
              <w:instrText xml:space="preserve"> PAGEREF _Toc12879814 \h </w:instrText>
            </w:r>
            <w:r w:rsidR="00F24801">
              <w:rPr>
                <w:noProof/>
                <w:webHidden/>
              </w:rPr>
            </w:r>
            <w:r w:rsidR="00F24801">
              <w:rPr>
                <w:noProof/>
                <w:webHidden/>
              </w:rPr>
              <w:fldChar w:fldCharType="separate"/>
            </w:r>
            <w:r w:rsidR="00F24801">
              <w:rPr>
                <w:noProof/>
                <w:webHidden/>
              </w:rPr>
              <w:t>13</w:t>
            </w:r>
            <w:r w:rsidR="00F24801">
              <w:rPr>
                <w:noProof/>
                <w:webHidden/>
              </w:rPr>
              <w:fldChar w:fldCharType="end"/>
            </w:r>
          </w:hyperlink>
        </w:p>
        <w:p w14:paraId="512A383A" w14:textId="0628D894" w:rsidR="00F24801" w:rsidRDefault="006E5F3E">
          <w:pPr>
            <w:pStyle w:val="TOC2"/>
            <w:tabs>
              <w:tab w:val="left" w:pos="880"/>
              <w:tab w:val="right" w:leader="dot" w:pos="9350"/>
            </w:tabs>
            <w:rPr>
              <w:noProof/>
              <w:lang w:val="en-AU" w:eastAsia="en-AU"/>
            </w:rPr>
          </w:pPr>
          <w:hyperlink w:anchor="_Toc12879815" w:history="1">
            <w:r w:rsidR="00F24801" w:rsidRPr="003D4DA2">
              <w:rPr>
                <w:rStyle w:val="Hyperlink"/>
                <w:rFonts w:ascii="Comfortaa" w:hAnsi="Comfortaa" w:cs="Times New Roman"/>
                <w:i/>
                <w:iCs/>
                <w:noProof/>
              </w:rPr>
              <w:t>3.7</w:t>
            </w:r>
            <w:r w:rsidR="00F24801">
              <w:rPr>
                <w:noProof/>
                <w:lang w:val="en-AU" w:eastAsia="en-AU"/>
              </w:rPr>
              <w:tab/>
            </w:r>
            <w:r w:rsidR="0073652E">
              <w:rPr>
                <w:rStyle w:val="Hyperlink"/>
                <w:rFonts w:ascii="Comfortaa" w:hAnsi="Comfortaa" w:cs="Times New Roman"/>
                <w:i/>
                <w:iCs/>
                <w:noProof/>
              </w:rPr>
              <w:t>Residency</w:t>
            </w:r>
            <w:r w:rsidR="00F24801" w:rsidRPr="003D4DA2">
              <w:rPr>
                <w:rStyle w:val="Hyperlink"/>
                <w:rFonts w:ascii="Comfortaa" w:hAnsi="Comfortaa" w:cs="Times New Roman"/>
                <w:i/>
                <w:iCs/>
                <w:noProof/>
              </w:rPr>
              <w:t xml:space="preserve"> Condition Reports</w:t>
            </w:r>
            <w:r w:rsidR="00F24801">
              <w:rPr>
                <w:noProof/>
                <w:webHidden/>
              </w:rPr>
              <w:tab/>
            </w:r>
            <w:r w:rsidR="00F24801">
              <w:rPr>
                <w:noProof/>
                <w:webHidden/>
              </w:rPr>
              <w:fldChar w:fldCharType="begin"/>
            </w:r>
            <w:r w:rsidR="00F24801">
              <w:rPr>
                <w:noProof/>
                <w:webHidden/>
              </w:rPr>
              <w:instrText xml:space="preserve"> PAGEREF _Toc12879815 \h </w:instrText>
            </w:r>
            <w:r w:rsidR="00F24801">
              <w:rPr>
                <w:noProof/>
                <w:webHidden/>
              </w:rPr>
            </w:r>
            <w:r w:rsidR="00F24801">
              <w:rPr>
                <w:noProof/>
                <w:webHidden/>
              </w:rPr>
              <w:fldChar w:fldCharType="separate"/>
            </w:r>
            <w:r w:rsidR="00F24801">
              <w:rPr>
                <w:noProof/>
                <w:webHidden/>
              </w:rPr>
              <w:t>14</w:t>
            </w:r>
            <w:r w:rsidR="00F24801">
              <w:rPr>
                <w:noProof/>
                <w:webHidden/>
              </w:rPr>
              <w:fldChar w:fldCharType="end"/>
            </w:r>
          </w:hyperlink>
        </w:p>
        <w:p w14:paraId="5BBBE335" w14:textId="77777777" w:rsidR="00F24801" w:rsidRDefault="006E5F3E">
          <w:pPr>
            <w:pStyle w:val="TOC2"/>
            <w:tabs>
              <w:tab w:val="left" w:pos="880"/>
              <w:tab w:val="right" w:leader="dot" w:pos="9350"/>
            </w:tabs>
            <w:rPr>
              <w:noProof/>
              <w:lang w:val="en-AU" w:eastAsia="en-AU"/>
            </w:rPr>
          </w:pPr>
          <w:hyperlink w:anchor="_Toc12879816" w:history="1">
            <w:r w:rsidR="00F24801" w:rsidRPr="003D4DA2">
              <w:rPr>
                <w:rStyle w:val="Hyperlink"/>
                <w:rFonts w:ascii="Comfortaa" w:hAnsi="Comfortaa" w:cs="Times New Roman"/>
                <w:i/>
                <w:iCs/>
                <w:noProof/>
              </w:rPr>
              <w:t>3.8</w:t>
            </w:r>
            <w:r w:rsidR="00F24801">
              <w:rPr>
                <w:noProof/>
                <w:lang w:val="en-AU" w:eastAsia="en-AU"/>
              </w:rPr>
              <w:tab/>
            </w:r>
            <w:r w:rsidR="00F24801" w:rsidRPr="003D4DA2">
              <w:rPr>
                <w:rStyle w:val="Hyperlink"/>
                <w:rFonts w:ascii="Comfortaa" w:hAnsi="Comfortaa" w:cs="Times New Roman"/>
                <w:i/>
                <w:iCs/>
                <w:noProof/>
              </w:rPr>
              <w:t>Gas and Electricity</w:t>
            </w:r>
            <w:r w:rsidR="00F24801">
              <w:rPr>
                <w:noProof/>
                <w:webHidden/>
              </w:rPr>
              <w:tab/>
            </w:r>
            <w:r w:rsidR="00F24801">
              <w:rPr>
                <w:noProof/>
                <w:webHidden/>
              </w:rPr>
              <w:fldChar w:fldCharType="begin"/>
            </w:r>
            <w:r w:rsidR="00F24801">
              <w:rPr>
                <w:noProof/>
                <w:webHidden/>
              </w:rPr>
              <w:instrText xml:space="preserve"> PAGEREF _Toc12879816 \h </w:instrText>
            </w:r>
            <w:r w:rsidR="00F24801">
              <w:rPr>
                <w:noProof/>
                <w:webHidden/>
              </w:rPr>
            </w:r>
            <w:r w:rsidR="00F24801">
              <w:rPr>
                <w:noProof/>
                <w:webHidden/>
              </w:rPr>
              <w:fldChar w:fldCharType="separate"/>
            </w:r>
            <w:r w:rsidR="00F24801">
              <w:rPr>
                <w:noProof/>
                <w:webHidden/>
              </w:rPr>
              <w:t>15</w:t>
            </w:r>
            <w:r w:rsidR="00F24801">
              <w:rPr>
                <w:noProof/>
                <w:webHidden/>
              </w:rPr>
              <w:fldChar w:fldCharType="end"/>
            </w:r>
          </w:hyperlink>
        </w:p>
        <w:p w14:paraId="520855CC" w14:textId="77777777" w:rsidR="00F24801" w:rsidRDefault="006E5F3E">
          <w:pPr>
            <w:pStyle w:val="TOC2"/>
            <w:tabs>
              <w:tab w:val="left" w:pos="880"/>
              <w:tab w:val="right" w:leader="dot" w:pos="9350"/>
            </w:tabs>
            <w:rPr>
              <w:noProof/>
              <w:lang w:val="en-AU" w:eastAsia="en-AU"/>
            </w:rPr>
          </w:pPr>
          <w:hyperlink w:anchor="_Toc12879817" w:history="1">
            <w:r w:rsidR="00F24801" w:rsidRPr="003D4DA2">
              <w:rPr>
                <w:rStyle w:val="Hyperlink"/>
                <w:rFonts w:ascii="Comfortaa" w:hAnsi="Comfortaa" w:cs="Times New Roman"/>
                <w:i/>
                <w:iCs/>
                <w:noProof/>
              </w:rPr>
              <w:t>3.9</w:t>
            </w:r>
            <w:r w:rsidR="00F24801">
              <w:rPr>
                <w:noProof/>
                <w:lang w:val="en-AU" w:eastAsia="en-AU"/>
              </w:rPr>
              <w:tab/>
            </w:r>
            <w:r w:rsidR="00F24801" w:rsidRPr="003D4DA2">
              <w:rPr>
                <w:rStyle w:val="Hyperlink"/>
                <w:rFonts w:ascii="Comfortaa" w:hAnsi="Comfortaa" w:cs="Times New Roman"/>
                <w:i/>
                <w:iCs/>
                <w:noProof/>
              </w:rPr>
              <w:t>Maintenance</w:t>
            </w:r>
            <w:r w:rsidR="00F24801">
              <w:rPr>
                <w:noProof/>
                <w:webHidden/>
              </w:rPr>
              <w:tab/>
            </w:r>
            <w:r w:rsidR="00F24801">
              <w:rPr>
                <w:noProof/>
                <w:webHidden/>
              </w:rPr>
              <w:fldChar w:fldCharType="begin"/>
            </w:r>
            <w:r w:rsidR="00F24801">
              <w:rPr>
                <w:noProof/>
                <w:webHidden/>
              </w:rPr>
              <w:instrText xml:space="preserve"> PAGEREF _Toc12879817 \h </w:instrText>
            </w:r>
            <w:r w:rsidR="00F24801">
              <w:rPr>
                <w:noProof/>
                <w:webHidden/>
              </w:rPr>
            </w:r>
            <w:r w:rsidR="00F24801">
              <w:rPr>
                <w:noProof/>
                <w:webHidden/>
              </w:rPr>
              <w:fldChar w:fldCharType="separate"/>
            </w:r>
            <w:r w:rsidR="00F24801">
              <w:rPr>
                <w:noProof/>
                <w:webHidden/>
              </w:rPr>
              <w:t>15</w:t>
            </w:r>
            <w:r w:rsidR="00F24801">
              <w:rPr>
                <w:noProof/>
                <w:webHidden/>
              </w:rPr>
              <w:fldChar w:fldCharType="end"/>
            </w:r>
          </w:hyperlink>
        </w:p>
        <w:p w14:paraId="24D06261" w14:textId="77777777" w:rsidR="00F24801" w:rsidRDefault="006E5F3E">
          <w:pPr>
            <w:pStyle w:val="TOC2"/>
            <w:tabs>
              <w:tab w:val="left" w:pos="880"/>
              <w:tab w:val="right" w:leader="dot" w:pos="9350"/>
            </w:tabs>
            <w:rPr>
              <w:noProof/>
              <w:lang w:val="en-AU" w:eastAsia="en-AU"/>
            </w:rPr>
          </w:pPr>
          <w:hyperlink w:anchor="_Toc12879818" w:history="1">
            <w:r w:rsidR="00F24801" w:rsidRPr="003D4DA2">
              <w:rPr>
                <w:rStyle w:val="Hyperlink"/>
                <w:rFonts w:ascii="Comfortaa" w:hAnsi="Comfortaa" w:cs="Times New Roman"/>
                <w:i/>
                <w:iCs/>
                <w:noProof/>
              </w:rPr>
              <w:t>3.10</w:t>
            </w:r>
            <w:r w:rsidR="00F24801">
              <w:rPr>
                <w:noProof/>
                <w:lang w:val="en-AU" w:eastAsia="en-AU"/>
              </w:rPr>
              <w:tab/>
            </w:r>
            <w:r w:rsidR="00F24801" w:rsidRPr="003D4DA2">
              <w:rPr>
                <w:rStyle w:val="Hyperlink"/>
                <w:rFonts w:ascii="Comfortaa" w:hAnsi="Comfortaa" w:cs="Times New Roman"/>
                <w:i/>
                <w:iCs/>
                <w:noProof/>
              </w:rPr>
              <w:t>After Hours Emergency Services</w:t>
            </w:r>
            <w:r w:rsidR="00F24801">
              <w:rPr>
                <w:noProof/>
                <w:webHidden/>
              </w:rPr>
              <w:tab/>
            </w:r>
            <w:r w:rsidR="00F24801">
              <w:rPr>
                <w:noProof/>
                <w:webHidden/>
              </w:rPr>
              <w:fldChar w:fldCharType="begin"/>
            </w:r>
            <w:r w:rsidR="00F24801">
              <w:rPr>
                <w:noProof/>
                <w:webHidden/>
              </w:rPr>
              <w:instrText xml:space="preserve"> PAGEREF _Toc12879818 \h </w:instrText>
            </w:r>
            <w:r w:rsidR="00F24801">
              <w:rPr>
                <w:noProof/>
                <w:webHidden/>
              </w:rPr>
            </w:r>
            <w:r w:rsidR="00F24801">
              <w:rPr>
                <w:noProof/>
                <w:webHidden/>
              </w:rPr>
              <w:fldChar w:fldCharType="separate"/>
            </w:r>
            <w:r w:rsidR="00F24801">
              <w:rPr>
                <w:noProof/>
                <w:webHidden/>
              </w:rPr>
              <w:t>15</w:t>
            </w:r>
            <w:r w:rsidR="00F24801">
              <w:rPr>
                <w:noProof/>
                <w:webHidden/>
              </w:rPr>
              <w:fldChar w:fldCharType="end"/>
            </w:r>
          </w:hyperlink>
        </w:p>
        <w:p w14:paraId="695AF2F6" w14:textId="77777777" w:rsidR="00F24801" w:rsidRDefault="006E5F3E">
          <w:pPr>
            <w:pStyle w:val="TOC2"/>
            <w:tabs>
              <w:tab w:val="left" w:pos="880"/>
              <w:tab w:val="right" w:leader="dot" w:pos="9350"/>
            </w:tabs>
            <w:rPr>
              <w:noProof/>
              <w:lang w:val="en-AU" w:eastAsia="en-AU"/>
            </w:rPr>
          </w:pPr>
          <w:hyperlink w:anchor="_Toc12879819" w:history="1">
            <w:r w:rsidR="00F24801" w:rsidRPr="003D4DA2">
              <w:rPr>
                <w:rStyle w:val="Hyperlink"/>
                <w:rFonts w:ascii="Comfortaa" w:hAnsi="Comfortaa" w:cs="Times New Roman"/>
                <w:i/>
                <w:iCs/>
                <w:noProof/>
              </w:rPr>
              <w:t>3.11</w:t>
            </w:r>
            <w:r w:rsidR="00F24801">
              <w:rPr>
                <w:noProof/>
                <w:lang w:val="en-AU" w:eastAsia="en-AU"/>
              </w:rPr>
              <w:tab/>
            </w:r>
            <w:r w:rsidR="00F24801" w:rsidRPr="003D4DA2">
              <w:rPr>
                <w:rStyle w:val="Hyperlink"/>
                <w:rFonts w:ascii="Comfortaa" w:hAnsi="Comfortaa" w:cs="Times New Roman"/>
                <w:i/>
                <w:iCs/>
                <w:noProof/>
              </w:rPr>
              <w:t>Pets</w:t>
            </w:r>
            <w:r w:rsidR="00F24801">
              <w:rPr>
                <w:noProof/>
                <w:webHidden/>
              </w:rPr>
              <w:tab/>
            </w:r>
            <w:r w:rsidR="00F24801">
              <w:rPr>
                <w:noProof/>
                <w:webHidden/>
              </w:rPr>
              <w:fldChar w:fldCharType="begin"/>
            </w:r>
            <w:r w:rsidR="00F24801">
              <w:rPr>
                <w:noProof/>
                <w:webHidden/>
              </w:rPr>
              <w:instrText xml:space="preserve"> PAGEREF _Toc12879819 \h </w:instrText>
            </w:r>
            <w:r w:rsidR="00F24801">
              <w:rPr>
                <w:noProof/>
                <w:webHidden/>
              </w:rPr>
            </w:r>
            <w:r w:rsidR="00F24801">
              <w:rPr>
                <w:noProof/>
                <w:webHidden/>
              </w:rPr>
              <w:fldChar w:fldCharType="separate"/>
            </w:r>
            <w:r w:rsidR="00F24801">
              <w:rPr>
                <w:noProof/>
                <w:webHidden/>
              </w:rPr>
              <w:t>15</w:t>
            </w:r>
            <w:r w:rsidR="00F24801">
              <w:rPr>
                <w:noProof/>
                <w:webHidden/>
              </w:rPr>
              <w:fldChar w:fldCharType="end"/>
            </w:r>
          </w:hyperlink>
        </w:p>
        <w:p w14:paraId="6127AB65" w14:textId="29F04F4C" w:rsidR="00F24801" w:rsidRDefault="006E5F3E">
          <w:pPr>
            <w:pStyle w:val="TOC2"/>
            <w:tabs>
              <w:tab w:val="left" w:pos="880"/>
              <w:tab w:val="right" w:leader="dot" w:pos="9350"/>
            </w:tabs>
            <w:rPr>
              <w:noProof/>
              <w:lang w:val="en-AU" w:eastAsia="en-AU"/>
            </w:rPr>
          </w:pPr>
          <w:hyperlink w:anchor="_Toc12879820" w:history="1">
            <w:r w:rsidR="00F24801" w:rsidRPr="003D4DA2">
              <w:rPr>
                <w:rStyle w:val="Hyperlink"/>
                <w:rFonts w:ascii="Comfortaa" w:hAnsi="Comfortaa" w:cs="Times New Roman"/>
                <w:i/>
                <w:iCs/>
                <w:noProof/>
              </w:rPr>
              <w:t>3.12</w:t>
            </w:r>
            <w:r w:rsidR="00F24801">
              <w:rPr>
                <w:noProof/>
                <w:lang w:val="en-AU" w:eastAsia="en-AU"/>
              </w:rPr>
              <w:tab/>
            </w:r>
            <w:r w:rsidR="00F24801" w:rsidRPr="003D4DA2">
              <w:rPr>
                <w:rStyle w:val="Hyperlink"/>
                <w:rFonts w:ascii="Comfortaa" w:hAnsi="Comfortaa" w:cs="Times New Roman"/>
                <w:i/>
                <w:iCs/>
                <w:noProof/>
              </w:rPr>
              <w:t xml:space="preserve">New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Follow up</w:t>
            </w:r>
            <w:r w:rsidR="00F24801">
              <w:rPr>
                <w:noProof/>
                <w:webHidden/>
              </w:rPr>
              <w:tab/>
            </w:r>
            <w:r w:rsidR="00F24801">
              <w:rPr>
                <w:noProof/>
                <w:webHidden/>
              </w:rPr>
              <w:fldChar w:fldCharType="begin"/>
            </w:r>
            <w:r w:rsidR="00F24801">
              <w:rPr>
                <w:noProof/>
                <w:webHidden/>
              </w:rPr>
              <w:instrText xml:space="preserve"> PAGEREF _Toc12879820 \h </w:instrText>
            </w:r>
            <w:r w:rsidR="00F24801">
              <w:rPr>
                <w:noProof/>
                <w:webHidden/>
              </w:rPr>
            </w:r>
            <w:r w:rsidR="00F24801">
              <w:rPr>
                <w:noProof/>
                <w:webHidden/>
              </w:rPr>
              <w:fldChar w:fldCharType="separate"/>
            </w:r>
            <w:r w:rsidR="00F24801">
              <w:rPr>
                <w:noProof/>
                <w:webHidden/>
              </w:rPr>
              <w:t>17</w:t>
            </w:r>
            <w:r w:rsidR="00F24801">
              <w:rPr>
                <w:noProof/>
                <w:webHidden/>
              </w:rPr>
              <w:fldChar w:fldCharType="end"/>
            </w:r>
          </w:hyperlink>
        </w:p>
        <w:p w14:paraId="49E72E56" w14:textId="77777777" w:rsidR="00F24801" w:rsidRDefault="006E5F3E">
          <w:pPr>
            <w:pStyle w:val="TOC1"/>
            <w:tabs>
              <w:tab w:val="left" w:pos="440"/>
              <w:tab w:val="right" w:leader="dot" w:pos="9350"/>
            </w:tabs>
            <w:rPr>
              <w:noProof/>
              <w:lang w:val="en-AU" w:eastAsia="en-AU"/>
            </w:rPr>
          </w:pPr>
          <w:hyperlink w:anchor="_Toc12879821" w:history="1">
            <w:r w:rsidR="00F24801" w:rsidRPr="003D4DA2">
              <w:rPr>
                <w:rStyle w:val="Hyperlink"/>
                <w:rFonts w:ascii="Comfortaa" w:hAnsi="Comfortaa"/>
                <w:noProof/>
              </w:rPr>
              <w:t>4.</w:t>
            </w:r>
            <w:r w:rsidR="00F24801">
              <w:rPr>
                <w:noProof/>
                <w:lang w:val="en-AU" w:eastAsia="en-AU"/>
              </w:rPr>
              <w:tab/>
            </w:r>
            <w:r w:rsidR="00F24801" w:rsidRPr="003D4DA2">
              <w:rPr>
                <w:rStyle w:val="Hyperlink"/>
                <w:rFonts w:ascii="Comfortaa" w:hAnsi="Comfortaa"/>
                <w:noProof/>
              </w:rPr>
              <w:t>Rent Management</w:t>
            </w:r>
            <w:r w:rsidR="00F24801">
              <w:rPr>
                <w:noProof/>
                <w:webHidden/>
              </w:rPr>
              <w:tab/>
            </w:r>
            <w:r w:rsidR="00F24801">
              <w:rPr>
                <w:noProof/>
                <w:webHidden/>
              </w:rPr>
              <w:fldChar w:fldCharType="begin"/>
            </w:r>
            <w:r w:rsidR="00F24801">
              <w:rPr>
                <w:noProof/>
                <w:webHidden/>
              </w:rPr>
              <w:instrText xml:space="preserve"> PAGEREF _Toc12879821 \h </w:instrText>
            </w:r>
            <w:r w:rsidR="00F24801">
              <w:rPr>
                <w:noProof/>
                <w:webHidden/>
              </w:rPr>
            </w:r>
            <w:r w:rsidR="00F24801">
              <w:rPr>
                <w:noProof/>
                <w:webHidden/>
              </w:rPr>
              <w:fldChar w:fldCharType="separate"/>
            </w:r>
            <w:r w:rsidR="00F24801">
              <w:rPr>
                <w:noProof/>
                <w:webHidden/>
              </w:rPr>
              <w:t>17</w:t>
            </w:r>
            <w:r w:rsidR="00F24801">
              <w:rPr>
                <w:noProof/>
                <w:webHidden/>
              </w:rPr>
              <w:fldChar w:fldCharType="end"/>
            </w:r>
          </w:hyperlink>
        </w:p>
        <w:p w14:paraId="44E9819E" w14:textId="77777777" w:rsidR="00F24801" w:rsidRDefault="006E5F3E">
          <w:pPr>
            <w:pStyle w:val="TOC2"/>
            <w:tabs>
              <w:tab w:val="left" w:pos="880"/>
              <w:tab w:val="right" w:leader="dot" w:pos="9350"/>
            </w:tabs>
            <w:rPr>
              <w:noProof/>
              <w:lang w:val="en-AU" w:eastAsia="en-AU"/>
            </w:rPr>
          </w:pPr>
          <w:hyperlink w:anchor="_Toc12879822" w:history="1">
            <w:r w:rsidR="00F24801" w:rsidRPr="003D4DA2">
              <w:rPr>
                <w:rStyle w:val="Hyperlink"/>
                <w:rFonts w:ascii="Comfortaa" w:hAnsi="Comfortaa" w:cs="Times New Roman"/>
                <w:i/>
                <w:iCs/>
                <w:noProof/>
              </w:rPr>
              <w:t>4.1</w:t>
            </w:r>
            <w:r w:rsidR="00F24801">
              <w:rPr>
                <w:noProof/>
                <w:lang w:val="en-AU" w:eastAsia="en-AU"/>
              </w:rPr>
              <w:tab/>
            </w:r>
            <w:r w:rsidR="00F24801" w:rsidRPr="003D4DA2">
              <w:rPr>
                <w:rStyle w:val="Hyperlink"/>
                <w:rFonts w:ascii="Comfortaa" w:hAnsi="Comfortaa" w:cs="Times New Roman"/>
                <w:i/>
                <w:iCs/>
                <w:noProof/>
              </w:rPr>
              <w:t>Commonwealth Rental Assistance (CRA)</w:t>
            </w:r>
            <w:r w:rsidR="00F24801">
              <w:rPr>
                <w:noProof/>
                <w:webHidden/>
              </w:rPr>
              <w:tab/>
            </w:r>
            <w:r w:rsidR="00F24801">
              <w:rPr>
                <w:noProof/>
                <w:webHidden/>
              </w:rPr>
              <w:fldChar w:fldCharType="begin"/>
            </w:r>
            <w:r w:rsidR="00F24801">
              <w:rPr>
                <w:noProof/>
                <w:webHidden/>
              </w:rPr>
              <w:instrText xml:space="preserve"> PAGEREF _Toc12879822 \h </w:instrText>
            </w:r>
            <w:r w:rsidR="00F24801">
              <w:rPr>
                <w:noProof/>
                <w:webHidden/>
              </w:rPr>
            </w:r>
            <w:r w:rsidR="00F24801">
              <w:rPr>
                <w:noProof/>
                <w:webHidden/>
              </w:rPr>
              <w:fldChar w:fldCharType="separate"/>
            </w:r>
            <w:r w:rsidR="00F24801">
              <w:rPr>
                <w:noProof/>
                <w:webHidden/>
              </w:rPr>
              <w:t>17</w:t>
            </w:r>
            <w:r w:rsidR="00F24801">
              <w:rPr>
                <w:noProof/>
                <w:webHidden/>
              </w:rPr>
              <w:fldChar w:fldCharType="end"/>
            </w:r>
          </w:hyperlink>
        </w:p>
        <w:p w14:paraId="4D1E6536" w14:textId="77777777" w:rsidR="00F24801" w:rsidRDefault="006E5F3E">
          <w:pPr>
            <w:pStyle w:val="TOC2"/>
            <w:tabs>
              <w:tab w:val="left" w:pos="880"/>
              <w:tab w:val="right" w:leader="dot" w:pos="9350"/>
            </w:tabs>
            <w:rPr>
              <w:noProof/>
              <w:lang w:val="en-AU" w:eastAsia="en-AU"/>
            </w:rPr>
          </w:pPr>
          <w:hyperlink w:anchor="_Toc12879823" w:history="1">
            <w:r w:rsidR="00F24801" w:rsidRPr="003D4DA2">
              <w:rPr>
                <w:rStyle w:val="Hyperlink"/>
                <w:rFonts w:ascii="Comfortaa" w:hAnsi="Comfortaa" w:cs="Times New Roman"/>
                <w:i/>
                <w:iCs/>
                <w:noProof/>
              </w:rPr>
              <w:t>4.2</w:t>
            </w:r>
            <w:r w:rsidR="00F24801">
              <w:rPr>
                <w:noProof/>
                <w:lang w:val="en-AU" w:eastAsia="en-AU"/>
              </w:rPr>
              <w:tab/>
            </w:r>
            <w:r w:rsidR="00F24801" w:rsidRPr="003D4DA2">
              <w:rPr>
                <w:rStyle w:val="Hyperlink"/>
                <w:rFonts w:ascii="Comfortaa" w:hAnsi="Comfortaa" w:cs="Times New Roman"/>
                <w:i/>
                <w:iCs/>
                <w:noProof/>
              </w:rPr>
              <w:t>Centrelink Confirmation eservices (CCeS)</w:t>
            </w:r>
            <w:r w:rsidR="00F24801">
              <w:rPr>
                <w:noProof/>
                <w:webHidden/>
              </w:rPr>
              <w:tab/>
            </w:r>
            <w:r w:rsidR="00F24801">
              <w:rPr>
                <w:noProof/>
                <w:webHidden/>
              </w:rPr>
              <w:fldChar w:fldCharType="begin"/>
            </w:r>
            <w:r w:rsidR="00F24801">
              <w:rPr>
                <w:noProof/>
                <w:webHidden/>
              </w:rPr>
              <w:instrText xml:space="preserve"> PAGEREF _Toc12879823 \h </w:instrText>
            </w:r>
            <w:r w:rsidR="00F24801">
              <w:rPr>
                <w:noProof/>
                <w:webHidden/>
              </w:rPr>
            </w:r>
            <w:r w:rsidR="00F24801">
              <w:rPr>
                <w:noProof/>
                <w:webHidden/>
              </w:rPr>
              <w:fldChar w:fldCharType="separate"/>
            </w:r>
            <w:r w:rsidR="00F24801">
              <w:rPr>
                <w:noProof/>
                <w:webHidden/>
              </w:rPr>
              <w:t>18</w:t>
            </w:r>
            <w:r w:rsidR="00F24801">
              <w:rPr>
                <w:noProof/>
                <w:webHidden/>
              </w:rPr>
              <w:fldChar w:fldCharType="end"/>
            </w:r>
          </w:hyperlink>
        </w:p>
        <w:p w14:paraId="221DA827" w14:textId="77777777" w:rsidR="00F24801" w:rsidRDefault="006E5F3E">
          <w:pPr>
            <w:pStyle w:val="TOC2"/>
            <w:tabs>
              <w:tab w:val="left" w:pos="880"/>
              <w:tab w:val="right" w:leader="dot" w:pos="9350"/>
            </w:tabs>
            <w:rPr>
              <w:noProof/>
              <w:lang w:val="en-AU" w:eastAsia="en-AU"/>
            </w:rPr>
          </w:pPr>
          <w:hyperlink w:anchor="_Toc12879824" w:history="1">
            <w:r w:rsidR="00F24801" w:rsidRPr="003D4DA2">
              <w:rPr>
                <w:rStyle w:val="Hyperlink"/>
                <w:rFonts w:ascii="Comfortaa" w:hAnsi="Comfortaa" w:cs="Times New Roman"/>
                <w:i/>
                <w:iCs/>
                <w:noProof/>
              </w:rPr>
              <w:t>4.3</w:t>
            </w:r>
            <w:r w:rsidR="00F24801">
              <w:rPr>
                <w:noProof/>
                <w:lang w:val="en-AU" w:eastAsia="en-AU"/>
              </w:rPr>
              <w:tab/>
            </w:r>
            <w:r w:rsidR="00F24801" w:rsidRPr="003D4DA2">
              <w:rPr>
                <w:rStyle w:val="Hyperlink"/>
                <w:rFonts w:ascii="Comfortaa" w:hAnsi="Comfortaa" w:cs="Times New Roman"/>
                <w:i/>
                <w:iCs/>
                <w:noProof/>
              </w:rPr>
              <w:t>Rental Rebates</w:t>
            </w:r>
            <w:r w:rsidR="00F24801">
              <w:rPr>
                <w:noProof/>
                <w:webHidden/>
              </w:rPr>
              <w:tab/>
            </w:r>
            <w:r w:rsidR="00F24801">
              <w:rPr>
                <w:noProof/>
                <w:webHidden/>
              </w:rPr>
              <w:fldChar w:fldCharType="begin"/>
            </w:r>
            <w:r w:rsidR="00F24801">
              <w:rPr>
                <w:noProof/>
                <w:webHidden/>
              </w:rPr>
              <w:instrText xml:space="preserve"> PAGEREF _Toc12879824 \h </w:instrText>
            </w:r>
            <w:r w:rsidR="00F24801">
              <w:rPr>
                <w:noProof/>
                <w:webHidden/>
              </w:rPr>
            </w:r>
            <w:r w:rsidR="00F24801">
              <w:rPr>
                <w:noProof/>
                <w:webHidden/>
              </w:rPr>
              <w:fldChar w:fldCharType="separate"/>
            </w:r>
            <w:r w:rsidR="00F24801">
              <w:rPr>
                <w:noProof/>
                <w:webHidden/>
              </w:rPr>
              <w:t>18</w:t>
            </w:r>
            <w:r w:rsidR="00F24801">
              <w:rPr>
                <w:noProof/>
                <w:webHidden/>
              </w:rPr>
              <w:fldChar w:fldCharType="end"/>
            </w:r>
          </w:hyperlink>
        </w:p>
        <w:p w14:paraId="66C8AA58" w14:textId="77777777" w:rsidR="00F24801" w:rsidRDefault="006E5F3E">
          <w:pPr>
            <w:pStyle w:val="TOC2"/>
            <w:tabs>
              <w:tab w:val="left" w:pos="1100"/>
              <w:tab w:val="right" w:leader="dot" w:pos="9350"/>
            </w:tabs>
            <w:rPr>
              <w:noProof/>
              <w:lang w:val="en-AU" w:eastAsia="en-AU"/>
            </w:rPr>
          </w:pPr>
          <w:hyperlink w:anchor="_Toc12879825" w:history="1">
            <w:r w:rsidR="00F24801" w:rsidRPr="003D4DA2">
              <w:rPr>
                <w:rStyle w:val="Hyperlink"/>
                <w:rFonts w:ascii="Comfortaa" w:hAnsi="Comfortaa" w:cs="Times New Roman"/>
                <w:i/>
                <w:iCs/>
                <w:noProof/>
              </w:rPr>
              <w:t>4.3.1</w:t>
            </w:r>
            <w:r w:rsidR="00F24801">
              <w:rPr>
                <w:noProof/>
                <w:lang w:val="en-AU" w:eastAsia="en-AU"/>
              </w:rPr>
              <w:tab/>
            </w:r>
            <w:r w:rsidR="00F24801" w:rsidRPr="003D4DA2">
              <w:rPr>
                <w:rStyle w:val="Hyperlink"/>
                <w:rFonts w:ascii="Comfortaa" w:hAnsi="Comfortaa" w:cs="Times New Roman"/>
                <w:i/>
                <w:iCs/>
                <w:noProof/>
              </w:rPr>
              <w:t>Rental Rebate Calculation</w:t>
            </w:r>
            <w:r w:rsidR="00F24801">
              <w:rPr>
                <w:noProof/>
                <w:webHidden/>
              </w:rPr>
              <w:tab/>
            </w:r>
            <w:r w:rsidR="00F24801">
              <w:rPr>
                <w:noProof/>
                <w:webHidden/>
              </w:rPr>
              <w:fldChar w:fldCharType="begin"/>
            </w:r>
            <w:r w:rsidR="00F24801">
              <w:rPr>
                <w:noProof/>
                <w:webHidden/>
              </w:rPr>
              <w:instrText xml:space="preserve"> PAGEREF _Toc12879825 \h </w:instrText>
            </w:r>
            <w:r w:rsidR="00F24801">
              <w:rPr>
                <w:noProof/>
                <w:webHidden/>
              </w:rPr>
            </w:r>
            <w:r w:rsidR="00F24801">
              <w:rPr>
                <w:noProof/>
                <w:webHidden/>
              </w:rPr>
              <w:fldChar w:fldCharType="separate"/>
            </w:r>
            <w:r w:rsidR="00F24801">
              <w:rPr>
                <w:noProof/>
                <w:webHidden/>
              </w:rPr>
              <w:t>18</w:t>
            </w:r>
            <w:r w:rsidR="00F24801">
              <w:rPr>
                <w:noProof/>
                <w:webHidden/>
              </w:rPr>
              <w:fldChar w:fldCharType="end"/>
            </w:r>
          </w:hyperlink>
        </w:p>
        <w:p w14:paraId="3B3BEB6E" w14:textId="77777777" w:rsidR="00F24801" w:rsidRDefault="006E5F3E">
          <w:pPr>
            <w:pStyle w:val="TOC2"/>
            <w:tabs>
              <w:tab w:val="left" w:pos="880"/>
              <w:tab w:val="right" w:leader="dot" w:pos="9350"/>
            </w:tabs>
            <w:rPr>
              <w:noProof/>
              <w:lang w:val="en-AU" w:eastAsia="en-AU"/>
            </w:rPr>
          </w:pPr>
          <w:hyperlink w:anchor="_Toc12879826" w:history="1">
            <w:r w:rsidR="00F24801" w:rsidRPr="003D4DA2">
              <w:rPr>
                <w:rStyle w:val="Hyperlink"/>
                <w:rFonts w:ascii="Comfortaa" w:hAnsi="Comfortaa" w:cs="Times New Roman"/>
                <w:i/>
                <w:iCs/>
                <w:noProof/>
              </w:rPr>
              <w:t>4.4</w:t>
            </w:r>
            <w:r w:rsidR="00F24801">
              <w:rPr>
                <w:noProof/>
                <w:lang w:val="en-AU" w:eastAsia="en-AU"/>
              </w:rPr>
              <w:tab/>
            </w:r>
            <w:r w:rsidR="00F24801" w:rsidRPr="003D4DA2">
              <w:rPr>
                <w:rStyle w:val="Hyperlink"/>
                <w:rFonts w:ascii="Comfortaa" w:hAnsi="Comfortaa" w:cs="Times New Roman"/>
                <w:i/>
                <w:iCs/>
                <w:noProof/>
              </w:rPr>
              <w:t>Assessable Income</w:t>
            </w:r>
            <w:r w:rsidR="00F24801">
              <w:rPr>
                <w:noProof/>
                <w:webHidden/>
              </w:rPr>
              <w:tab/>
            </w:r>
            <w:r w:rsidR="00F24801">
              <w:rPr>
                <w:noProof/>
                <w:webHidden/>
              </w:rPr>
              <w:fldChar w:fldCharType="begin"/>
            </w:r>
            <w:r w:rsidR="00F24801">
              <w:rPr>
                <w:noProof/>
                <w:webHidden/>
              </w:rPr>
              <w:instrText xml:space="preserve"> PAGEREF _Toc12879826 \h </w:instrText>
            </w:r>
            <w:r w:rsidR="00F24801">
              <w:rPr>
                <w:noProof/>
                <w:webHidden/>
              </w:rPr>
            </w:r>
            <w:r w:rsidR="00F24801">
              <w:rPr>
                <w:noProof/>
                <w:webHidden/>
              </w:rPr>
              <w:fldChar w:fldCharType="separate"/>
            </w:r>
            <w:r w:rsidR="00F24801">
              <w:rPr>
                <w:noProof/>
                <w:webHidden/>
              </w:rPr>
              <w:t>19</w:t>
            </w:r>
            <w:r w:rsidR="00F24801">
              <w:rPr>
                <w:noProof/>
                <w:webHidden/>
              </w:rPr>
              <w:fldChar w:fldCharType="end"/>
            </w:r>
          </w:hyperlink>
        </w:p>
        <w:p w14:paraId="04C39F4D" w14:textId="77777777" w:rsidR="00F24801" w:rsidRDefault="006E5F3E">
          <w:pPr>
            <w:pStyle w:val="TOC2"/>
            <w:tabs>
              <w:tab w:val="left" w:pos="880"/>
              <w:tab w:val="right" w:leader="dot" w:pos="9350"/>
            </w:tabs>
            <w:rPr>
              <w:noProof/>
              <w:lang w:val="en-AU" w:eastAsia="en-AU"/>
            </w:rPr>
          </w:pPr>
          <w:hyperlink w:anchor="_Toc12879827" w:history="1">
            <w:r w:rsidR="00F24801" w:rsidRPr="003D4DA2">
              <w:rPr>
                <w:rStyle w:val="Hyperlink"/>
                <w:rFonts w:ascii="Comfortaa" w:hAnsi="Comfortaa" w:cs="Times New Roman"/>
                <w:i/>
                <w:iCs/>
                <w:noProof/>
              </w:rPr>
              <w:t>4.5</w:t>
            </w:r>
            <w:r w:rsidR="00F24801">
              <w:rPr>
                <w:noProof/>
                <w:lang w:val="en-AU" w:eastAsia="en-AU"/>
              </w:rPr>
              <w:tab/>
            </w:r>
            <w:r w:rsidR="00F24801" w:rsidRPr="003D4DA2">
              <w:rPr>
                <w:rStyle w:val="Hyperlink"/>
                <w:rFonts w:ascii="Comfortaa" w:hAnsi="Comfortaa" w:cs="Times New Roman"/>
                <w:i/>
                <w:iCs/>
                <w:noProof/>
              </w:rPr>
              <w:t>Limitation on credit backdate</w:t>
            </w:r>
            <w:r w:rsidR="00F24801">
              <w:rPr>
                <w:noProof/>
                <w:webHidden/>
              </w:rPr>
              <w:tab/>
            </w:r>
            <w:r w:rsidR="00F24801">
              <w:rPr>
                <w:noProof/>
                <w:webHidden/>
              </w:rPr>
              <w:fldChar w:fldCharType="begin"/>
            </w:r>
            <w:r w:rsidR="00F24801">
              <w:rPr>
                <w:noProof/>
                <w:webHidden/>
              </w:rPr>
              <w:instrText xml:space="preserve"> PAGEREF _Toc12879827 \h </w:instrText>
            </w:r>
            <w:r w:rsidR="00F24801">
              <w:rPr>
                <w:noProof/>
                <w:webHidden/>
              </w:rPr>
            </w:r>
            <w:r w:rsidR="00F24801">
              <w:rPr>
                <w:noProof/>
                <w:webHidden/>
              </w:rPr>
              <w:fldChar w:fldCharType="separate"/>
            </w:r>
            <w:r w:rsidR="00F24801">
              <w:rPr>
                <w:noProof/>
                <w:webHidden/>
              </w:rPr>
              <w:t>19</w:t>
            </w:r>
            <w:r w:rsidR="00F24801">
              <w:rPr>
                <w:noProof/>
                <w:webHidden/>
              </w:rPr>
              <w:fldChar w:fldCharType="end"/>
            </w:r>
          </w:hyperlink>
        </w:p>
        <w:p w14:paraId="5FC2F342" w14:textId="77777777" w:rsidR="00F24801" w:rsidRDefault="006E5F3E">
          <w:pPr>
            <w:pStyle w:val="TOC2"/>
            <w:tabs>
              <w:tab w:val="left" w:pos="880"/>
              <w:tab w:val="right" w:leader="dot" w:pos="9350"/>
            </w:tabs>
            <w:rPr>
              <w:noProof/>
              <w:lang w:val="en-AU" w:eastAsia="en-AU"/>
            </w:rPr>
          </w:pPr>
          <w:hyperlink w:anchor="_Toc12879828" w:history="1">
            <w:r w:rsidR="00F24801" w:rsidRPr="003D4DA2">
              <w:rPr>
                <w:rStyle w:val="Hyperlink"/>
                <w:rFonts w:ascii="Comfortaa" w:hAnsi="Comfortaa" w:cs="Times New Roman"/>
                <w:i/>
                <w:iCs/>
                <w:noProof/>
              </w:rPr>
              <w:t>4.6</w:t>
            </w:r>
            <w:r w:rsidR="00F24801">
              <w:rPr>
                <w:noProof/>
                <w:lang w:val="en-AU" w:eastAsia="en-AU"/>
              </w:rPr>
              <w:tab/>
            </w:r>
            <w:r w:rsidR="00F24801" w:rsidRPr="003D4DA2">
              <w:rPr>
                <w:rStyle w:val="Hyperlink"/>
                <w:rFonts w:ascii="Comfortaa" w:hAnsi="Comfortaa" w:cs="Times New Roman"/>
                <w:i/>
                <w:iCs/>
                <w:noProof/>
              </w:rPr>
              <w:t>Sixteen week rent moratorium</w:t>
            </w:r>
            <w:r w:rsidR="00F24801">
              <w:rPr>
                <w:noProof/>
                <w:webHidden/>
              </w:rPr>
              <w:tab/>
            </w:r>
            <w:r w:rsidR="00F24801">
              <w:rPr>
                <w:noProof/>
                <w:webHidden/>
              </w:rPr>
              <w:fldChar w:fldCharType="begin"/>
            </w:r>
            <w:r w:rsidR="00F24801">
              <w:rPr>
                <w:noProof/>
                <w:webHidden/>
              </w:rPr>
              <w:instrText xml:space="preserve"> PAGEREF _Toc12879828 \h </w:instrText>
            </w:r>
            <w:r w:rsidR="00F24801">
              <w:rPr>
                <w:noProof/>
                <w:webHidden/>
              </w:rPr>
            </w:r>
            <w:r w:rsidR="00F24801">
              <w:rPr>
                <w:noProof/>
                <w:webHidden/>
              </w:rPr>
              <w:fldChar w:fldCharType="separate"/>
            </w:r>
            <w:r w:rsidR="00F24801">
              <w:rPr>
                <w:noProof/>
                <w:webHidden/>
              </w:rPr>
              <w:t>20</w:t>
            </w:r>
            <w:r w:rsidR="00F24801">
              <w:rPr>
                <w:noProof/>
                <w:webHidden/>
              </w:rPr>
              <w:fldChar w:fldCharType="end"/>
            </w:r>
          </w:hyperlink>
        </w:p>
        <w:p w14:paraId="54FB2436" w14:textId="77777777" w:rsidR="00F24801" w:rsidRDefault="006E5F3E">
          <w:pPr>
            <w:pStyle w:val="TOC2"/>
            <w:tabs>
              <w:tab w:val="left" w:pos="880"/>
              <w:tab w:val="right" w:leader="dot" w:pos="9350"/>
            </w:tabs>
            <w:rPr>
              <w:noProof/>
              <w:lang w:val="en-AU" w:eastAsia="en-AU"/>
            </w:rPr>
          </w:pPr>
          <w:hyperlink w:anchor="_Toc12879829" w:history="1">
            <w:r w:rsidR="00F24801" w:rsidRPr="003D4DA2">
              <w:rPr>
                <w:rStyle w:val="Hyperlink"/>
                <w:rFonts w:ascii="Comfortaa" w:hAnsi="Comfortaa" w:cs="Times New Roman"/>
                <w:i/>
                <w:iCs/>
                <w:noProof/>
              </w:rPr>
              <w:t>4.7</w:t>
            </w:r>
            <w:r w:rsidR="00F24801">
              <w:rPr>
                <w:noProof/>
                <w:lang w:val="en-AU" w:eastAsia="en-AU"/>
              </w:rPr>
              <w:tab/>
            </w:r>
            <w:r w:rsidR="00F24801" w:rsidRPr="003D4DA2">
              <w:rPr>
                <w:rStyle w:val="Hyperlink"/>
                <w:rFonts w:ascii="Comfortaa" w:hAnsi="Comfortaa" w:cs="Times New Roman"/>
                <w:i/>
                <w:iCs/>
                <w:noProof/>
              </w:rPr>
              <w:t>Assessment of lump sum payments intended for a past period</w:t>
            </w:r>
            <w:r w:rsidR="00F24801">
              <w:rPr>
                <w:noProof/>
                <w:webHidden/>
              </w:rPr>
              <w:tab/>
            </w:r>
            <w:r w:rsidR="00F24801">
              <w:rPr>
                <w:noProof/>
                <w:webHidden/>
              </w:rPr>
              <w:fldChar w:fldCharType="begin"/>
            </w:r>
            <w:r w:rsidR="00F24801">
              <w:rPr>
                <w:noProof/>
                <w:webHidden/>
              </w:rPr>
              <w:instrText xml:space="preserve"> PAGEREF _Toc12879829 \h </w:instrText>
            </w:r>
            <w:r w:rsidR="00F24801">
              <w:rPr>
                <w:noProof/>
                <w:webHidden/>
              </w:rPr>
            </w:r>
            <w:r w:rsidR="00F24801">
              <w:rPr>
                <w:noProof/>
                <w:webHidden/>
              </w:rPr>
              <w:fldChar w:fldCharType="separate"/>
            </w:r>
            <w:r w:rsidR="00F24801">
              <w:rPr>
                <w:noProof/>
                <w:webHidden/>
              </w:rPr>
              <w:t>20</w:t>
            </w:r>
            <w:r w:rsidR="00F24801">
              <w:rPr>
                <w:noProof/>
                <w:webHidden/>
              </w:rPr>
              <w:fldChar w:fldCharType="end"/>
            </w:r>
          </w:hyperlink>
        </w:p>
        <w:p w14:paraId="41A90169" w14:textId="77777777" w:rsidR="00F24801" w:rsidRDefault="006E5F3E">
          <w:pPr>
            <w:pStyle w:val="TOC2"/>
            <w:tabs>
              <w:tab w:val="left" w:pos="880"/>
              <w:tab w:val="right" w:leader="dot" w:pos="9350"/>
            </w:tabs>
            <w:rPr>
              <w:noProof/>
              <w:lang w:val="en-AU" w:eastAsia="en-AU"/>
            </w:rPr>
          </w:pPr>
          <w:hyperlink w:anchor="_Toc12879830" w:history="1">
            <w:r w:rsidR="00F24801" w:rsidRPr="003D4DA2">
              <w:rPr>
                <w:rStyle w:val="Hyperlink"/>
                <w:rFonts w:ascii="Comfortaa" w:hAnsi="Comfortaa" w:cs="Times New Roman"/>
                <w:i/>
                <w:iCs/>
                <w:noProof/>
              </w:rPr>
              <w:t>4.8</w:t>
            </w:r>
            <w:r w:rsidR="00F24801">
              <w:rPr>
                <w:noProof/>
                <w:lang w:val="en-AU" w:eastAsia="en-AU"/>
              </w:rPr>
              <w:tab/>
            </w:r>
            <w:r w:rsidR="00F24801" w:rsidRPr="003D4DA2">
              <w:rPr>
                <w:rStyle w:val="Hyperlink"/>
                <w:rFonts w:ascii="Comfortaa" w:hAnsi="Comfortaa" w:cs="Times New Roman"/>
                <w:i/>
                <w:iCs/>
                <w:noProof/>
              </w:rPr>
              <w:t>Rent Payment Options</w:t>
            </w:r>
            <w:r w:rsidR="00F24801">
              <w:rPr>
                <w:noProof/>
                <w:webHidden/>
              </w:rPr>
              <w:tab/>
            </w:r>
            <w:r w:rsidR="00F24801">
              <w:rPr>
                <w:noProof/>
                <w:webHidden/>
              </w:rPr>
              <w:fldChar w:fldCharType="begin"/>
            </w:r>
            <w:r w:rsidR="00F24801">
              <w:rPr>
                <w:noProof/>
                <w:webHidden/>
              </w:rPr>
              <w:instrText xml:space="preserve"> PAGEREF _Toc12879830 \h </w:instrText>
            </w:r>
            <w:r w:rsidR="00F24801">
              <w:rPr>
                <w:noProof/>
                <w:webHidden/>
              </w:rPr>
            </w:r>
            <w:r w:rsidR="00F24801">
              <w:rPr>
                <w:noProof/>
                <w:webHidden/>
              </w:rPr>
              <w:fldChar w:fldCharType="separate"/>
            </w:r>
            <w:r w:rsidR="00F24801">
              <w:rPr>
                <w:noProof/>
                <w:webHidden/>
              </w:rPr>
              <w:t>21</w:t>
            </w:r>
            <w:r w:rsidR="00F24801">
              <w:rPr>
                <w:noProof/>
                <w:webHidden/>
              </w:rPr>
              <w:fldChar w:fldCharType="end"/>
            </w:r>
          </w:hyperlink>
        </w:p>
        <w:p w14:paraId="0BA7F22A" w14:textId="77777777" w:rsidR="00F24801" w:rsidRDefault="006E5F3E">
          <w:pPr>
            <w:pStyle w:val="TOC2"/>
            <w:tabs>
              <w:tab w:val="left" w:pos="1100"/>
              <w:tab w:val="right" w:leader="dot" w:pos="9350"/>
            </w:tabs>
            <w:rPr>
              <w:noProof/>
              <w:lang w:val="en-AU" w:eastAsia="en-AU"/>
            </w:rPr>
          </w:pPr>
          <w:hyperlink w:anchor="_Toc12879831" w:history="1">
            <w:r w:rsidR="00F24801" w:rsidRPr="003D4DA2">
              <w:rPr>
                <w:rStyle w:val="Hyperlink"/>
                <w:rFonts w:ascii="Comfortaa" w:hAnsi="Comfortaa" w:cs="Times New Roman"/>
                <w:i/>
                <w:iCs/>
                <w:noProof/>
              </w:rPr>
              <w:t>4.8.1</w:t>
            </w:r>
            <w:r w:rsidR="00F24801">
              <w:rPr>
                <w:noProof/>
                <w:lang w:val="en-AU" w:eastAsia="en-AU"/>
              </w:rPr>
              <w:tab/>
            </w:r>
            <w:r w:rsidR="00F24801" w:rsidRPr="003D4DA2">
              <w:rPr>
                <w:rStyle w:val="Hyperlink"/>
                <w:rFonts w:ascii="Comfortaa" w:hAnsi="Comfortaa" w:cs="Times New Roman"/>
                <w:i/>
                <w:iCs/>
                <w:noProof/>
              </w:rPr>
              <w:t>Centrepay</w:t>
            </w:r>
            <w:r w:rsidR="00F24801">
              <w:rPr>
                <w:noProof/>
                <w:webHidden/>
              </w:rPr>
              <w:tab/>
            </w:r>
            <w:r w:rsidR="00F24801">
              <w:rPr>
                <w:noProof/>
                <w:webHidden/>
              </w:rPr>
              <w:fldChar w:fldCharType="begin"/>
            </w:r>
            <w:r w:rsidR="00F24801">
              <w:rPr>
                <w:noProof/>
                <w:webHidden/>
              </w:rPr>
              <w:instrText xml:space="preserve"> PAGEREF _Toc12879831 \h </w:instrText>
            </w:r>
            <w:r w:rsidR="00F24801">
              <w:rPr>
                <w:noProof/>
                <w:webHidden/>
              </w:rPr>
            </w:r>
            <w:r w:rsidR="00F24801">
              <w:rPr>
                <w:noProof/>
                <w:webHidden/>
              </w:rPr>
              <w:fldChar w:fldCharType="separate"/>
            </w:r>
            <w:r w:rsidR="00F24801">
              <w:rPr>
                <w:noProof/>
                <w:webHidden/>
              </w:rPr>
              <w:t>21</w:t>
            </w:r>
            <w:r w:rsidR="00F24801">
              <w:rPr>
                <w:noProof/>
                <w:webHidden/>
              </w:rPr>
              <w:fldChar w:fldCharType="end"/>
            </w:r>
          </w:hyperlink>
        </w:p>
        <w:p w14:paraId="4501E0A4" w14:textId="77777777" w:rsidR="00F24801" w:rsidRDefault="006E5F3E">
          <w:pPr>
            <w:pStyle w:val="TOC2"/>
            <w:tabs>
              <w:tab w:val="left" w:pos="1100"/>
              <w:tab w:val="right" w:leader="dot" w:pos="9350"/>
            </w:tabs>
            <w:rPr>
              <w:noProof/>
              <w:lang w:val="en-AU" w:eastAsia="en-AU"/>
            </w:rPr>
          </w:pPr>
          <w:hyperlink w:anchor="_Toc12879832" w:history="1">
            <w:r w:rsidR="00F24801" w:rsidRPr="003D4DA2">
              <w:rPr>
                <w:rStyle w:val="Hyperlink"/>
                <w:rFonts w:ascii="Comfortaa" w:hAnsi="Comfortaa" w:cs="Times New Roman"/>
                <w:i/>
                <w:iCs/>
                <w:noProof/>
              </w:rPr>
              <w:t>4.8.2</w:t>
            </w:r>
            <w:r w:rsidR="00F24801">
              <w:rPr>
                <w:noProof/>
                <w:lang w:val="en-AU" w:eastAsia="en-AU"/>
              </w:rPr>
              <w:tab/>
            </w:r>
            <w:r w:rsidR="00F24801" w:rsidRPr="003D4DA2">
              <w:rPr>
                <w:rStyle w:val="Hyperlink"/>
                <w:rFonts w:ascii="Comfortaa" w:hAnsi="Comfortaa" w:cs="Times New Roman"/>
                <w:i/>
                <w:iCs/>
                <w:noProof/>
              </w:rPr>
              <w:t>Direct Debit</w:t>
            </w:r>
            <w:r w:rsidR="00F24801">
              <w:rPr>
                <w:noProof/>
                <w:webHidden/>
              </w:rPr>
              <w:tab/>
            </w:r>
            <w:r w:rsidR="00F24801">
              <w:rPr>
                <w:noProof/>
                <w:webHidden/>
              </w:rPr>
              <w:fldChar w:fldCharType="begin"/>
            </w:r>
            <w:r w:rsidR="00F24801">
              <w:rPr>
                <w:noProof/>
                <w:webHidden/>
              </w:rPr>
              <w:instrText xml:space="preserve"> PAGEREF _Toc12879832 \h </w:instrText>
            </w:r>
            <w:r w:rsidR="00F24801">
              <w:rPr>
                <w:noProof/>
                <w:webHidden/>
              </w:rPr>
            </w:r>
            <w:r w:rsidR="00F24801">
              <w:rPr>
                <w:noProof/>
                <w:webHidden/>
              </w:rPr>
              <w:fldChar w:fldCharType="separate"/>
            </w:r>
            <w:r w:rsidR="00F24801">
              <w:rPr>
                <w:noProof/>
                <w:webHidden/>
              </w:rPr>
              <w:t>21</w:t>
            </w:r>
            <w:r w:rsidR="00F24801">
              <w:rPr>
                <w:noProof/>
                <w:webHidden/>
              </w:rPr>
              <w:fldChar w:fldCharType="end"/>
            </w:r>
          </w:hyperlink>
        </w:p>
        <w:p w14:paraId="7413D3EF" w14:textId="77777777" w:rsidR="00F24801" w:rsidRDefault="006E5F3E">
          <w:pPr>
            <w:pStyle w:val="TOC2"/>
            <w:tabs>
              <w:tab w:val="left" w:pos="1100"/>
              <w:tab w:val="right" w:leader="dot" w:pos="9350"/>
            </w:tabs>
            <w:rPr>
              <w:noProof/>
              <w:lang w:val="en-AU" w:eastAsia="en-AU"/>
            </w:rPr>
          </w:pPr>
          <w:hyperlink w:anchor="_Toc12879833" w:history="1">
            <w:r w:rsidR="00F24801" w:rsidRPr="003D4DA2">
              <w:rPr>
                <w:rStyle w:val="Hyperlink"/>
                <w:rFonts w:ascii="Comfortaa" w:hAnsi="Comfortaa" w:cs="Times New Roman"/>
                <w:i/>
                <w:iCs/>
                <w:noProof/>
              </w:rPr>
              <w:t>4.8.3</w:t>
            </w:r>
            <w:r w:rsidR="00F24801">
              <w:rPr>
                <w:noProof/>
                <w:lang w:val="en-AU" w:eastAsia="en-AU"/>
              </w:rPr>
              <w:tab/>
            </w:r>
            <w:r w:rsidR="00F24801" w:rsidRPr="003D4DA2">
              <w:rPr>
                <w:rStyle w:val="Hyperlink"/>
                <w:rFonts w:ascii="Comfortaa" w:hAnsi="Comfortaa" w:cs="Times New Roman"/>
                <w:i/>
                <w:iCs/>
                <w:noProof/>
              </w:rPr>
              <w:t>Commonwealth bank deposit book</w:t>
            </w:r>
            <w:r w:rsidR="00F24801">
              <w:rPr>
                <w:noProof/>
                <w:webHidden/>
              </w:rPr>
              <w:tab/>
            </w:r>
            <w:r w:rsidR="00F24801">
              <w:rPr>
                <w:noProof/>
                <w:webHidden/>
              </w:rPr>
              <w:fldChar w:fldCharType="begin"/>
            </w:r>
            <w:r w:rsidR="00F24801">
              <w:rPr>
                <w:noProof/>
                <w:webHidden/>
              </w:rPr>
              <w:instrText xml:space="preserve"> PAGEREF _Toc12879833 \h </w:instrText>
            </w:r>
            <w:r w:rsidR="00F24801">
              <w:rPr>
                <w:noProof/>
                <w:webHidden/>
              </w:rPr>
            </w:r>
            <w:r w:rsidR="00F24801">
              <w:rPr>
                <w:noProof/>
                <w:webHidden/>
              </w:rPr>
              <w:fldChar w:fldCharType="separate"/>
            </w:r>
            <w:r w:rsidR="00F24801">
              <w:rPr>
                <w:noProof/>
                <w:webHidden/>
              </w:rPr>
              <w:t>21</w:t>
            </w:r>
            <w:r w:rsidR="00F24801">
              <w:rPr>
                <w:noProof/>
                <w:webHidden/>
              </w:rPr>
              <w:fldChar w:fldCharType="end"/>
            </w:r>
          </w:hyperlink>
        </w:p>
        <w:p w14:paraId="37B6684B" w14:textId="77777777" w:rsidR="00F24801" w:rsidRDefault="006E5F3E">
          <w:pPr>
            <w:pStyle w:val="TOC2"/>
            <w:tabs>
              <w:tab w:val="left" w:pos="1100"/>
              <w:tab w:val="right" w:leader="dot" w:pos="9350"/>
            </w:tabs>
            <w:rPr>
              <w:noProof/>
              <w:lang w:val="en-AU" w:eastAsia="en-AU"/>
            </w:rPr>
          </w:pPr>
          <w:hyperlink w:anchor="_Toc12879834" w:history="1">
            <w:r w:rsidR="00F24801" w:rsidRPr="003D4DA2">
              <w:rPr>
                <w:rStyle w:val="Hyperlink"/>
                <w:rFonts w:ascii="Comfortaa" w:hAnsi="Comfortaa" w:cs="Times New Roman"/>
                <w:i/>
                <w:iCs/>
                <w:noProof/>
              </w:rPr>
              <w:t>4.8.4</w:t>
            </w:r>
            <w:r w:rsidR="00F24801">
              <w:rPr>
                <w:noProof/>
                <w:lang w:val="en-AU" w:eastAsia="en-AU"/>
              </w:rPr>
              <w:tab/>
            </w:r>
            <w:r w:rsidR="00F24801" w:rsidRPr="003D4DA2">
              <w:rPr>
                <w:rStyle w:val="Hyperlink"/>
                <w:rFonts w:ascii="Comfortaa" w:hAnsi="Comfortaa" w:cs="Times New Roman"/>
                <w:i/>
                <w:iCs/>
                <w:noProof/>
              </w:rPr>
              <w:t>Cash</w:t>
            </w:r>
            <w:r w:rsidR="00F24801">
              <w:rPr>
                <w:noProof/>
                <w:webHidden/>
              </w:rPr>
              <w:tab/>
            </w:r>
            <w:r w:rsidR="00F24801">
              <w:rPr>
                <w:noProof/>
                <w:webHidden/>
              </w:rPr>
              <w:fldChar w:fldCharType="begin"/>
            </w:r>
            <w:r w:rsidR="00F24801">
              <w:rPr>
                <w:noProof/>
                <w:webHidden/>
              </w:rPr>
              <w:instrText xml:space="preserve"> PAGEREF _Toc12879834 \h </w:instrText>
            </w:r>
            <w:r w:rsidR="00F24801">
              <w:rPr>
                <w:noProof/>
                <w:webHidden/>
              </w:rPr>
            </w:r>
            <w:r w:rsidR="00F24801">
              <w:rPr>
                <w:noProof/>
                <w:webHidden/>
              </w:rPr>
              <w:fldChar w:fldCharType="separate"/>
            </w:r>
            <w:r w:rsidR="00F24801">
              <w:rPr>
                <w:noProof/>
                <w:webHidden/>
              </w:rPr>
              <w:t>21</w:t>
            </w:r>
            <w:r w:rsidR="00F24801">
              <w:rPr>
                <w:noProof/>
                <w:webHidden/>
              </w:rPr>
              <w:fldChar w:fldCharType="end"/>
            </w:r>
          </w:hyperlink>
        </w:p>
        <w:p w14:paraId="6BCBD172" w14:textId="77777777" w:rsidR="00F24801" w:rsidRDefault="006E5F3E">
          <w:pPr>
            <w:pStyle w:val="TOC2"/>
            <w:tabs>
              <w:tab w:val="left" w:pos="880"/>
              <w:tab w:val="right" w:leader="dot" w:pos="9350"/>
            </w:tabs>
            <w:rPr>
              <w:noProof/>
              <w:lang w:val="en-AU" w:eastAsia="en-AU"/>
            </w:rPr>
          </w:pPr>
          <w:hyperlink w:anchor="_Toc12879835" w:history="1">
            <w:r w:rsidR="00F24801" w:rsidRPr="003D4DA2">
              <w:rPr>
                <w:rStyle w:val="Hyperlink"/>
                <w:rFonts w:ascii="Comfortaa" w:hAnsi="Comfortaa" w:cs="Times New Roman"/>
                <w:i/>
                <w:iCs/>
                <w:noProof/>
              </w:rPr>
              <w:t>4.9</w:t>
            </w:r>
            <w:r w:rsidR="00F24801">
              <w:rPr>
                <w:noProof/>
                <w:lang w:val="en-AU" w:eastAsia="en-AU"/>
              </w:rPr>
              <w:tab/>
            </w:r>
            <w:r w:rsidR="00F24801" w:rsidRPr="003D4DA2">
              <w:rPr>
                <w:rStyle w:val="Hyperlink"/>
                <w:rFonts w:ascii="Comfortaa" w:hAnsi="Comfortaa" w:cs="Times New Roman"/>
                <w:i/>
                <w:iCs/>
                <w:noProof/>
              </w:rPr>
              <w:t>How to receive rental payment over the counter</w:t>
            </w:r>
            <w:r w:rsidR="00F24801">
              <w:rPr>
                <w:noProof/>
                <w:webHidden/>
              </w:rPr>
              <w:tab/>
            </w:r>
            <w:r w:rsidR="00F24801">
              <w:rPr>
                <w:noProof/>
                <w:webHidden/>
              </w:rPr>
              <w:fldChar w:fldCharType="begin"/>
            </w:r>
            <w:r w:rsidR="00F24801">
              <w:rPr>
                <w:noProof/>
                <w:webHidden/>
              </w:rPr>
              <w:instrText xml:space="preserve"> PAGEREF _Toc12879835 \h </w:instrText>
            </w:r>
            <w:r w:rsidR="00F24801">
              <w:rPr>
                <w:noProof/>
                <w:webHidden/>
              </w:rPr>
            </w:r>
            <w:r w:rsidR="00F24801">
              <w:rPr>
                <w:noProof/>
                <w:webHidden/>
              </w:rPr>
              <w:fldChar w:fldCharType="separate"/>
            </w:r>
            <w:r w:rsidR="00F24801">
              <w:rPr>
                <w:noProof/>
                <w:webHidden/>
              </w:rPr>
              <w:t>22</w:t>
            </w:r>
            <w:r w:rsidR="00F24801">
              <w:rPr>
                <w:noProof/>
                <w:webHidden/>
              </w:rPr>
              <w:fldChar w:fldCharType="end"/>
            </w:r>
          </w:hyperlink>
        </w:p>
        <w:p w14:paraId="052EF835" w14:textId="77777777" w:rsidR="00F24801" w:rsidRDefault="006E5F3E">
          <w:pPr>
            <w:pStyle w:val="TOC1"/>
            <w:tabs>
              <w:tab w:val="left" w:pos="440"/>
              <w:tab w:val="right" w:leader="dot" w:pos="9350"/>
            </w:tabs>
            <w:rPr>
              <w:noProof/>
              <w:lang w:val="en-AU" w:eastAsia="en-AU"/>
            </w:rPr>
          </w:pPr>
          <w:hyperlink w:anchor="_Toc12879836" w:history="1">
            <w:r w:rsidR="00F24801" w:rsidRPr="003D4DA2">
              <w:rPr>
                <w:rStyle w:val="Hyperlink"/>
                <w:rFonts w:ascii="Comfortaa" w:hAnsi="Comfortaa"/>
                <w:noProof/>
              </w:rPr>
              <w:t>5.</w:t>
            </w:r>
            <w:r w:rsidR="00F24801">
              <w:rPr>
                <w:noProof/>
                <w:lang w:val="en-AU" w:eastAsia="en-AU"/>
              </w:rPr>
              <w:tab/>
            </w:r>
            <w:r w:rsidR="00F24801" w:rsidRPr="003D4DA2">
              <w:rPr>
                <w:rStyle w:val="Hyperlink"/>
                <w:rFonts w:ascii="Comfortaa" w:hAnsi="Comfortaa"/>
                <w:noProof/>
              </w:rPr>
              <w:t>Rental Arrears Management</w:t>
            </w:r>
            <w:r w:rsidR="00F24801">
              <w:rPr>
                <w:noProof/>
                <w:webHidden/>
              </w:rPr>
              <w:tab/>
            </w:r>
            <w:r w:rsidR="00F24801">
              <w:rPr>
                <w:noProof/>
                <w:webHidden/>
              </w:rPr>
              <w:fldChar w:fldCharType="begin"/>
            </w:r>
            <w:r w:rsidR="00F24801">
              <w:rPr>
                <w:noProof/>
                <w:webHidden/>
              </w:rPr>
              <w:instrText xml:space="preserve"> PAGEREF _Toc12879836 \h </w:instrText>
            </w:r>
            <w:r w:rsidR="00F24801">
              <w:rPr>
                <w:noProof/>
                <w:webHidden/>
              </w:rPr>
            </w:r>
            <w:r w:rsidR="00F24801">
              <w:rPr>
                <w:noProof/>
                <w:webHidden/>
              </w:rPr>
              <w:fldChar w:fldCharType="separate"/>
            </w:r>
            <w:r w:rsidR="00F24801">
              <w:rPr>
                <w:noProof/>
                <w:webHidden/>
              </w:rPr>
              <w:t>22</w:t>
            </w:r>
            <w:r w:rsidR="00F24801">
              <w:rPr>
                <w:noProof/>
                <w:webHidden/>
              </w:rPr>
              <w:fldChar w:fldCharType="end"/>
            </w:r>
          </w:hyperlink>
        </w:p>
        <w:p w14:paraId="75F4AB0B" w14:textId="77777777" w:rsidR="00F24801" w:rsidRDefault="006E5F3E">
          <w:pPr>
            <w:pStyle w:val="TOC2"/>
            <w:tabs>
              <w:tab w:val="left" w:pos="880"/>
              <w:tab w:val="right" w:leader="dot" w:pos="9350"/>
            </w:tabs>
            <w:rPr>
              <w:noProof/>
              <w:lang w:val="en-AU" w:eastAsia="en-AU"/>
            </w:rPr>
          </w:pPr>
          <w:hyperlink w:anchor="_Toc12879837" w:history="1">
            <w:r w:rsidR="00F24801" w:rsidRPr="003D4DA2">
              <w:rPr>
                <w:rStyle w:val="Hyperlink"/>
                <w:rFonts w:ascii="Comfortaa" w:hAnsi="Comfortaa" w:cs="Times New Roman"/>
                <w:i/>
                <w:iCs/>
                <w:noProof/>
              </w:rPr>
              <w:t>5.1</w:t>
            </w:r>
            <w:r w:rsidR="00F24801">
              <w:rPr>
                <w:noProof/>
                <w:lang w:val="en-AU" w:eastAsia="en-AU"/>
              </w:rPr>
              <w:tab/>
            </w:r>
            <w:r w:rsidR="00F24801" w:rsidRPr="003D4DA2">
              <w:rPr>
                <w:rStyle w:val="Hyperlink"/>
                <w:rFonts w:ascii="Comfortaa" w:hAnsi="Comfortaa" w:cs="Times New Roman"/>
                <w:i/>
                <w:iCs/>
                <w:noProof/>
              </w:rPr>
              <w:t>Rental Arrears</w:t>
            </w:r>
            <w:r w:rsidR="00F24801">
              <w:rPr>
                <w:noProof/>
                <w:webHidden/>
              </w:rPr>
              <w:tab/>
            </w:r>
            <w:r w:rsidR="00F24801">
              <w:rPr>
                <w:noProof/>
                <w:webHidden/>
              </w:rPr>
              <w:fldChar w:fldCharType="begin"/>
            </w:r>
            <w:r w:rsidR="00F24801">
              <w:rPr>
                <w:noProof/>
                <w:webHidden/>
              </w:rPr>
              <w:instrText xml:space="preserve"> PAGEREF _Toc12879837 \h </w:instrText>
            </w:r>
            <w:r w:rsidR="00F24801">
              <w:rPr>
                <w:noProof/>
                <w:webHidden/>
              </w:rPr>
            </w:r>
            <w:r w:rsidR="00F24801">
              <w:rPr>
                <w:noProof/>
                <w:webHidden/>
              </w:rPr>
              <w:fldChar w:fldCharType="separate"/>
            </w:r>
            <w:r w:rsidR="00F24801">
              <w:rPr>
                <w:noProof/>
                <w:webHidden/>
              </w:rPr>
              <w:t>22</w:t>
            </w:r>
            <w:r w:rsidR="00F24801">
              <w:rPr>
                <w:noProof/>
                <w:webHidden/>
              </w:rPr>
              <w:fldChar w:fldCharType="end"/>
            </w:r>
          </w:hyperlink>
        </w:p>
        <w:p w14:paraId="4652C220" w14:textId="77777777" w:rsidR="00F24801" w:rsidRDefault="006E5F3E">
          <w:pPr>
            <w:pStyle w:val="TOC2"/>
            <w:tabs>
              <w:tab w:val="left" w:pos="880"/>
              <w:tab w:val="right" w:leader="dot" w:pos="9350"/>
            </w:tabs>
            <w:rPr>
              <w:noProof/>
              <w:lang w:val="en-AU" w:eastAsia="en-AU"/>
            </w:rPr>
          </w:pPr>
          <w:hyperlink w:anchor="_Toc12879838" w:history="1">
            <w:r w:rsidR="00F24801" w:rsidRPr="003D4DA2">
              <w:rPr>
                <w:rStyle w:val="Hyperlink"/>
                <w:rFonts w:ascii="Comfortaa" w:hAnsi="Comfortaa" w:cs="Times New Roman"/>
                <w:i/>
                <w:iCs/>
                <w:noProof/>
              </w:rPr>
              <w:t>5.2</w:t>
            </w:r>
            <w:r w:rsidR="00F24801">
              <w:rPr>
                <w:noProof/>
                <w:lang w:val="en-AU" w:eastAsia="en-AU"/>
              </w:rPr>
              <w:tab/>
            </w:r>
            <w:r w:rsidR="00F24801" w:rsidRPr="003D4DA2">
              <w:rPr>
                <w:rStyle w:val="Hyperlink"/>
                <w:rFonts w:ascii="Comfortaa" w:hAnsi="Comfortaa" w:cs="Times New Roman"/>
                <w:i/>
                <w:iCs/>
                <w:noProof/>
              </w:rPr>
              <w:t>Notice to Vacate</w:t>
            </w:r>
            <w:r w:rsidR="00F24801">
              <w:rPr>
                <w:noProof/>
                <w:webHidden/>
              </w:rPr>
              <w:tab/>
            </w:r>
            <w:r w:rsidR="00F24801">
              <w:rPr>
                <w:noProof/>
                <w:webHidden/>
              </w:rPr>
              <w:fldChar w:fldCharType="begin"/>
            </w:r>
            <w:r w:rsidR="00F24801">
              <w:rPr>
                <w:noProof/>
                <w:webHidden/>
              </w:rPr>
              <w:instrText xml:space="preserve"> PAGEREF _Toc12879838 \h </w:instrText>
            </w:r>
            <w:r w:rsidR="00F24801">
              <w:rPr>
                <w:noProof/>
                <w:webHidden/>
              </w:rPr>
            </w:r>
            <w:r w:rsidR="00F24801">
              <w:rPr>
                <w:noProof/>
                <w:webHidden/>
              </w:rPr>
              <w:fldChar w:fldCharType="separate"/>
            </w:r>
            <w:r w:rsidR="00F24801">
              <w:rPr>
                <w:noProof/>
                <w:webHidden/>
              </w:rPr>
              <w:t>25</w:t>
            </w:r>
            <w:r w:rsidR="00F24801">
              <w:rPr>
                <w:noProof/>
                <w:webHidden/>
              </w:rPr>
              <w:fldChar w:fldCharType="end"/>
            </w:r>
          </w:hyperlink>
        </w:p>
        <w:p w14:paraId="6FEE2CA6" w14:textId="77777777" w:rsidR="00F24801" w:rsidRDefault="006E5F3E">
          <w:pPr>
            <w:pStyle w:val="TOC2"/>
            <w:tabs>
              <w:tab w:val="left" w:pos="880"/>
              <w:tab w:val="right" w:leader="dot" w:pos="9350"/>
            </w:tabs>
            <w:rPr>
              <w:noProof/>
              <w:lang w:val="en-AU" w:eastAsia="en-AU"/>
            </w:rPr>
          </w:pPr>
          <w:hyperlink w:anchor="_Toc12879839" w:history="1">
            <w:r w:rsidR="00F24801" w:rsidRPr="003D4DA2">
              <w:rPr>
                <w:rStyle w:val="Hyperlink"/>
                <w:rFonts w:ascii="Comfortaa" w:hAnsi="Comfortaa" w:cs="Times New Roman"/>
                <w:i/>
                <w:iCs/>
                <w:noProof/>
              </w:rPr>
              <w:t>5.3</w:t>
            </w:r>
            <w:r w:rsidR="00F24801">
              <w:rPr>
                <w:noProof/>
                <w:lang w:val="en-AU" w:eastAsia="en-AU"/>
              </w:rPr>
              <w:tab/>
            </w:r>
            <w:r w:rsidR="00F24801" w:rsidRPr="003D4DA2">
              <w:rPr>
                <w:rStyle w:val="Hyperlink"/>
                <w:rFonts w:ascii="Comfortaa" w:hAnsi="Comfortaa" w:cs="Times New Roman"/>
                <w:i/>
                <w:iCs/>
                <w:noProof/>
              </w:rPr>
              <w:t>Order for Possession</w:t>
            </w:r>
            <w:r w:rsidR="00F24801">
              <w:rPr>
                <w:noProof/>
                <w:webHidden/>
              </w:rPr>
              <w:tab/>
            </w:r>
            <w:r w:rsidR="00F24801">
              <w:rPr>
                <w:noProof/>
                <w:webHidden/>
              </w:rPr>
              <w:fldChar w:fldCharType="begin"/>
            </w:r>
            <w:r w:rsidR="00F24801">
              <w:rPr>
                <w:noProof/>
                <w:webHidden/>
              </w:rPr>
              <w:instrText xml:space="preserve"> PAGEREF _Toc12879839 \h </w:instrText>
            </w:r>
            <w:r w:rsidR="00F24801">
              <w:rPr>
                <w:noProof/>
                <w:webHidden/>
              </w:rPr>
            </w:r>
            <w:r w:rsidR="00F24801">
              <w:rPr>
                <w:noProof/>
                <w:webHidden/>
              </w:rPr>
              <w:fldChar w:fldCharType="separate"/>
            </w:r>
            <w:r w:rsidR="00F24801">
              <w:rPr>
                <w:noProof/>
                <w:webHidden/>
              </w:rPr>
              <w:t>26</w:t>
            </w:r>
            <w:r w:rsidR="00F24801">
              <w:rPr>
                <w:noProof/>
                <w:webHidden/>
              </w:rPr>
              <w:fldChar w:fldCharType="end"/>
            </w:r>
          </w:hyperlink>
        </w:p>
        <w:p w14:paraId="1F33D325" w14:textId="77777777" w:rsidR="00F24801" w:rsidRDefault="006E5F3E">
          <w:pPr>
            <w:pStyle w:val="TOC2"/>
            <w:tabs>
              <w:tab w:val="left" w:pos="880"/>
              <w:tab w:val="right" w:leader="dot" w:pos="9350"/>
            </w:tabs>
            <w:rPr>
              <w:noProof/>
              <w:lang w:val="en-AU" w:eastAsia="en-AU"/>
            </w:rPr>
          </w:pPr>
          <w:hyperlink w:anchor="_Toc12879840" w:history="1">
            <w:r w:rsidR="00F24801" w:rsidRPr="003D4DA2">
              <w:rPr>
                <w:rStyle w:val="Hyperlink"/>
                <w:rFonts w:ascii="Comfortaa" w:hAnsi="Comfortaa" w:cs="Times New Roman"/>
                <w:i/>
                <w:iCs/>
                <w:noProof/>
              </w:rPr>
              <w:t>5.4</w:t>
            </w:r>
            <w:r w:rsidR="00F24801">
              <w:rPr>
                <w:noProof/>
                <w:lang w:val="en-AU" w:eastAsia="en-AU"/>
              </w:rPr>
              <w:tab/>
            </w:r>
            <w:r w:rsidR="00F24801" w:rsidRPr="003D4DA2">
              <w:rPr>
                <w:rStyle w:val="Hyperlink"/>
                <w:rFonts w:ascii="Comfortaa" w:hAnsi="Comfortaa" w:cs="Times New Roman"/>
                <w:i/>
                <w:iCs/>
                <w:noProof/>
              </w:rPr>
              <w:t>Eviction</w:t>
            </w:r>
            <w:r w:rsidR="00F24801">
              <w:rPr>
                <w:noProof/>
                <w:webHidden/>
              </w:rPr>
              <w:tab/>
            </w:r>
            <w:r w:rsidR="00F24801">
              <w:rPr>
                <w:noProof/>
                <w:webHidden/>
              </w:rPr>
              <w:fldChar w:fldCharType="begin"/>
            </w:r>
            <w:r w:rsidR="00F24801">
              <w:rPr>
                <w:noProof/>
                <w:webHidden/>
              </w:rPr>
              <w:instrText xml:space="preserve"> PAGEREF _Toc12879840 \h </w:instrText>
            </w:r>
            <w:r w:rsidR="00F24801">
              <w:rPr>
                <w:noProof/>
                <w:webHidden/>
              </w:rPr>
            </w:r>
            <w:r w:rsidR="00F24801">
              <w:rPr>
                <w:noProof/>
                <w:webHidden/>
              </w:rPr>
              <w:fldChar w:fldCharType="separate"/>
            </w:r>
            <w:r w:rsidR="00F24801">
              <w:rPr>
                <w:noProof/>
                <w:webHidden/>
              </w:rPr>
              <w:t>27</w:t>
            </w:r>
            <w:r w:rsidR="00F24801">
              <w:rPr>
                <w:noProof/>
                <w:webHidden/>
              </w:rPr>
              <w:fldChar w:fldCharType="end"/>
            </w:r>
          </w:hyperlink>
        </w:p>
        <w:p w14:paraId="2237E937" w14:textId="1518EAE1" w:rsidR="00F24801" w:rsidRDefault="006E5F3E">
          <w:pPr>
            <w:pStyle w:val="TOC2"/>
            <w:tabs>
              <w:tab w:val="left" w:pos="1100"/>
              <w:tab w:val="right" w:leader="dot" w:pos="9350"/>
            </w:tabs>
            <w:rPr>
              <w:noProof/>
              <w:lang w:val="en-AU" w:eastAsia="en-AU"/>
            </w:rPr>
          </w:pPr>
          <w:hyperlink w:anchor="_Toc12879841" w:history="1">
            <w:r w:rsidR="00F24801" w:rsidRPr="003D4DA2">
              <w:rPr>
                <w:rStyle w:val="Hyperlink"/>
                <w:rFonts w:ascii="Comfortaa" w:hAnsi="Comfortaa" w:cs="Times New Roman"/>
                <w:i/>
                <w:iCs/>
                <w:noProof/>
              </w:rPr>
              <w:t>5.4.1</w:t>
            </w:r>
            <w:r w:rsidR="00F24801">
              <w:rPr>
                <w:noProof/>
                <w:lang w:val="en-AU" w:eastAsia="en-AU"/>
              </w:rPr>
              <w:tab/>
            </w:r>
            <w:r w:rsidR="00F24801" w:rsidRPr="003D4DA2">
              <w:rPr>
                <w:rStyle w:val="Hyperlink"/>
                <w:rFonts w:ascii="Comfortaa" w:hAnsi="Comfortaa" w:cs="Times New Roman"/>
                <w:i/>
                <w:iCs/>
                <w:noProof/>
              </w:rPr>
              <w:t xml:space="preserve">Request by a </w:t>
            </w:r>
            <w:r w:rsidR="0073652E">
              <w:rPr>
                <w:rStyle w:val="Hyperlink"/>
                <w:rFonts w:ascii="Comfortaa" w:hAnsi="Comfortaa" w:cs="Times New Roman"/>
                <w:i/>
                <w:iCs/>
                <w:noProof/>
              </w:rPr>
              <w:t>Residental Rental Provider</w:t>
            </w:r>
            <w:r w:rsidR="00F24801" w:rsidRPr="003D4DA2">
              <w:rPr>
                <w:rStyle w:val="Hyperlink"/>
                <w:rFonts w:ascii="Comfortaa" w:hAnsi="Comfortaa" w:cs="Times New Roman"/>
                <w:i/>
                <w:iCs/>
                <w:noProof/>
              </w:rPr>
              <w:t xml:space="preserve"> for a Warrant</w:t>
            </w:r>
            <w:r w:rsidR="00F24801">
              <w:rPr>
                <w:noProof/>
                <w:webHidden/>
              </w:rPr>
              <w:tab/>
            </w:r>
            <w:r w:rsidR="00F24801">
              <w:rPr>
                <w:noProof/>
                <w:webHidden/>
              </w:rPr>
              <w:fldChar w:fldCharType="begin"/>
            </w:r>
            <w:r w:rsidR="00F24801">
              <w:rPr>
                <w:noProof/>
                <w:webHidden/>
              </w:rPr>
              <w:instrText xml:space="preserve"> PAGEREF _Toc12879841 \h </w:instrText>
            </w:r>
            <w:r w:rsidR="00F24801">
              <w:rPr>
                <w:noProof/>
                <w:webHidden/>
              </w:rPr>
            </w:r>
            <w:r w:rsidR="00F24801">
              <w:rPr>
                <w:noProof/>
                <w:webHidden/>
              </w:rPr>
              <w:fldChar w:fldCharType="separate"/>
            </w:r>
            <w:r w:rsidR="00F24801">
              <w:rPr>
                <w:noProof/>
                <w:webHidden/>
              </w:rPr>
              <w:t>27</w:t>
            </w:r>
            <w:r w:rsidR="00F24801">
              <w:rPr>
                <w:noProof/>
                <w:webHidden/>
              </w:rPr>
              <w:fldChar w:fldCharType="end"/>
            </w:r>
          </w:hyperlink>
        </w:p>
        <w:p w14:paraId="55FAB45A" w14:textId="77777777" w:rsidR="00F24801" w:rsidRDefault="006E5F3E">
          <w:pPr>
            <w:pStyle w:val="TOC2"/>
            <w:tabs>
              <w:tab w:val="left" w:pos="880"/>
              <w:tab w:val="right" w:leader="dot" w:pos="9350"/>
            </w:tabs>
            <w:rPr>
              <w:noProof/>
              <w:lang w:val="en-AU" w:eastAsia="en-AU"/>
            </w:rPr>
          </w:pPr>
          <w:hyperlink w:anchor="_Toc12879842" w:history="1">
            <w:r w:rsidR="00F24801" w:rsidRPr="003D4DA2">
              <w:rPr>
                <w:rStyle w:val="Hyperlink"/>
                <w:rFonts w:ascii="Comfortaa" w:hAnsi="Comfortaa" w:cs="Times New Roman"/>
                <w:i/>
                <w:iCs/>
                <w:noProof/>
              </w:rPr>
              <w:t>5.5</w:t>
            </w:r>
            <w:r w:rsidR="00F24801">
              <w:rPr>
                <w:noProof/>
                <w:lang w:val="en-AU" w:eastAsia="en-AU"/>
              </w:rPr>
              <w:tab/>
            </w:r>
            <w:r w:rsidR="00F24801" w:rsidRPr="003D4DA2">
              <w:rPr>
                <w:rStyle w:val="Hyperlink"/>
                <w:rFonts w:ascii="Comfortaa" w:hAnsi="Comfortaa" w:cs="Times New Roman"/>
                <w:i/>
                <w:iCs/>
                <w:noProof/>
              </w:rPr>
              <w:t>Execution of a Warrant of Eviction</w:t>
            </w:r>
            <w:r w:rsidR="00F24801">
              <w:rPr>
                <w:noProof/>
                <w:webHidden/>
              </w:rPr>
              <w:tab/>
            </w:r>
            <w:r w:rsidR="00F24801">
              <w:rPr>
                <w:noProof/>
                <w:webHidden/>
              </w:rPr>
              <w:fldChar w:fldCharType="begin"/>
            </w:r>
            <w:r w:rsidR="00F24801">
              <w:rPr>
                <w:noProof/>
                <w:webHidden/>
              </w:rPr>
              <w:instrText xml:space="preserve"> PAGEREF _Toc12879842 \h </w:instrText>
            </w:r>
            <w:r w:rsidR="00F24801">
              <w:rPr>
                <w:noProof/>
                <w:webHidden/>
              </w:rPr>
            </w:r>
            <w:r w:rsidR="00F24801">
              <w:rPr>
                <w:noProof/>
                <w:webHidden/>
              </w:rPr>
              <w:fldChar w:fldCharType="separate"/>
            </w:r>
            <w:r w:rsidR="00F24801">
              <w:rPr>
                <w:noProof/>
                <w:webHidden/>
              </w:rPr>
              <w:t>28</w:t>
            </w:r>
            <w:r w:rsidR="00F24801">
              <w:rPr>
                <w:noProof/>
                <w:webHidden/>
              </w:rPr>
              <w:fldChar w:fldCharType="end"/>
            </w:r>
          </w:hyperlink>
        </w:p>
        <w:p w14:paraId="0DE5C494" w14:textId="77777777" w:rsidR="00F24801" w:rsidRDefault="006E5F3E">
          <w:pPr>
            <w:pStyle w:val="TOC2"/>
            <w:tabs>
              <w:tab w:val="left" w:pos="1100"/>
              <w:tab w:val="right" w:leader="dot" w:pos="9350"/>
            </w:tabs>
            <w:rPr>
              <w:noProof/>
              <w:lang w:val="en-AU" w:eastAsia="en-AU"/>
            </w:rPr>
          </w:pPr>
          <w:hyperlink w:anchor="_Toc12879843" w:history="1">
            <w:r w:rsidR="00F24801" w:rsidRPr="003D4DA2">
              <w:rPr>
                <w:rStyle w:val="Hyperlink"/>
                <w:rFonts w:ascii="Comfortaa" w:hAnsi="Comfortaa" w:cs="Times New Roman"/>
                <w:i/>
                <w:iCs/>
                <w:noProof/>
              </w:rPr>
              <w:t>5.5.1</w:t>
            </w:r>
            <w:r w:rsidR="00F24801">
              <w:rPr>
                <w:noProof/>
                <w:lang w:val="en-AU" w:eastAsia="en-AU"/>
              </w:rPr>
              <w:tab/>
            </w:r>
            <w:r w:rsidR="00F24801" w:rsidRPr="003D4DA2">
              <w:rPr>
                <w:rStyle w:val="Hyperlink"/>
                <w:rFonts w:ascii="Comfortaa" w:hAnsi="Comfortaa" w:cs="Times New Roman"/>
                <w:i/>
                <w:iCs/>
                <w:noProof/>
              </w:rPr>
              <w:t>Prior to the Eviction</w:t>
            </w:r>
            <w:r w:rsidR="00F24801">
              <w:rPr>
                <w:noProof/>
                <w:webHidden/>
              </w:rPr>
              <w:tab/>
            </w:r>
            <w:r w:rsidR="00F24801">
              <w:rPr>
                <w:noProof/>
                <w:webHidden/>
              </w:rPr>
              <w:fldChar w:fldCharType="begin"/>
            </w:r>
            <w:r w:rsidR="00F24801">
              <w:rPr>
                <w:noProof/>
                <w:webHidden/>
              </w:rPr>
              <w:instrText xml:space="preserve"> PAGEREF _Toc12879843 \h </w:instrText>
            </w:r>
            <w:r w:rsidR="00F24801">
              <w:rPr>
                <w:noProof/>
                <w:webHidden/>
              </w:rPr>
            </w:r>
            <w:r w:rsidR="00F24801">
              <w:rPr>
                <w:noProof/>
                <w:webHidden/>
              </w:rPr>
              <w:fldChar w:fldCharType="separate"/>
            </w:r>
            <w:r w:rsidR="00F24801">
              <w:rPr>
                <w:noProof/>
                <w:webHidden/>
              </w:rPr>
              <w:t>28</w:t>
            </w:r>
            <w:r w:rsidR="00F24801">
              <w:rPr>
                <w:noProof/>
                <w:webHidden/>
              </w:rPr>
              <w:fldChar w:fldCharType="end"/>
            </w:r>
          </w:hyperlink>
        </w:p>
        <w:p w14:paraId="42B31A1D" w14:textId="77777777" w:rsidR="00F24801" w:rsidRDefault="006E5F3E">
          <w:pPr>
            <w:pStyle w:val="TOC2"/>
            <w:tabs>
              <w:tab w:val="left" w:pos="1100"/>
              <w:tab w:val="right" w:leader="dot" w:pos="9350"/>
            </w:tabs>
            <w:rPr>
              <w:noProof/>
              <w:lang w:val="en-AU" w:eastAsia="en-AU"/>
            </w:rPr>
          </w:pPr>
          <w:hyperlink w:anchor="_Toc12879844" w:history="1">
            <w:r w:rsidR="00F24801" w:rsidRPr="003D4DA2">
              <w:rPr>
                <w:rStyle w:val="Hyperlink"/>
                <w:rFonts w:ascii="Comfortaa" w:hAnsi="Comfortaa" w:cs="Times New Roman"/>
                <w:i/>
                <w:iCs/>
                <w:noProof/>
              </w:rPr>
              <w:t>5.5.2</w:t>
            </w:r>
            <w:r w:rsidR="00F24801">
              <w:rPr>
                <w:noProof/>
                <w:lang w:val="en-AU" w:eastAsia="en-AU"/>
              </w:rPr>
              <w:tab/>
            </w:r>
            <w:r w:rsidR="00F24801" w:rsidRPr="003D4DA2">
              <w:rPr>
                <w:rStyle w:val="Hyperlink"/>
                <w:rFonts w:ascii="Comfortaa" w:hAnsi="Comfortaa" w:cs="Times New Roman"/>
                <w:i/>
                <w:iCs/>
                <w:noProof/>
              </w:rPr>
              <w:t>When an Order for Possession is Not Granted</w:t>
            </w:r>
            <w:r w:rsidR="00F24801">
              <w:rPr>
                <w:noProof/>
                <w:webHidden/>
              </w:rPr>
              <w:tab/>
            </w:r>
            <w:r w:rsidR="00F24801">
              <w:rPr>
                <w:noProof/>
                <w:webHidden/>
              </w:rPr>
              <w:fldChar w:fldCharType="begin"/>
            </w:r>
            <w:r w:rsidR="00F24801">
              <w:rPr>
                <w:noProof/>
                <w:webHidden/>
              </w:rPr>
              <w:instrText xml:space="preserve"> PAGEREF _Toc12879844 \h </w:instrText>
            </w:r>
            <w:r w:rsidR="00F24801">
              <w:rPr>
                <w:noProof/>
                <w:webHidden/>
              </w:rPr>
            </w:r>
            <w:r w:rsidR="00F24801">
              <w:rPr>
                <w:noProof/>
                <w:webHidden/>
              </w:rPr>
              <w:fldChar w:fldCharType="separate"/>
            </w:r>
            <w:r w:rsidR="00F24801">
              <w:rPr>
                <w:noProof/>
                <w:webHidden/>
              </w:rPr>
              <w:t>28</w:t>
            </w:r>
            <w:r w:rsidR="00F24801">
              <w:rPr>
                <w:noProof/>
                <w:webHidden/>
              </w:rPr>
              <w:fldChar w:fldCharType="end"/>
            </w:r>
          </w:hyperlink>
        </w:p>
        <w:p w14:paraId="6BFD94C9" w14:textId="77777777" w:rsidR="00F24801" w:rsidRDefault="006E5F3E">
          <w:pPr>
            <w:pStyle w:val="TOC1"/>
            <w:tabs>
              <w:tab w:val="left" w:pos="440"/>
              <w:tab w:val="right" w:leader="dot" w:pos="9350"/>
            </w:tabs>
            <w:rPr>
              <w:noProof/>
              <w:lang w:val="en-AU" w:eastAsia="en-AU"/>
            </w:rPr>
          </w:pPr>
          <w:hyperlink w:anchor="_Toc12879845" w:history="1">
            <w:r w:rsidR="00F24801" w:rsidRPr="003D4DA2">
              <w:rPr>
                <w:rStyle w:val="Hyperlink"/>
                <w:rFonts w:ascii="Comfortaa" w:hAnsi="Comfortaa"/>
                <w:noProof/>
              </w:rPr>
              <w:t>6.</w:t>
            </w:r>
            <w:r w:rsidR="00F24801">
              <w:rPr>
                <w:noProof/>
                <w:lang w:val="en-AU" w:eastAsia="en-AU"/>
              </w:rPr>
              <w:tab/>
            </w:r>
            <w:r w:rsidR="00F24801" w:rsidRPr="003D4DA2">
              <w:rPr>
                <w:rStyle w:val="Hyperlink"/>
                <w:rFonts w:ascii="Comfortaa" w:hAnsi="Comfortaa"/>
                <w:noProof/>
              </w:rPr>
              <w:t>The Tribunal Hearing</w:t>
            </w:r>
            <w:r w:rsidR="00F24801">
              <w:rPr>
                <w:noProof/>
                <w:webHidden/>
              </w:rPr>
              <w:tab/>
            </w:r>
            <w:r w:rsidR="00F24801">
              <w:rPr>
                <w:noProof/>
                <w:webHidden/>
              </w:rPr>
              <w:fldChar w:fldCharType="begin"/>
            </w:r>
            <w:r w:rsidR="00F24801">
              <w:rPr>
                <w:noProof/>
                <w:webHidden/>
              </w:rPr>
              <w:instrText xml:space="preserve"> PAGEREF _Toc12879845 \h </w:instrText>
            </w:r>
            <w:r w:rsidR="00F24801">
              <w:rPr>
                <w:noProof/>
                <w:webHidden/>
              </w:rPr>
            </w:r>
            <w:r w:rsidR="00F24801">
              <w:rPr>
                <w:noProof/>
                <w:webHidden/>
              </w:rPr>
              <w:fldChar w:fldCharType="separate"/>
            </w:r>
            <w:r w:rsidR="00F24801">
              <w:rPr>
                <w:noProof/>
                <w:webHidden/>
              </w:rPr>
              <w:t>28</w:t>
            </w:r>
            <w:r w:rsidR="00F24801">
              <w:rPr>
                <w:noProof/>
                <w:webHidden/>
              </w:rPr>
              <w:fldChar w:fldCharType="end"/>
            </w:r>
          </w:hyperlink>
        </w:p>
        <w:p w14:paraId="7A41E372" w14:textId="77777777" w:rsidR="00F24801" w:rsidRDefault="006E5F3E">
          <w:pPr>
            <w:pStyle w:val="TOC2"/>
            <w:tabs>
              <w:tab w:val="left" w:pos="880"/>
              <w:tab w:val="right" w:leader="dot" w:pos="9350"/>
            </w:tabs>
            <w:rPr>
              <w:noProof/>
              <w:lang w:val="en-AU" w:eastAsia="en-AU"/>
            </w:rPr>
          </w:pPr>
          <w:hyperlink w:anchor="_Toc12879846" w:history="1">
            <w:r w:rsidR="00F24801" w:rsidRPr="003D4DA2">
              <w:rPr>
                <w:rStyle w:val="Hyperlink"/>
                <w:rFonts w:ascii="Comfortaa" w:hAnsi="Comfortaa" w:cs="Times New Roman"/>
                <w:i/>
                <w:iCs/>
                <w:noProof/>
              </w:rPr>
              <w:t>6.1</w:t>
            </w:r>
            <w:r w:rsidR="00F24801">
              <w:rPr>
                <w:noProof/>
                <w:lang w:val="en-AU" w:eastAsia="en-AU"/>
              </w:rPr>
              <w:tab/>
            </w:r>
            <w:r w:rsidR="00F24801" w:rsidRPr="003D4DA2">
              <w:rPr>
                <w:rStyle w:val="Hyperlink"/>
                <w:rFonts w:ascii="Comfortaa" w:hAnsi="Comfortaa" w:cs="Times New Roman"/>
                <w:i/>
                <w:iCs/>
                <w:noProof/>
              </w:rPr>
              <w:t>How to serve forms</w:t>
            </w:r>
            <w:r w:rsidR="00F24801">
              <w:rPr>
                <w:noProof/>
                <w:webHidden/>
              </w:rPr>
              <w:tab/>
            </w:r>
            <w:r w:rsidR="00F24801">
              <w:rPr>
                <w:noProof/>
                <w:webHidden/>
              </w:rPr>
              <w:fldChar w:fldCharType="begin"/>
            </w:r>
            <w:r w:rsidR="00F24801">
              <w:rPr>
                <w:noProof/>
                <w:webHidden/>
              </w:rPr>
              <w:instrText xml:space="preserve"> PAGEREF _Toc12879846 \h </w:instrText>
            </w:r>
            <w:r w:rsidR="00F24801">
              <w:rPr>
                <w:noProof/>
                <w:webHidden/>
              </w:rPr>
            </w:r>
            <w:r w:rsidR="00F24801">
              <w:rPr>
                <w:noProof/>
                <w:webHidden/>
              </w:rPr>
              <w:fldChar w:fldCharType="separate"/>
            </w:r>
            <w:r w:rsidR="00F24801">
              <w:rPr>
                <w:noProof/>
                <w:webHidden/>
              </w:rPr>
              <w:t>28</w:t>
            </w:r>
            <w:r w:rsidR="00F24801">
              <w:rPr>
                <w:noProof/>
                <w:webHidden/>
              </w:rPr>
              <w:fldChar w:fldCharType="end"/>
            </w:r>
          </w:hyperlink>
        </w:p>
        <w:p w14:paraId="4CBF7324" w14:textId="77777777" w:rsidR="00F24801" w:rsidRDefault="006E5F3E">
          <w:pPr>
            <w:pStyle w:val="TOC2"/>
            <w:tabs>
              <w:tab w:val="left" w:pos="880"/>
              <w:tab w:val="right" w:leader="dot" w:pos="9350"/>
            </w:tabs>
            <w:rPr>
              <w:noProof/>
              <w:lang w:val="en-AU" w:eastAsia="en-AU"/>
            </w:rPr>
          </w:pPr>
          <w:hyperlink w:anchor="_Toc12879847" w:history="1">
            <w:r w:rsidR="00F24801" w:rsidRPr="003D4DA2">
              <w:rPr>
                <w:rStyle w:val="Hyperlink"/>
                <w:rFonts w:ascii="Comfortaa" w:hAnsi="Comfortaa" w:cs="Times New Roman"/>
                <w:i/>
                <w:iCs/>
                <w:noProof/>
              </w:rPr>
              <w:t>6.1.1</w:t>
            </w:r>
            <w:r w:rsidR="00F24801">
              <w:rPr>
                <w:noProof/>
                <w:lang w:val="en-AU" w:eastAsia="en-AU"/>
              </w:rPr>
              <w:tab/>
            </w:r>
            <w:r w:rsidR="00F24801" w:rsidRPr="003D4DA2">
              <w:rPr>
                <w:rStyle w:val="Hyperlink"/>
                <w:rFonts w:ascii="Comfortaa" w:hAnsi="Comfortaa" w:cs="Times New Roman"/>
                <w:i/>
                <w:iCs/>
                <w:noProof/>
              </w:rPr>
              <w:t>Summary of proofs</w:t>
            </w:r>
            <w:r w:rsidR="00F24801">
              <w:rPr>
                <w:noProof/>
                <w:webHidden/>
              </w:rPr>
              <w:tab/>
            </w:r>
            <w:r w:rsidR="00F24801">
              <w:rPr>
                <w:noProof/>
                <w:webHidden/>
              </w:rPr>
              <w:fldChar w:fldCharType="begin"/>
            </w:r>
            <w:r w:rsidR="00F24801">
              <w:rPr>
                <w:noProof/>
                <w:webHidden/>
              </w:rPr>
              <w:instrText xml:space="preserve"> PAGEREF _Toc12879847 \h </w:instrText>
            </w:r>
            <w:r w:rsidR="00F24801">
              <w:rPr>
                <w:noProof/>
                <w:webHidden/>
              </w:rPr>
            </w:r>
            <w:r w:rsidR="00F24801">
              <w:rPr>
                <w:noProof/>
                <w:webHidden/>
              </w:rPr>
              <w:fldChar w:fldCharType="separate"/>
            </w:r>
            <w:r w:rsidR="00F24801">
              <w:rPr>
                <w:noProof/>
                <w:webHidden/>
              </w:rPr>
              <w:t>29</w:t>
            </w:r>
            <w:r w:rsidR="00F24801">
              <w:rPr>
                <w:noProof/>
                <w:webHidden/>
              </w:rPr>
              <w:fldChar w:fldCharType="end"/>
            </w:r>
          </w:hyperlink>
        </w:p>
        <w:p w14:paraId="67B1071D" w14:textId="77777777" w:rsidR="00F24801" w:rsidRDefault="006E5F3E">
          <w:pPr>
            <w:pStyle w:val="TOC1"/>
            <w:tabs>
              <w:tab w:val="left" w:pos="440"/>
              <w:tab w:val="right" w:leader="dot" w:pos="9350"/>
            </w:tabs>
            <w:rPr>
              <w:noProof/>
              <w:lang w:val="en-AU" w:eastAsia="en-AU"/>
            </w:rPr>
          </w:pPr>
          <w:hyperlink w:anchor="_Toc12879848" w:history="1">
            <w:r w:rsidR="00F24801" w:rsidRPr="003D4DA2">
              <w:rPr>
                <w:rStyle w:val="Hyperlink"/>
                <w:rFonts w:ascii="Comfortaa" w:hAnsi="Comfortaa"/>
                <w:noProof/>
              </w:rPr>
              <w:t>7.</w:t>
            </w:r>
            <w:r w:rsidR="00F24801">
              <w:rPr>
                <w:noProof/>
                <w:lang w:val="en-AU" w:eastAsia="en-AU"/>
              </w:rPr>
              <w:tab/>
            </w:r>
            <w:r w:rsidR="00F24801" w:rsidRPr="003D4DA2">
              <w:rPr>
                <w:rStyle w:val="Hyperlink"/>
                <w:rFonts w:ascii="Comfortaa" w:hAnsi="Comfortaa"/>
                <w:noProof/>
              </w:rPr>
              <w:t>Rental Arrears Dispute Resolution</w:t>
            </w:r>
            <w:r w:rsidR="00F24801">
              <w:rPr>
                <w:noProof/>
                <w:webHidden/>
              </w:rPr>
              <w:tab/>
            </w:r>
            <w:r w:rsidR="00F24801">
              <w:rPr>
                <w:noProof/>
                <w:webHidden/>
              </w:rPr>
              <w:fldChar w:fldCharType="begin"/>
            </w:r>
            <w:r w:rsidR="00F24801">
              <w:rPr>
                <w:noProof/>
                <w:webHidden/>
              </w:rPr>
              <w:instrText xml:space="preserve"> PAGEREF _Toc12879848 \h </w:instrText>
            </w:r>
            <w:r w:rsidR="00F24801">
              <w:rPr>
                <w:noProof/>
                <w:webHidden/>
              </w:rPr>
            </w:r>
            <w:r w:rsidR="00F24801">
              <w:rPr>
                <w:noProof/>
                <w:webHidden/>
              </w:rPr>
              <w:fldChar w:fldCharType="separate"/>
            </w:r>
            <w:r w:rsidR="00F24801">
              <w:rPr>
                <w:noProof/>
                <w:webHidden/>
              </w:rPr>
              <w:t>30</w:t>
            </w:r>
            <w:r w:rsidR="00F24801">
              <w:rPr>
                <w:noProof/>
                <w:webHidden/>
              </w:rPr>
              <w:fldChar w:fldCharType="end"/>
            </w:r>
          </w:hyperlink>
        </w:p>
        <w:p w14:paraId="0D6AD7FA" w14:textId="54C1CB89" w:rsidR="00F24801" w:rsidRDefault="006E5F3E">
          <w:pPr>
            <w:pStyle w:val="TOC1"/>
            <w:tabs>
              <w:tab w:val="left" w:pos="440"/>
              <w:tab w:val="right" w:leader="dot" w:pos="9350"/>
            </w:tabs>
            <w:rPr>
              <w:noProof/>
              <w:lang w:val="en-AU" w:eastAsia="en-AU"/>
            </w:rPr>
          </w:pPr>
          <w:hyperlink w:anchor="_Toc12879849" w:history="1">
            <w:r w:rsidR="00F24801" w:rsidRPr="003D4DA2">
              <w:rPr>
                <w:rStyle w:val="Hyperlink"/>
                <w:rFonts w:ascii="Comfortaa" w:hAnsi="Comfortaa"/>
                <w:noProof/>
              </w:rPr>
              <w:t>8.</w:t>
            </w:r>
            <w:r w:rsidR="00F24801">
              <w:rPr>
                <w:noProof/>
                <w:lang w:val="en-AU" w:eastAsia="en-AU"/>
              </w:rPr>
              <w:tab/>
            </w:r>
            <w:r w:rsidR="00F24801" w:rsidRPr="003D4DA2">
              <w:rPr>
                <w:rStyle w:val="Hyperlink"/>
                <w:rFonts w:ascii="Comfortaa" w:hAnsi="Comfortaa"/>
                <w:noProof/>
              </w:rPr>
              <w:t xml:space="preserve">Bankruptcy – current </w:t>
            </w:r>
            <w:r w:rsidR="0073652E">
              <w:rPr>
                <w:rStyle w:val="Hyperlink"/>
                <w:rFonts w:ascii="Comfortaa" w:hAnsi="Comfortaa"/>
                <w:noProof/>
              </w:rPr>
              <w:t>renter</w:t>
            </w:r>
            <w:r w:rsidR="00F24801">
              <w:rPr>
                <w:noProof/>
                <w:webHidden/>
              </w:rPr>
              <w:tab/>
            </w:r>
            <w:r w:rsidR="00F24801">
              <w:rPr>
                <w:noProof/>
                <w:webHidden/>
              </w:rPr>
              <w:fldChar w:fldCharType="begin"/>
            </w:r>
            <w:r w:rsidR="00F24801">
              <w:rPr>
                <w:noProof/>
                <w:webHidden/>
              </w:rPr>
              <w:instrText xml:space="preserve"> PAGEREF _Toc12879849 \h </w:instrText>
            </w:r>
            <w:r w:rsidR="00F24801">
              <w:rPr>
                <w:noProof/>
                <w:webHidden/>
              </w:rPr>
            </w:r>
            <w:r w:rsidR="00F24801">
              <w:rPr>
                <w:noProof/>
                <w:webHidden/>
              </w:rPr>
              <w:fldChar w:fldCharType="separate"/>
            </w:r>
            <w:r w:rsidR="00F24801">
              <w:rPr>
                <w:noProof/>
                <w:webHidden/>
              </w:rPr>
              <w:t>30</w:t>
            </w:r>
            <w:r w:rsidR="00F24801">
              <w:rPr>
                <w:noProof/>
                <w:webHidden/>
              </w:rPr>
              <w:fldChar w:fldCharType="end"/>
            </w:r>
          </w:hyperlink>
        </w:p>
        <w:p w14:paraId="56EC4FA3" w14:textId="77777777" w:rsidR="00F24801" w:rsidRDefault="006E5F3E">
          <w:pPr>
            <w:pStyle w:val="TOC1"/>
            <w:tabs>
              <w:tab w:val="left" w:pos="440"/>
              <w:tab w:val="right" w:leader="dot" w:pos="9350"/>
            </w:tabs>
            <w:rPr>
              <w:noProof/>
              <w:lang w:val="en-AU" w:eastAsia="en-AU"/>
            </w:rPr>
          </w:pPr>
          <w:hyperlink w:anchor="_Toc12879850" w:history="1">
            <w:r w:rsidR="00F24801" w:rsidRPr="003D4DA2">
              <w:rPr>
                <w:rStyle w:val="Hyperlink"/>
                <w:rFonts w:ascii="Comfortaa" w:hAnsi="Comfortaa"/>
                <w:noProof/>
              </w:rPr>
              <w:t>9.</w:t>
            </w:r>
            <w:r w:rsidR="00F24801">
              <w:rPr>
                <w:noProof/>
                <w:lang w:val="en-AU" w:eastAsia="en-AU"/>
              </w:rPr>
              <w:tab/>
            </w:r>
            <w:r w:rsidR="00F24801" w:rsidRPr="003D4DA2">
              <w:rPr>
                <w:rStyle w:val="Hyperlink"/>
                <w:rFonts w:ascii="Comfortaa" w:hAnsi="Comfortaa"/>
                <w:noProof/>
              </w:rPr>
              <w:t>Management of Tenancies</w:t>
            </w:r>
            <w:r w:rsidR="00F24801">
              <w:rPr>
                <w:noProof/>
                <w:webHidden/>
              </w:rPr>
              <w:tab/>
            </w:r>
            <w:r w:rsidR="00F24801">
              <w:rPr>
                <w:noProof/>
                <w:webHidden/>
              </w:rPr>
              <w:fldChar w:fldCharType="begin"/>
            </w:r>
            <w:r w:rsidR="00F24801">
              <w:rPr>
                <w:noProof/>
                <w:webHidden/>
              </w:rPr>
              <w:instrText xml:space="preserve"> PAGEREF _Toc12879850 \h </w:instrText>
            </w:r>
            <w:r w:rsidR="00F24801">
              <w:rPr>
                <w:noProof/>
                <w:webHidden/>
              </w:rPr>
            </w:r>
            <w:r w:rsidR="00F24801">
              <w:rPr>
                <w:noProof/>
                <w:webHidden/>
              </w:rPr>
              <w:fldChar w:fldCharType="separate"/>
            </w:r>
            <w:r w:rsidR="00F24801">
              <w:rPr>
                <w:noProof/>
                <w:webHidden/>
              </w:rPr>
              <w:t>30</w:t>
            </w:r>
            <w:r w:rsidR="00F24801">
              <w:rPr>
                <w:noProof/>
                <w:webHidden/>
              </w:rPr>
              <w:fldChar w:fldCharType="end"/>
            </w:r>
          </w:hyperlink>
        </w:p>
        <w:p w14:paraId="42B7F46F" w14:textId="77777777" w:rsidR="00F24801" w:rsidRDefault="006E5F3E">
          <w:pPr>
            <w:pStyle w:val="TOC2"/>
            <w:tabs>
              <w:tab w:val="left" w:pos="880"/>
              <w:tab w:val="right" w:leader="dot" w:pos="9350"/>
            </w:tabs>
            <w:rPr>
              <w:noProof/>
              <w:lang w:val="en-AU" w:eastAsia="en-AU"/>
            </w:rPr>
          </w:pPr>
          <w:hyperlink w:anchor="_Toc12879851" w:history="1">
            <w:r w:rsidR="00F24801" w:rsidRPr="003D4DA2">
              <w:rPr>
                <w:rStyle w:val="Hyperlink"/>
                <w:rFonts w:ascii="Comfortaa" w:hAnsi="Comfortaa" w:cs="Times New Roman"/>
                <w:i/>
                <w:iCs/>
                <w:noProof/>
              </w:rPr>
              <w:t>9.1</w:t>
            </w:r>
            <w:r w:rsidR="00F24801">
              <w:rPr>
                <w:noProof/>
                <w:lang w:val="en-AU" w:eastAsia="en-AU"/>
              </w:rPr>
              <w:tab/>
            </w:r>
            <w:r w:rsidR="00F24801" w:rsidRPr="003D4DA2">
              <w:rPr>
                <w:rStyle w:val="Hyperlink"/>
                <w:rFonts w:ascii="Comfortaa" w:hAnsi="Comfortaa" w:cs="Times New Roman"/>
                <w:i/>
                <w:iCs/>
                <w:noProof/>
              </w:rPr>
              <w:t>Maintaining Tenancies</w:t>
            </w:r>
            <w:r w:rsidR="00F24801">
              <w:rPr>
                <w:noProof/>
                <w:webHidden/>
              </w:rPr>
              <w:tab/>
            </w:r>
            <w:r w:rsidR="00F24801">
              <w:rPr>
                <w:noProof/>
                <w:webHidden/>
              </w:rPr>
              <w:fldChar w:fldCharType="begin"/>
            </w:r>
            <w:r w:rsidR="00F24801">
              <w:rPr>
                <w:noProof/>
                <w:webHidden/>
              </w:rPr>
              <w:instrText xml:space="preserve"> PAGEREF _Toc12879851 \h </w:instrText>
            </w:r>
            <w:r w:rsidR="00F24801">
              <w:rPr>
                <w:noProof/>
                <w:webHidden/>
              </w:rPr>
            </w:r>
            <w:r w:rsidR="00F24801">
              <w:rPr>
                <w:noProof/>
                <w:webHidden/>
              </w:rPr>
              <w:fldChar w:fldCharType="separate"/>
            </w:r>
            <w:r w:rsidR="00F24801">
              <w:rPr>
                <w:noProof/>
                <w:webHidden/>
              </w:rPr>
              <w:t>30</w:t>
            </w:r>
            <w:r w:rsidR="00F24801">
              <w:rPr>
                <w:noProof/>
                <w:webHidden/>
              </w:rPr>
              <w:fldChar w:fldCharType="end"/>
            </w:r>
          </w:hyperlink>
        </w:p>
        <w:p w14:paraId="26292676" w14:textId="490D9891" w:rsidR="00F24801" w:rsidRDefault="006E5F3E">
          <w:pPr>
            <w:pStyle w:val="TOC2"/>
            <w:tabs>
              <w:tab w:val="left" w:pos="880"/>
              <w:tab w:val="right" w:leader="dot" w:pos="9350"/>
            </w:tabs>
            <w:rPr>
              <w:noProof/>
              <w:lang w:val="en-AU" w:eastAsia="en-AU"/>
            </w:rPr>
          </w:pPr>
          <w:hyperlink w:anchor="_Toc12879852" w:history="1">
            <w:r w:rsidR="00F24801" w:rsidRPr="003D4DA2">
              <w:rPr>
                <w:rStyle w:val="Hyperlink"/>
                <w:rFonts w:ascii="Comfortaa" w:hAnsi="Comfortaa" w:cs="Times New Roman"/>
                <w:i/>
                <w:iCs/>
                <w:noProof/>
              </w:rPr>
              <w:t>9.2</w:t>
            </w:r>
            <w:r w:rsidR="00F24801">
              <w:rPr>
                <w:noProof/>
                <w:lang w:val="en-AU" w:eastAsia="en-AU"/>
              </w:rPr>
              <w:tab/>
            </w:r>
            <w:r w:rsidR="00F24801" w:rsidRPr="003D4DA2">
              <w:rPr>
                <w:rStyle w:val="Hyperlink"/>
                <w:rFonts w:ascii="Comfortaa" w:hAnsi="Comfortaa" w:cs="Times New Roman"/>
                <w:i/>
                <w:iCs/>
                <w:noProof/>
              </w:rPr>
              <w:t xml:space="preserve">Transfer of </w:t>
            </w:r>
            <w:r w:rsidR="0073652E">
              <w:rPr>
                <w:rStyle w:val="Hyperlink"/>
                <w:rFonts w:ascii="Comfortaa" w:hAnsi="Comfortaa" w:cs="Times New Roman"/>
                <w:i/>
                <w:iCs/>
                <w:noProof/>
              </w:rPr>
              <w:t>Residency</w:t>
            </w:r>
            <w:r w:rsidR="00F24801">
              <w:rPr>
                <w:noProof/>
                <w:webHidden/>
              </w:rPr>
              <w:tab/>
            </w:r>
            <w:r w:rsidR="00F24801">
              <w:rPr>
                <w:noProof/>
                <w:webHidden/>
              </w:rPr>
              <w:fldChar w:fldCharType="begin"/>
            </w:r>
            <w:r w:rsidR="00F24801">
              <w:rPr>
                <w:noProof/>
                <w:webHidden/>
              </w:rPr>
              <w:instrText xml:space="preserve"> PAGEREF _Toc12879852 \h </w:instrText>
            </w:r>
            <w:r w:rsidR="00F24801">
              <w:rPr>
                <w:noProof/>
                <w:webHidden/>
              </w:rPr>
            </w:r>
            <w:r w:rsidR="00F24801">
              <w:rPr>
                <w:noProof/>
                <w:webHidden/>
              </w:rPr>
              <w:fldChar w:fldCharType="separate"/>
            </w:r>
            <w:r w:rsidR="00F24801">
              <w:rPr>
                <w:noProof/>
                <w:webHidden/>
              </w:rPr>
              <w:t>31</w:t>
            </w:r>
            <w:r w:rsidR="00F24801">
              <w:rPr>
                <w:noProof/>
                <w:webHidden/>
              </w:rPr>
              <w:fldChar w:fldCharType="end"/>
            </w:r>
          </w:hyperlink>
        </w:p>
        <w:p w14:paraId="13B53212" w14:textId="77777777" w:rsidR="00F24801" w:rsidRDefault="006E5F3E">
          <w:pPr>
            <w:pStyle w:val="TOC2"/>
            <w:tabs>
              <w:tab w:val="left" w:pos="880"/>
              <w:tab w:val="right" w:leader="dot" w:pos="9350"/>
            </w:tabs>
            <w:rPr>
              <w:noProof/>
              <w:lang w:val="en-AU" w:eastAsia="en-AU"/>
            </w:rPr>
          </w:pPr>
          <w:hyperlink w:anchor="_Toc12879853" w:history="1">
            <w:r w:rsidR="00F24801" w:rsidRPr="003D4DA2">
              <w:rPr>
                <w:rStyle w:val="Hyperlink"/>
                <w:rFonts w:ascii="Comfortaa" w:hAnsi="Comfortaa" w:cs="Times New Roman"/>
                <w:i/>
                <w:iCs/>
                <w:noProof/>
              </w:rPr>
              <w:t>9.3</w:t>
            </w:r>
            <w:r w:rsidR="00F24801">
              <w:rPr>
                <w:noProof/>
                <w:lang w:val="en-AU" w:eastAsia="en-AU"/>
              </w:rPr>
              <w:tab/>
            </w:r>
            <w:r w:rsidR="00F24801" w:rsidRPr="003D4DA2">
              <w:rPr>
                <w:rStyle w:val="Hyperlink"/>
                <w:rFonts w:ascii="Comfortaa" w:hAnsi="Comfortaa" w:cs="Times New Roman"/>
                <w:i/>
                <w:iCs/>
                <w:noProof/>
              </w:rPr>
              <w:t>Property Inspection Prior to Transfer</w:t>
            </w:r>
            <w:r w:rsidR="00F24801">
              <w:rPr>
                <w:noProof/>
                <w:webHidden/>
              </w:rPr>
              <w:tab/>
            </w:r>
            <w:r w:rsidR="00F24801">
              <w:rPr>
                <w:noProof/>
                <w:webHidden/>
              </w:rPr>
              <w:fldChar w:fldCharType="begin"/>
            </w:r>
            <w:r w:rsidR="00F24801">
              <w:rPr>
                <w:noProof/>
                <w:webHidden/>
              </w:rPr>
              <w:instrText xml:space="preserve"> PAGEREF _Toc12879853 \h </w:instrText>
            </w:r>
            <w:r w:rsidR="00F24801">
              <w:rPr>
                <w:noProof/>
                <w:webHidden/>
              </w:rPr>
            </w:r>
            <w:r w:rsidR="00F24801">
              <w:rPr>
                <w:noProof/>
                <w:webHidden/>
              </w:rPr>
              <w:fldChar w:fldCharType="separate"/>
            </w:r>
            <w:r w:rsidR="00F24801">
              <w:rPr>
                <w:noProof/>
                <w:webHidden/>
              </w:rPr>
              <w:t>32</w:t>
            </w:r>
            <w:r w:rsidR="00F24801">
              <w:rPr>
                <w:noProof/>
                <w:webHidden/>
              </w:rPr>
              <w:fldChar w:fldCharType="end"/>
            </w:r>
          </w:hyperlink>
        </w:p>
        <w:p w14:paraId="294E8EAB" w14:textId="66308E40" w:rsidR="00F24801" w:rsidRDefault="006E5F3E">
          <w:pPr>
            <w:pStyle w:val="TOC2"/>
            <w:tabs>
              <w:tab w:val="left" w:pos="880"/>
              <w:tab w:val="right" w:leader="dot" w:pos="9350"/>
            </w:tabs>
            <w:rPr>
              <w:noProof/>
              <w:lang w:val="en-AU" w:eastAsia="en-AU"/>
            </w:rPr>
          </w:pPr>
          <w:hyperlink w:anchor="_Toc12879854" w:history="1">
            <w:r w:rsidR="00F24801" w:rsidRPr="003D4DA2">
              <w:rPr>
                <w:rStyle w:val="Hyperlink"/>
                <w:rFonts w:ascii="Comfortaa" w:hAnsi="Comfortaa" w:cs="Times New Roman"/>
                <w:i/>
                <w:iCs/>
                <w:noProof/>
              </w:rPr>
              <w:t>9.4</w:t>
            </w:r>
            <w:r w:rsidR="00F24801">
              <w:rPr>
                <w:noProof/>
                <w:lang w:val="en-AU" w:eastAsia="en-AU"/>
              </w:rPr>
              <w:tab/>
            </w:r>
            <w:r w:rsidR="0073652E">
              <w:rPr>
                <w:rStyle w:val="Hyperlink"/>
                <w:rFonts w:ascii="Comfortaa" w:hAnsi="Comfortaa" w:cs="Times New Roman"/>
                <w:i/>
                <w:iCs/>
                <w:noProof/>
              </w:rPr>
              <w:t>Residency</w:t>
            </w:r>
            <w:r w:rsidR="00F24801" w:rsidRPr="003D4DA2">
              <w:rPr>
                <w:rStyle w:val="Hyperlink"/>
                <w:rFonts w:ascii="Comfortaa" w:hAnsi="Comfortaa" w:cs="Times New Roman"/>
                <w:i/>
                <w:iCs/>
                <w:noProof/>
              </w:rPr>
              <w:t xml:space="preserve"> Condition Report</w:t>
            </w:r>
            <w:r w:rsidR="00F24801">
              <w:rPr>
                <w:noProof/>
                <w:webHidden/>
              </w:rPr>
              <w:tab/>
            </w:r>
            <w:r w:rsidR="00F24801">
              <w:rPr>
                <w:noProof/>
                <w:webHidden/>
              </w:rPr>
              <w:fldChar w:fldCharType="begin"/>
            </w:r>
            <w:r w:rsidR="00F24801">
              <w:rPr>
                <w:noProof/>
                <w:webHidden/>
              </w:rPr>
              <w:instrText xml:space="preserve"> PAGEREF _Toc12879854 \h </w:instrText>
            </w:r>
            <w:r w:rsidR="00F24801">
              <w:rPr>
                <w:noProof/>
                <w:webHidden/>
              </w:rPr>
            </w:r>
            <w:r w:rsidR="00F24801">
              <w:rPr>
                <w:noProof/>
                <w:webHidden/>
              </w:rPr>
              <w:fldChar w:fldCharType="separate"/>
            </w:r>
            <w:r w:rsidR="00F24801">
              <w:rPr>
                <w:noProof/>
                <w:webHidden/>
              </w:rPr>
              <w:t>32</w:t>
            </w:r>
            <w:r w:rsidR="00F24801">
              <w:rPr>
                <w:noProof/>
                <w:webHidden/>
              </w:rPr>
              <w:fldChar w:fldCharType="end"/>
            </w:r>
          </w:hyperlink>
        </w:p>
        <w:p w14:paraId="45C3FD74" w14:textId="77777777" w:rsidR="00F24801" w:rsidRDefault="006E5F3E">
          <w:pPr>
            <w:pStyle w:val="TOC2"/>
            <w:tabs>
              <w:tab w:val="left" w:pos="880"/>
              <w:tab w:val="right" w:leader="dot" w:pos="9350"/>
            </w:tabs>
            <w:rPr>
              <w:noProof/>
              <w:lang w:val="en-AU" w:eastAsia="en-AU"/>
            </w:rPr>
          </w:pPr>
          <w:hyperlink w:anchor="_Toc12879855" w:history="1">
            <w:r w:rsidR="00F24801" w:rsidRPr="003D4DA2">
              <w:rPr>
                <w:rStyle w:val="Hyperlink"/>
                <w:rFonts w:ascii="Comfortaa" w:hAnsi="Comfortaa" w:cs="Times New Roman"/>
                <w:i/>
                <w:iCs/>
                <w:noProof/>
              </w:rPr>
              <w:t>9.5</w:t>
            </w:r>
            <w:r w:rsidR="00F24801">
              <w:rPr>
                <w:noProof/>
                <w:lang w:val="en-AU" w:eastAsia="en-AU"/>
              </w:rPr>
              <w:tab/>
            </w:r>
            <w:r w:rsidR="00F24801" w:rsidRPr="003D4DA2">
              <w:rPr>
                <w:rStyle w:val="Hyperlink"/>
                <w:rFonts w:ascii="Comfortaa" w:hAnsi="Comfortaa" w:cs="Times New Roman"/>
                <w:i/>
                <w:iCs/>
                <w:noProof/>
              </w:rPr>
              <w:t>Mutual Swaps</w:t>
            </w:r>
            <w:r w:rsidR="00F24801">
              <w:rPr>
                <w:noProof/>
                <w:webHidden/>
              </w:rPr>
              <w:tab/>
            </w:r>
            <w:r w:rsidR="00F24801">
              <w:rPr>
                <w:noProof/>
                <w:webHidden/>
              </w:rPr>
              <w:fldChar w:fldCharType="begin"/>
            </w:r>
            <w:r w:rsidR="00F24801">
              <w:rPr>
                <w:noProof/>
                <w:webHidden/>
              </w:rPr>
              <w:instrText xml:space="preserve"> PAGEREF _Toc12879855 \h </w:instrText>
            </w:r>
            <w:r w:rsidR="00F24801">
              <w:rPr>
                <w:noProof/>
                <w:webHidden/>
              </w:rPr>
            </w:r>
            <w:r w:rsidR="00F24801">
              <w:rPr>
                <w:noProof/>
                <w:webHidden/>
              </w:rPr>
              <w:fldChar w:fldCharType="separate"/>
            </w:r>
            <w:r w:rsidR="00F24801">
              <w:rPr>
                <w:noProof/>
                <w:webHidden/>
              </w:rPr>
              <w:t>33</w:t>
            </w:r>
            <w:r w:rsidR="00F24801">
              <w:rPr>
                <w:noProof/>
                <w:webHidden/>
              </w:rPr>
              <w:fldChar w:fldCharType="end"/>
            </w:r>
          </w:hyperlink>
        </w:p>
        <w:p w14:paraId="0ADF21FC" w14:textId="77777777" w:rsidR="00F24801" w:rsidRDefault="006E5F3E">
          <w:pPr>
            <w:pStyle w:val="TOC1"/>
            <w:tabs>
              <w:tab w:val="left" w:pos="660"/>
              <w:tab w:val="right" w:leader="dot" w:pos="9350"/>
            </w:tabs>
            <w:rPr>
              <w:noProof/>
              <w:lang w:val="en-AU" w:eastAsia="en-AU"/>
            </w:rPr>
          </w:pPr>
          <w:hyperlink w:anchor="_Toc12879856" w:history="1">
            <w:r w:rsidR="00F24801" w:rsidRPr="003D4DA2">
              <w:rPr>
                <w:rStyle w:val="Hyperlink"/>
                <w:rFonts w:ascii="Comfortaa" w:hAnsi="Comfortaa"/>
                <w:noProof/>
              </w:rPr>
              <w:t>10.</w:t>
            </w:r>
            <w:r w:rsidR="00F24801">
              <w:rPr>
                <w:noProof/>
                <w:lang w:val="en-AU" w:eastAsia="en-AU"/>
              </w:rPr>
              <w:tab/>
            </w:r>
            <w:r w:rsidR="00F24801" w:rsidRPr="003D4DA2">
              <w:rPr>
                <w:rStyle w:val="Hyperlink"/>
                <w:rFonts w:ascii="Comfortaa" w:hAnsi="Comfortaa"/>
                <w:noProof/>
              </w:rPr>
              <w:t>Family Violence Situations</w:t>
            </w:r>
            <w:r w:rsidR="00F24801">
              <w:rPr>
                <w:noProof/>
                <w:webHidden/>
              </w:rPr>
              <w:tab/>
            </w:r>
            <w:r w:rsidR="00F24801">
              <w:rPr>
                <w:noProof/>
                <w:webHidden/>
              </w:rPr>
              <w:fldChar w:fldCharType="begin"/>
            </w:r>
            <w:r w:rsidR="00F24801">
              <w:rPr>
                <w:noProof/>
                <w:webHidden/>
              </w:rPr>
              <w:instrText xml:space="preserve"> PAGEREF _Toc12879856 \h </w:instrText>
            </w:r>
            <w:r w:rsidR="00F24801">
              <w:rPr>
                <w:noProof/>
                <w:webHidden/>
              </w:rPr>
            </w:r>
            <w:r w:rsidR="00F24801">
              <w:rPr>
                <w:noProof/>
                <w:webHidden/>
              </w:rPr>
              <w:fldChar w:fldCharType="separate"/>
            </w:r>
            <w:r w:rsidR="00F24801">
              <w:rPr>
                <w:noProof/>
                <w:webHidden/>
              </w:rPr>
              <w:t>33</w:t>
            </w:r>
            <w:r w:rsidR="00F24801">
              <w:rPr>
                <w:noProof/>
                <w:webHidden/>
              </w:rPr>
              <w:fldChar w:fldCharType="end"/>
            </w:r>
          </w:hyperlink>
        </w:p>
        <w:p w14:paraId="2D278808" w14:textId="77777777" w:rsidR="00F24801" w:rsidRDefault="006E5F3E">
          <w:pPr>
            <w:pStyle w:val="TOC2"/>
            <w:tabs>
              <w:tab w:val="left" w:pos="880"/>
              <w:tab w:val="right" w:leader="dot" w:pos="9350"/>
            </w:tabs>
            <w:rPr>
              <w:noProof/>
              <w:lang w:val="en-AU" w:eastAsia="en-AU"/>
            </w:rPr>
          </w:pPr>
          <w:hyperlink w:anchor="_Toc12879857" w:history="1">
            <w:r w:rsidR="00F24801" w:rsidRPr="003D4DA2">
              <w:rPr>
                <w:rStyle w:val="Hyperlink"/>
                <w:rFonts w:ascii="Comfortaa" w:hAnsi="Comfortaa" w:cs="Times New Roman"/>
                <w:i/>
                <w:iCs/>
                <w:noProof/>
              </w:rPr>
              <w:t>10.1</w:t>
            </w:r>
            <w:r w:rsidR="00F24801">
              <w:rPr>
                <w:noProof/>
                <w:lang w:val="en-AU" w:eastAsia="en-AU"/>
              </w:rPr>
              <w:tab/>
            </w:r>
            <w:r w:rsidR="00F24801" w:rsidRPr="003D4DA2">
              <w:rPr>
                <w:rStyle w:val="Hyperlink"/>
                <w:rFonts w:ascii="Comfortaa" w:hAnsi="Comfortaa" w:cs="Times New Roman"/>
                <w:i/>
                <w:iCs/>
                <w:noProof/>
              </w:rPr>
              <w:t>Lock change request from protected person</w:t>
            </w:r>
            <w:r w:rsidR="00F24801">
              <w:rPr>
                <w:noProof/>
                <w:webHidden/>
              </w:rPr>
              <w:tab/>
            </w:r>
            <w:r w:rsidR="00F24801">
              <w:rPr>
                <w:noProof/>
                <w:webHidden/>
              </w:rPr>
              <w:fldChar w:fldCharType="begin"/>
            </w:r>
            <w:r w:rsidR="00F24801">
              <w:rPr>
                <w:noProof/>
                <w:webHidden/>
              </w:rPr>
              <w:instrText xml:space="preserve"> PAGEREF _Toc12879857 \h </w:instrText>
            </w:r>
            <w:r w:rsidR="00F24801">
              <w:rPr>
                <w:noProof/>
                <w:webHidden/>
              </w:rPr>
            </w:r>
            <w:r w:rsidR="00F24801">
              <w:rPr>
                <w:noProof/>
                <w:webHidden/>
              </w:rPr>
              <w:fldChar w:fldCharType="separate"/>
            </w:r>
            <w:r w:rsidR="00F24801">
              <w:rPr>
                <w:noProof/>
                <w:webHidden/>
              </w:rPr>
              <w:t>34</w:t>
            </w:r>
            <w:r w:rsidR="00F24801">
              <w:rPr>
                <w:noProof/>
                <w:webHidden/>
              </w:rPr>
              <w:fldChar w:fldCharType="end"/>
            </w:r>
          </w:hyperlink>
        </w:p>
        <w:p w14:paraId="609A5952" w14:textId="77777777" w:rsidR="00F24801" w:rsidRDefault="006E5F3E">
          <w:pPr>
            <w:pStyle w:val="TOC1"/>
            <w:tabs>
              <w:tab w:val="left" w:pos="440"/>
              <w:tab w:val="right" w:leader="dot" w:pos="9350"/>
            </w:tabs>
            <w:rPr>
              <w:noProof/>
              <w:lang w:val="en-AU" w:eastAsia="en-AU"/>
            </w:rPr>
          </w:pPr>
          <w:hyperlink w:anchor="_Toc12879858" w:history="1">
            <w:r w:rsidR="00F24801" w:rsidRPr="003D4DA2">
              <w:rPr>
                <w:rStyle w:val="Hyperlink"/>
                <w:rFonts w:ascii="Comfortaa" w:hAnsi="Comfortaa"/>
                <w:noProof/>
              </w:rPr>
              <w:t>11.</w:t>
            </w:r>
            <w:r w:rsidR="00F24801">
              <w:rPr>
                <w:noProof/>
                <w:lang w:val="en-AU" w:eastAsia="en-AU"/>
              </w:rPr>
              <w:tab/>
            </w:r>
            <w:r w:rsidR="00F24801" w:rsidRPr="003D4DA2">
              <w:rPr>
                <w:rStyle w:val="Hyperlink"/>
                <w:rFonts w:ascii="Comfortaa" w:hAnsi="Comfortaa"/>
                <w:noProof/>
              </w:rPr>
              <w:t>Home Modification Assessments</w:t>
            </w:r>
            <w:r w:rsidR="00F24801">
              <w:rPr>
                <w:noProof/>
                <w:webHidden/>
              </w:rPr>
              <w:tab/>
            </w:r>
            <w:r w:rsidR="00F24801">
              <w:rPr>
                <w:noProof/>
                <w:webHidden/>
              </w:rPr>
              <w:fldChar w:fldCharType="begin"/>
            </w:r>
            <w:r w:rsidR="00F24801">
              <w:rPr>
                <w:noProof/>
                <w:webHidden/>
              </w:rPr>
              <w:instrText xml:space="preserve"> PAGEREF _Toc12879858 \h </w:instrText>
            </w:r>
            <w:r w:rsidR="00F24801">
              <w:rPr>
                <w:noProof/>
                <w:webHidden/>
              </w:rPr>
            </w:r>
            <w:r w:rsidR="00F24801">
              <w:rPr>
                <w:noProof/>
                <w:webHidden/>
              </w:rPr>
              <w:fldChar w:fldCharType="separate"/>
            </w:r>
            <w:r w:rsidR="00F24801">
              <w:rPr>
                <w:noProof/>
                <w:webHidden/>
              </w:rPr>
              <w:t>35</w:t>
            </w:r>
            <w:r w:rsidR="00F24801">
              <w:rPr>
                <w:noProof/>
                <w:webHidden/>
              </w:rPr>
              <w:fldChar w:fldCharType="end"/>
            </w:r>
          </w:hyperlink>
        </w:p>
        <w:p w14:paraId="1C618465" w14:textId="01AD16FA" w:rsidR="00F24801" w:rsidRDefault="006E5F3E">
          <w:pPr>
            <w:pStyle w:val="TOC1"/>
            <w:tabs>
              <w:tab w:val="left" w:pos="660"/>
              <w:tab w:val="right" w:leader="dot" w:pos="9350"/>
            </w:tabs>
            <w:rPr>
              <w:noProof/>
              <w:lang w:val="en-AU" w:eastAsia="en-AU"/>
            </w:rPr>
          </w:pPr>
          <w:hyperlink w:anchor="_Toc12879859" w:history="1">
            <w:r w:rsidR="00F24801" w:rsidRPr="003D4DA2">
              <w:rPr>
                <w:rStyle w:val="Hyperlink"/>
                <w:rFonts w:ascii="Comfortaa" w:hAnsi="Comfortaa"/>
                <w:noProof/>
              </w:rPr>
              <w:t>12.</w:t>
            </w:r>
            <w:r w:rsidR="00F24801">
              <w:rPr>
                <w:noProof/>
                <w:lang w:val="en-AU" w:eastAsia="en-AU"/>
              </w:rPr>
              <w:tab/>
            </w:r>
            <w:r w:rsidR="00F24801" w:rsidRPr="003D4DA2">
              <w:rPr>
                <w:rStyle w:val="Hyperlink"/>
                <w:rFonts w:ascii="Comfortaa" w:hAnsi="Comfortaa"/>
                <w:noProof/>
              </w:rPr>
              <w:t xml:space="preserve">Vacated </w:t>
            </w:r>
            <w:r w:rsidR="0073652E">
              <w:rPr>
                <w:rStyle w:val="Hyperlink"/>
                <w:rFonts w:ascii="Comfortaa" w:hAnsi="Comfortaa"/>
                <w:noProof/>
              </w:rPr>
              <w:t>Renter</w:t>
            </w:r>
            <w:r w:rsidR="00F24801" w:rsidRPr="003D4DA2">
              <w:rPr>
                <w:rStyle w:val="Hyperlink"/>
                <w:rFonts w:ascii="Comfortaa" w:hAnsi="Comfortaa"/>
                <w:noProof/>
              </w:rPr>
              <w:t>s</w:t>
            </w:r>
            <w:r w:rsidR="00F24801">
              <w:rPr>
                <w:noProof/>
                <w:webHidden/>
              </w:rPr>
              <w:tab/>
            </w:r>
            <w:r w:rsidR="00F24801">
              <w:rPr>
                <w:noProof/>
                <w:webHidden/>
              </w:rPr>
              <w:fldChar w:fldCharType="begin"/>
            </w:r>
            <w:r w:rsidR="00F24801">
              <w:rPr>
                <w:noProof/>
                <w:webHidden/>
              </w:rPr>
              <w:instrText xml:space="preserve"> PAGEREF _Toc12879859 \h </w:instrText>
            </w:r>
            <w:r w:rsidR="00F24801">
              <w:rPr>
                <w:noProof/>
                <w:webHidden/>
              </w:rPr>
            </w:r>
            <w:r w:rsidR="00F24801">
              <w:rPr>
                <w:noProof/>
                <w:webHidden/>
              </w:rPr>
              <w:fldChar w:fldCharType="separate"/>
            </w:r>
            <w:r w:rsidR="00F24801">
              <w:rPr>
                <w:noProof/>
                <w:webHidden/>
              </w:rPr>
              <w:t>35</w:t>
            </w:r>
            <w:r w:rsidR="00F24801">
              <w:rPr>
                <w:noProof/>
                <w:webHidden/>
              </w:rPr>
              <w:fldChar w:fldCharType="end"/>
            </w:r>
          </w:hyperlink>
        </w:p>
        <w:p w14:paraId="6420D5DB" w14:textId="52EC35BC" w:rsidR="00F24801" w:rsidRDefault="006E5F3E">
          <w:pPr>
            <w:pStyle w:val="TOC1"/>
            <w:tabs>
              <w:tab w:val="left" w:pos="660"/>
              <w:tab w:val="right" w:leader="dot" w:pos="9350"/>
            </w:tabs>
            <w:rPr>
              <w:noProof/>
              <w:lang w:val="en-AU" w:eastAsia="en-AU"/>
            </w:rPr>
          </w:pPr>
          <w:hyperlink w:anchor="_Toc12879860" w:history="1">
            <w:r w:rsidR="00F24801" w:rsidRPr="003D4DA2">
              <w:rPr>
                <w:rStyle w:val="Hyperlink"/>
                <w:rFonts w:ascii="Comfortaa" w:hAnsi="Comfortaa"/>
                <w:noProof/>
              </w:rPr>
              <w:t>13.</w:t>
            </w:r>
            <w:r w:rsidR="00F24801">
              <w:rPr>
                <w:noProof/>
                <w:lang w:val="en-AU" w:eastAsia="en-AU"/>
              </w:rPr>
              <w:tab/>
            </w:r>
            <w:r w:rsidR="0073652E">
              <w:rPr>
                <w:rStyle w:val="Hyperlink"/>
                <w:rFonts w:ascii="Comfortaa" w:hAnsi="Comfortaa"/>
                <w:noProof/>
              </w:rPr>
              <w:t>Residency</w:t>
            </w:r>
            <w:r w:rsidR="00F24801" w:rsidRPr="003D4DA2">
              <w:rPr>
                <w:rStyle w:val="Hyperlink"/>
                <w:rFonts w:ascii="Comfortaa" w:hAnsi="Comfortaa"/>
                <w:noProof/>
              </w:rPr>
              <w:t xml:space="preserve"> Breaches and Dispute Resolution</w:t>
            </w:r>
            <w:r w:rsidR="00F24801">
              <w:rPr>
                <w:noProof/>
                <w:webHidden/>
              </w:rPr>
              <w:tab/>
            </w:r>
            <w:r w:rsidR="00F24801">
              <w:rPr>
                <w:noProof/>
                <w:webHidden/>
              </w:rPr>
              <w:fldChar w:fldCharType="begin"/>
            </w:r>
            <w:r w:rsidR="00F24801">
              <w:rPr>
                <w:noProof/>
                <w:webHidden/>
              </w:rPr>
              <w:instrText xml:space="preserve"> PAGEREF _Toc12879860 \h </w:instrText>
            </w:r>
            <w:r w:rsidR="00F24801">
              <w:rPr>
                <w:noProof/>
                <w:webHidden/>
              </w:rPr>
            </w:r>
            <w:r w:rsidR="00F24801">
              <w:rPr>
                <w:noProof/>
                <w:webHidden/>
              </w:rPr>
              <w:fldChar w:fldCharType="separate"/>
            </w:r>
            <w:r w:rsidR="00F24801">
              <w:rPr>
                <w:noProof/>
                <w:webHidden/>
              </w:rPr>
              <w:t>35</w:t>
            </w:r>
            <w:r w:rsidR="00F24801">
              <w:rPr>
                <w:noProof/>
                <w:webHidden/>
              </w:rPr>
              <w:fldChar w:fldCharType="end"/>
            </w:r>
          </w:hyperlink>
        </w:p>
        <w:p w14:paraId="5AB9111E" w14:textId="77777777" w:rsidR="00F24801" w:rsidRDefault="006E5F3E">
          <w:pPr>
            <w:pStyle w:val="TOC2"/>
            <w:tabs>
              <w:tab w:val="left" w:pos="880"/>
              <w:tab w:val="right" w:leader="dot" w:pos="9350"/>
            </w:tabs>
            <w:rPr>
              <w:noProof/>
              <w:lang w:val="en-AU" w:eastAsia="en-AU"/>
            </w:rPr>
          </w:pPr>
          <w:hyperlink w:anchor="_Toc12879861" w:history="1">
            <w:r w:rsidR="00F24801" w:rsidRPr="003D4DA2">
              <w:rPr>
                <w:rStyle w:val="Hyperlink"/>
                <w:rFonts w:ascii="Comfortaa" w:hAnsi="Comfortaa" w:cs="Times New Roman"/>
                <w:i/>
                <w:iCs/>
                <w:noProof/>
              </w:rPr>
              <w:t>13.1</w:t>
            </w:r>
            <w:r w:rsidR="00F24801">
              <w:rPr>
                <w:noProof/>
                <w:lang w:val="en-AU" w:eastAsia="en-AU"/>
              </w:rPr>
              <w:tab/>
            </w:r>
            <w:r w:rsidR="00F24801" w:rsidRPr="003D4DA2">
              <w:rPr>
                <w:rStyle w:val="Hyperlink"/>
                <w:rFonts w:ascii="Comfortaa" w:hAnsi="Comfortaa" w:cs="Times New Roman"/>
                <w:i/>
                <w:iCs/>
                <w:noProof/>
              </w:rPr>
              <w:t>Dispute Resolution and Complaints</w:t>
            </w:r>
            <w:r w:rsidR="00F24801">
              <w:rPr>
                <w:noProof/>
                <w:webHidden/>
              </w:rPr>
              <w:tab/>
            </w:r>
            <w:r w:rsidR="00F24801">
              <w:rPr>
                <w:noProof/>
                <w:webHidden/>
              </w:rPr>
              <w:fldChar w:fldCharType="begin"/>
            </w:r>
            <w:r w:rsidR="00F24801">
              <w:rPr>
                <w:noProof/>
                <w:webHidden/>
              </w:rPr>
              <w:instrText xml:space="preserve"> PAGEREF _Toc12879861 \h </w:instrText>
            </w:r>
            <w:r w:rsidR="00F24801">
              <w:rPr>
                <w:noProof/>
                <w:webHidden/>
              </w:rPr>
            </w:r>
            <w:r w:rsidR="00F24801">
              <w:rPr>
                <w:noProof/>
                <w:webHidden/>
              </w:rPr>
              <w:fldChar w:fldCharType="separate"/>
            </w:r>
            <w:r w:rsidR="00F24801">
              <w:rPr>
                <w:noProof/>
                <w:webHidden/>
              </w:rPr>
              <w:t>35</w:t>
            </w:r>
            <w:r w:rsidR="00F24801">
              <w:rPr>
                <w:noProof/>
                <w:webHidden/>
              </w:rPr>
              <w:fldChar w:fldCharType="end"/>
            </w:r>
          </w:hyperlink>
        </w:p>
        <w:p w14:paraId="08D28E95" w14:textId="7380B3F8" w:rsidR="00F24801" w:rsidRDefault="006E5F3E">
          <w:pPr>
            <w:pStyle w:val="TOC2"/>
            <w:tabs>
              <w:tab w:val="left" w:pos="880"/>
              <w:tab w:val="right" w:leader="dot" w:pos="9350"/>
            </w:tabs>
            <w:rPr>
              <w:noProof/>
              <w:lang w:val="en-AU" w:eastAsia="en-AU"/>
            </w:rPr>
          </w:pPr>
          <w:hyperlink w:anchor="_Toc12879862" w:history="1">
            <w:r w:rsidR="00F24801" w:rsidRPr="003D4DA2">
              <w:rPr>
                <w:rStyle w:val="Hyperlink"/>
                <w:rFonts w:ascii="Comfortaa" w:hAnsi="Comfortaa" w:cs="Times New Roman"/>
                <w:i/>
                <w:iCs/>
                <w:noProof/>
              </w:rPr>
              <w:t>13.2</w:t>
            </w:r>
            <w:r w:rsidR="00F24801">
              <w:rPr>
                <w:noProof/>
                <w:lang w:val="en-AU" w:eastAsia="en-AU"/>
              </w:rPr>
              <w:tab/>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disputes rental arrears/maintenance arrears</w:t>
            </w:r>
            <w:r w:rsidR="00F24801">
              <w:rPr>
                <w:noProof/>
                <w:webHidden/>
              </w:rPr>
              <w:tab/>
            </w:r>
            <w:r w:rsidR="00F24801">
              <w:rPr>
                <w:noProof/>
                <w:webHidden/>
              </w:rPr>
              <w:fldChar w:fldCharType="begin"/>
            </w:r>
            <w:r w:rsidR="00F24801">
              <w:rPr>
                <w:noProof/>
                <w:webHidden/>
              </w:rPr>
              <w:instrText xml:space="preserve"> PAGEREF _Toc12879862 \h </w:instrText>
            </w:r>
            <w:r w:rsidR="00F24801">
              <w:rPr>
                <w:noProof/>
                <w:webHidden/>
              </w:rPr>
            </w:r>
            <w:r w:rsidR="00F24801">
              <w:rPr>
                <w:noProof/>
                <w:webHidden/>
              </w:rPr>
              <w:fldChar w:fldCharType="separate"/>
            </w:r>
            <w:r w:rsidR="00F24801">
              <w:rPr>
                <w:noProof/>
                <w:webHidden/>
              </w:rPr>
              <w:t>37</w:t>
            </w:r>
            <w:r w:rsidR="00F24801">
              <w:rPr>
                <w:noProof/>
                <w:webHidden/>
              </w:rPr>
              <w:fldChar w:fldCharType="end"/>
            </w:r>
          </w:hyperlink>
        </w:p>
        <w:p w14:paraId="10B4A613" w14:textId="1BC400C0" w:rsidR="00F24801" w:rsidRDefault="006E5F3E">
          <w:pPr>
            <w:pStyle w:val="TOC2"/>
            <w:tabs>
              <w:tab w:val="left" w:pos="880"/>
              <w:tab w:val="right" w:leader="dot" w:pos="9350"/>
            </w:tabs>
            <w:rPr>
              <w:noProof/>
              <w:lang w:val="en-AU" w:eastAsia="en-AU"/>
            </w:rPr>
          </w:pPr>
          <w:hyperlink w:anchor="_Toc12879863" w:history="1">
            <w:r w:rsidR="00F24801" w:rsidRPr="003D4DA2">
              <w:rPr>
                <w:rStyle w:val="Hyperlink"/>
                <w:rFonts w:ascii="Comfortaa" w:hAnsi="Comfortaa" w:cs="Times New Roman"/>
                <w:i/>
                <w:iCs/>
                <w:noProof/>
              </w:rPr>
              <w:t>13.3</w:t>
            </w:r>
            <w:r w:rsidR="00F24801">
              <w:rPr>
                <w:noProof/>
                <w:lang w:val="en-AU" w:eastAsia="en-AU"/>
              </w:rPr>
              <w:tab/>
            </w:r>
            <w:r w:rsidR="00F24801" w:rsidRPr="003D4DA2">
              <w:rPr>
                <w:rStyle w:val="Hyperlink"/>
                <w:rFonts w:ascii="Comfortaa" w:hAnsi="Comfortaa" w:cs="Times New Roman"/>
                <w:i/>
                <w:iCs/>
                <w:noProof/>
              </w:rPr>
              <w:t xml:space="preserve">Breach of </w:t>
            </w:r>
            <w:r w:rsidR="0073652E">
              <w:rPr>
                <w:rStyle w:val="Hyperlink"/>
                <w:rFonts w:ascii="Comfortaa" w:hAnsi="Comfortaa" w:cs="Times New Roman"/>
                <w:i/>
                <w:iCs/>
                <w:noProof/>
              </w:rPr>
              <w:t>Residency</w:t>
            </w:r>
            <w:r w:rsidR="00F24801">
              <w:rPr>
                <w:noProof/>
                <w:webHidden/>
              </w:rPr>
              <w:tab/>
            </w:r>
            <w:r w:rsidR="00F24801">
              <w:rPr>
                <w:noProof/>
                <w:webHidden/>
              </w:rPr>
              <w:fldChar w:fldCharType="begin"/>
            </w:r>
            <w:r w:rsidR="00F24801">
              <w:rPr>
                <w:noProof/>
                <w:webHidden/>
              </w:rPr>
              <w:instrText xml:space="preserve"> PAGEREF _Toc12879863 \h </w:instrText>
            </w:r>
            <w:r w:rsidR="00F24801">
              <w:rPr>
                <w:noProof/>
                <w:webHidden/>
              </w:rPr>
            </w:r>
            <w:r w:rsidR="00F24801">
              <w:rPr>
                <w:noProof/>
                <w:webHidden/>
              </w:rPr>
              <w:fldChar w:fldCharType="separate"/>
            </w:r>
            <w:r w:rsidR="00F24801">
              <w:rPr>
                <w:noProof/>
                <w:webHidden/>
              </w:rPr>
              <w:t>37</w:t>
            </w:r>
            <w:r w:rsidR="00F24801">
              <w:rPr>
                <w:noProof/>
                <w:webHidden/>
              </w:rPr>
              <w:fldChar w:fldCharType="end"/>
            </w:r>
          </w:hyperlink>
        </w:p>
        <w:p w14:paraId="7D53E65D" w14:textId="2EE96BFB" w:rsidR="00F24801" w:rsidRDefault="006E5F3E">
          <w:pPr>
            <w:pStyle w:val="TOC2"/>
            <w:tabs>
              <w:tab w:val="left" w:pos="1100"/>
              <w:tab w:val="right" w:leader="dot" w:pos="9350"/>
            </w:tabs>
            <w:rPr>
              <w:noProof/>
              <w:lang w:val="en-AU" w:eastAsia="en-AU"/>
            </w:rPr>
          </w:pPr>
          <w:hyperlink w:anchor="_Toc12879864" w:history="1">
            <w:r w:rsidR="00F24801" w:rsidRPr="003D4DA2">
              <w:rPr>
                <w:rStyle w:val="Hyperlink"/>
                <w:rFonts w:ascii="Comfortaa" w:hAnsi="Comfortaa" w:cs="Times New Roman"/>
                <w:i/>
                <w:iCs/>
                <w:noProof/>
              </w:rPr>
              <w:t>13.3.1</w:t>
            </w:r>
            <w:r w:rsidR="00F24801">
              <w:rPr>
                <w:noProof/>
                <w:lang w:val="en-AU" w:eastAsia="en-AU"/>
              </w:rPr>
              <w:tab/>
            </w:r>
            <w:r w:rsidR="00F24801" w:rsidRPr="003D4DA2">
              <w:rPr>
                <w:rStyle w:val="Hyperlink"/>
                <w:rFonts w:ascii="Comfortaa" w:hAnsi="Comfortaa" w:cs="Times New Roman"/>
                <w:i/>
                <w:iCs/>
                <w:noProof/>
              </w:rPr>
              <w:t xml:space="preserve">Notice for Breach of Duty - to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/s of rented premises</w:t>
            </w:r>
            <w:r w:rsidR="00F24801">
              <w:rPr>
                <w:noProof/>
                <w:webHidden/>
              </w:rPr>
              <w:tab/>
            </w:r>
            <w:r w:rsidR="00F24801">
              <w:rPr>
                <w:noProof/>
                <w:webHidden/>
              </w:rPr>
              <w:fldChar w:fldCharType="begin"/>
            </w:r>
            <w:r w:rsidR="00F24801">
              <w:rPr>
                <w:noProof/>
                <w:webHidden/>
              </w:rPr>
              <w:instrText xml:space="preserve"> PAGEREF _Toc12879864 \h </w:instrText>
            </w:r>
            <w:r w:rsidR="00F24801">
              <w:rPr>
                <w:noProof/>
                <w:webHidden/>
              </w:rPr>
            </w:r>
            <w:r w:rsidR="00F24801">
              <w:rPr>
                <w:noProof/>
                <w:webHidden/>
              </w:rPr>
              <w:fldChar w:fldCharType="separate"/>
            </w:r>
            <w:r w:rsidR="00F24801">
              <w:rPr>
                <w:noProof/>
                <w:webHidden/>
              </w:rPr>
              <w:t>38</w:t>
            </w:r>
            <w:r w:rsidR="00F24801">
              <w:rPr>
                <w:noProof/>
                <w:webHidden/>
              </w:rPr>
              <w:fldChar w:fldCharType="end"/>
            </w:r>
          </w:hyperlink>
        </w:p>
        <w:p w14:paraId="16B97839" w14:textId="77777777" w:rsidR="00F24801" w:rsidRDefault="006E5F3E">
          <w:pPr>
            <w:pStyle w:val="TOC2"/>
            <w:tabs>
              <w:tab w:val="left" w:pos="1100"/>
              <w:tab w:val="right" w:leader="dot" w:pos="9350"/>
            </w:tabs>
            <w:rPr>
              <w:noProof/>
              <w:lang w:val="en-AU" w:eastAsia="en-AU"/>
            </w:rPr>
          </w:pPr>
          <w:hyperlink w:anchor="_Toc12879865" w:history="1">
            <w:r w:rsidR="00F24801" w:rsidRPr="003D4DA2">
              <w:rPr>
                <w:rStyle w:val="Hyperlink"/>
                <w:rFonts w:ascii="Comfortaa" w:hAnsi="Comfortaa" w:cs="Times New Roman"/>
                <w:i/>
                <w:iCs/>
                <w:noProof/>
              </w:rPr>
              <w:t>13.3.2</w:t>
            </w:r>
            <w:r w:rsidR="00F24801">
              <w:rPr>
                <w:noProof/>
                <w:lang w:val="en-AU" w:eastAsia="en-AU"/>
              </w:rPr>
              <w:tab/>
            </w:r>
            <w:r w:rsidR="00F24801" w:rsidRPr="003D4DA2">
              <w:rPr>
                <w:rStyle w:val="Hyperlink"/>
                <w:rFonts w:ascii="Comfortaa" w:hAnsi="Comfortaa" w:cs="Times New Roman"/>
                <w:i/>
                <w:iCs/>
                <w:noProof/>
              </w:rPr>
              <w:t>Processing a Breach</w:t>
            </w:r>
            <w:r w:rsidR="00F24801">
              <w:rPr>
                <w:noProof/>
                <w:webHidden/>
              </w:rPr>
              <w:tab/>
            </w:r>
            <w:r w:rsidR="00F24801">
              <w:rPr>
                <w:noProof/>
                <w:webHidden/>
              </w:rPr>
              <w:fldChar w:fldCharType="begin"/>
            </w:r>
            <w:r w:rsidR="00F24801">
              <w:rPr>
                <w:noProof/>
                <w:webHidden/>
              </w:rPr>
              <w:instrText xml:space="preserve"> PAGEREF _Toc12879865 \h </w:instrText>
            </w:r>
            <w:r w:rsidR="00F24801">
              <w:rPr>
                <w:noProof/>
                <w:webHidden/>
              </w:rPr>
            </w:r>
            <w:r w:rsidR="00F24801">
              <w:rPr>
                <w:noProof/>
                <w:webHidden/>
              </w:rPr>
              <w:fldChar w:fldCharType="separate"/>
            </w:r>
            <w:r w:rsidR="00F24801">
              <w:rPr>
                <w:noProof/>
                <w:webHidden/>
              </w:rPr>
              <w:t>38</w:t>
            </w:r>
            <w:r w:rsidR="00F24801">
              <w:rPr>
                <w:noProof/>
                <w:webHidden/>
              </w:rPr>
              <w:fldChar w:fldCharType="end"/>
            </w:r>
          </w:hyperlink>
        </w:p>
        <w:p w14:paraId="6445CEB0" w14:textId="77777777" w:rsidR="00F24801" w:rsidRDefault="006E5F3E">
          <w:pPr>
            <w:pStyle w:val="TOC2"/>
            <w:tabs>
              <w:tab w:val="left" w:pos="1100"/>
              <w:tab w:val="right" w:leader="dot" w:pos="9350"/>
            </w:tabs>
            <w:rPr>
              <w:noProof/>
              <w:lang w:val="en-AU" w:eastAsia="en-AU"/>
            </w:rPr>
          </w:pPr>
          <w:hyperlink w:anchor="_Toc12879866" w:history="1">
            <w:r w:rsidR="00F24801" w:rsidRPr="003D4DA2">
              <w:rPr>
                <w:rStyle w:val="Hyperlink"/>
                <w:rFonts w:ascii="Comfortaa" w:hAnsi="Comfortaa" w:cs="Times New Roman"/>
                <w:i/>
                <w:iCs/>
                <w:noProof/>
              </w:rPr>
              <w:t>13.3.3</w:t>
            </w:r>
            <w:r w:rsidR="00F24801">
              <w:rPr>
                <w:noProof/>
                <w:lang w:val="en-AU" w:eastAsia="en-AU"/>
              </w:rPr>
              <w:tab/>
            </w:r>
            <w:r w:rsidR="00F24801" w:rsidRPr="003D4DA2">
              <w:rPr>
                <w:rStyle w:val="Hyperlink"/>
                <w:rFonts w:ascii="Comfortaa" w:hAnsi="Comfortaa" w:cs="Times New Roman"/>
                <w:i/>
                <w:iCs/>
                <w:noProof/>
              </w:rPr>
              <w:t>How to serve this notice</w:t>
            </w:r>
            <w:r w:rsidR="00F24801">
              <w:rPr>
                <w:noProof/>
                <w:webHidden/>
              </w:rPr>
              <w:tab/>
            </w:r>
            <w:r w:rsidR="00F24801">
              <w:rPr>
                <w:noProof/>
                <w:webHidden/>
              </w:rPr>
              <w:fldChar w:fldCharType="begin"/>
            </w:r>
            <w:r w:rsidR="00F24801">
              <w:rPr>
                <w:noProof/>
                <w:webHidden/>
              </w:rPr>
              <w:instrText xml:space="preserve"> PAGEREF _Toc12879866 \h </w:instrText>
            </w:r>
            <w:r w:rsidR="00F24801">
              <w:rPr>
                <w:noProof/>
                <w:webHidden/>
              </w:rPr>
            </w:r>
            <w:r w:rsidR="00F24801">
              <w:rPr>
                <w:noProof/>
                <w:webHidden/>
              </w:rPr>
              <w:fldChar w:fldCharType="separate"/>
            </w:r>
            <w:r w:rsidR="00F24801">
              <w:rPr>
                <w:noProof/>
                <w:webHidden/>
              </w:rPr>
              <w:t>38</w:t>
            </w:r>
            <w:r w:rsidR="00F24801">
              <w:rPr>
                <w:noProof/>
                <w:webHidden/>
              </w:rPr>
              <w:fldChar w:fldCharType="end"/>
            </w:r>
          </w:hyperlink>
        </w:p>
        <w:p w14:paraId="651727AD" w14:textId="789312E0" w:rsidR="00F24801" w:rsidRDefault="006E5F3E">
          <w:pPr>
            <w:pStyle w:val="TOC2"/>
            <w:tabs>
              <w:tab w:val="left" w:pos="1100"/>
              <w:tab w:val="right" w:leader="dot" w:pos="9350"/>
            </w:tabs>
            <w:rPr>
              <w:noProof/>
              <w:lang w:val="en-AU" w:eastAsia="en-AU"/>
            </w:rPr>
          </w:pPr>
          <w:hyperlink w:anchor="_Toc12879867" w:history="1">
            <w:r w:rsidR="00F24801" w:rsidRPr="003D4DA2">
              <w:rPr>
                <w:rStyle w:val="Hyperlink"/>
                <w:rFonts w:ascii="Comfortaa" w:hAnsi="Comfortaa" w:cs="Times New Roman"/>
                <w:i/>
                <w:iCs/>
                <w:noProof/>
              </w:rPr>
              <w:t>13.3.4</w:t>
            </w:r>
            <w:r w:rsidR="00F24801">
              <w:rPr>
                <w:noProof/>
                <w:lang w:val="en-AU" w:eastAsia="en-AU"/>
              </w:rPr>
              <w:tab/>
            </w:r>
            <w:r w:rsidR="00F24801" w:rsidRPr="003D4DA2">
              <w:rPr>
                <w:rStyle w:val="Hyperlink"/>
                <w:rFonts w:ascii="Comfortaa" w:hAnsi="Comfortaa" w:cs="Times New Roman"/>
                <w:i/>
                <w:iCs/>
                <w:noProof/>
              </w:rPr>
              <w:t xml:space="preserve">When a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Remedies a Breach</w:t>
            </w:r>
            <w:r w:rsidR="00F24801">
              <w:rPr>
                <w:noProof/>
                <w:webHidden/>
              </w:rPr>
              <w:tab/>
            </w:r>
            <w:r w:rsidR="00F24801">
              <w:rPr>
                <w:noProof/>
                <w:webHidden/>
              </w:rPr>
              <w:fldChar w:fldCharType="begin"/>
            </w:r>
            <w:r w:rsidR="00F24801">
              <w:rPr>
                <w:noProof/>
                <w:webHidden/>
              </w:rPr>
              <w:instrText xml:space="preserve"> PAGEREF _Toc12879867 \h </w:instrText>
            </w:r>
            <w:r w:rsidR="00F24801">
              <w:rPr>
                <w:noProof/>
                <w:webHidden/>
              </w:rPr>
            </w:r>
            <w:r w:rsidR="00F24801">
              <w:rPr>
                <w:noProof/>
                <w:webHidden/>
              </w:rPr>
              <w:fldChar w:fldCharType="separate"/>
            </w:r>
            <w:r w:rsidR="00F24801">
              <w:rPr>
                <w:noProof/>
                <w:webHidden/>
              </w:rPr>
              <w:t>39</w:t>
            </w:r>
            <w:r w:rsidR="00F24801">
              <w:rPr>
                <w:noProof/>
                <w:webHidden/>
              </w:rPr>
              <w:fldChar w:fldCharType="end"/>
            </w:r>
          </w:hyperlink>
        </w:p>
        <w:p w14:paraId="445A0DB6" w14:textId="0F90CE62" w:rsidR="00F24801" w:rsidRDefault="006E5F3E">
          <w:pPr>
            <w:pStyle w:val="TOC2"/>
            <w:tabs>
              <w:tab w:val="left" w:pos="1100"/>
              <w:tab w:val="right" w:leader="dot" w:pos="9350"/>
            </w:tabs>
            <w:rPr>
              <w:noProof/>
              <w:lang w:val="en-AU" w:eastAsia="en-AU"/>
            </w:rPr>
          </w:pPr>
          <w:hyperlink w:anchor="_Toc12879868" w:history="1">
            <w:r w:rsidR="00F24801" w:rsidRPr="003D4DA2">
              <w:rPr>
                <w:rStyle w:val="Hyperlink"/>
                <w:rFonts w:ascii="Comfortaa" w:hAnsi="Comfortaa" w:cs="Times New Roman"/>
                <w:i/>
                <w:iCs/>
                <w:noProof/>
              </w:rPr>
              <w:t>13.3.5</w:t>
            </w:r>
            <w:r w:rsidR="00F24801">
              <w:rPr>
                <w:noProof/>
                <w:lang w:val="en-AU" w:eastAsia="en-AU"/>
              </w:rPr>
              <w:tab/>
            </w:r>
            <w:r w:rsidR="00F24801" w:rsidRPr="003D4DA2">
              <w:rPr>
                <w:rStyle w:val="Hyperlink"/>
                <w:rFonts w:ascii="Comfortaa" w:hAnsi="Comfortaa" w:cs="Times New Roman"/>
                <w:i/>
                <w:iCs/>
                <w:noProof/>
              </w:rPr>
              <w:t xml:space="preserve">When a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Does Not Remedy a Breach</w:t>
            </w:r>
            <w:r w:rsidR="00F24801">
              <w:rPr>
                <w:noProof/>
                <w:webHidden/>
              </w:rPr>
              <w:tab/>
            </w:r>
            <w:r w:rsidR="00F24801">
              <w:rPr>
                <w:noProof/>
                <w:webHidden/>
              </w:rPr>
              <w:fldChar w:fldCharType="begin"/>
            </w:r>
            <w:r w:rsidR="00F24801">
              <w:rPr>
                <w:noProof/>
                <w:webHidden/>
              </w:rPr>
              <w:instrText xml:space="preserve"> PAGEREF _Toc12879868 \h </w:instrText>
            </w:r>
            <w:r w:rsidR="00F24801">
              <w:rPr>
                <w:noProof/>
                <w:webHidden/>
              </w:rPr>
            </w:r>
            <w:r w:rsidR="00F24801">
              <w:rPr>
                <w:noProof/>
                <w:webHidden/>
              </w:rPr>
              <w:fldChar w:fldCharType="separate"/>
            </w:r>
            <w:r w:rsidR="00F24801">
              <w:rPr>
                <w:noProof/>
                <w:webHidden/>
              </w:rPr>
              <w:t>39</w:t>
            </w:r>
            <w:r w:rsidR="00F24801">
              <w:rPr>
                <w:noProof/>
                <w:webHidden/>
              </w:rPr>
              <w:fldChar w:fldCharType="end"/>
            </w:r>
          </w:hyperlink>
        </w:p>
        <w:p w14:paraId="4DCCCE3E" w14:textId="77777777" w:rsidR="00F24801" w:rsidRDefault="006E5F3E">
          <w:pPr>
            <w:pStyle w:val="TOC2"/>
            <w:tabs>
              <w:tab w:val="left" w:pos="1100"/>
              <w:tab w:val="right" w:leader="dot" w:pos="9350"/>
            </w:tabs>
            <w:rPr>
              <w:noProof/>
              <w:lang w:val="en-AU" w:eastAsia="en-AU"/>
            </w:rPr>
          </w:pPr>
          <w:hyperlink w:anchor="_Toc12879869" w:history="1">
            <w:r w:rsidR="00F24801" w:rsidRPr="003D4DA2">
              <w:rPr>
                <w:rStyle w:val="Hyperlink"/>
                <w:rFonts w:ascii="Comfortaa" w:hAnsi="Comfortaa" w:cs="Times New Roman"/>
                <w:i/>
                <w:iCs/>
                <w:noProof/>
              </w:rPr>
              <w:t>13.3.6</w:t>
            </w:r>
            <w:r w:rsidR="00F24801">
              <w:rPr>
                <w:noProof/>
                <w:lang w:val="en-AU" w:eastAsia="en-AU"/>
              </w:rPr>
              <w:tab/>
            </w:r>
            <w:r w:rsidR="00F24801" w:rsidRPr="003D4DA2">
              <w:rPr>
                <w:rStyle w:val="Hyperlink"/>
                <w:rFonts w:ascii="Comfortaa" w:hAnsi="Comfortaa" w:cs="Times New Roman"/>
                <w:i/>
                <w:iCs/>
                <w:noProof/>
              </w:rPr>
              <w:t>Nuisance Behaviour</w:t>
            </w:r>
            <w:r w:rsidR="00F24801">
              <w:rPr>
                <w:noProof/>
                <w:webHidden/>
              </w:rPr>
              <w:tab/>
            </w:r>
            <w:r w:rsidR="00F24801">
              <w:rPr>
                <w:noProof/>
                <w:webHidden/>
              </w:rPr>
              <w:fldChar w:fldCharType="begin"/>
            </w:r>
            <w:r w:rsidR="00F24801">
              <w:rPr>
                <w:noProof/>
                <w:webHidden/>
              </w:rPr>
              <w:instrText xml:space="preserve"> PAGEREF _Toc12879869 \h </w:instrText>
            </w:r>
            <w:r w:rsidR="00F24801">
              <w:rPr>
                <w:noProof/>
                <w:webHidden/>
              </w:rPr>
            </w:r>
            <w:r w:rsidR="00F24801">
              <w:rPr>
                <w:noProof/>
                <w:webHidden/>
              </w:rPr>
              <w:fldChar w:fldCharType="separate"/>
            </w:r>
            <w:r w:rsidR="00F24801">
              <w:rPr>
                <w:noProof/>
                <w:webHidden/>
              </w:rPr>
              <w:t>40</w:t>
            </w:r>
            <w:r w:rsidR="00F24801">
              <w:rPr>
                <w:noProof/>
                <w:webHidden/>
              </w:rPr>
              <w:fldChar w:fldCharType="end"/>
            </w:r>
          </w:hyperlink>
        </w:p>
        <w:p w14:paraId="4510F32B" w14:textId="77777777" w:rsidR="00F24801" w:rsidRDefault="006E5F3E">
          <w:pPr>
            <w:pStyle w:val="TOC2"/>
            <w:tabs>
              <w:tab w:val="left" w:pos="1100"/>
              <w:tab w:val="right" w:leader="dot" w:pos="9350"/>
            </w:tabs>
            <w:rPr>
              <w:noProof/>
              <w:lang w:val="en-AU" w:eastAsia="en-AU"/>
            </w:rPr>
          </w:pPr>
          <w:hyperlink w:anchor="_Toc12879870" w:history="1">
            <w:r w:rsidR="00F24801" w:rsidRPr="003D4DA2">
              <w:rPr>
                <w:rStyle w:val="Hyperlink"/>
                <w:rFonts w:ascii="Comfortaa" w:hAnsi="Comfortaa" w:cs="Times New Roman"/>
                <w:i/>
                <w:iCs/>
                <w:noProof/>
              </w:rPr>
              <w:t>13.3.7</w:t>
            </w:r>
            <w:r w:rsidR="00F24801">
              <w:rPr>
                <w:noProof/>
                <w:lang w:val="en-AU" w:eastAsia="en-AU"/>
              </w:rPr>
              <w:tab/>
            </w:r>
            <w:r w:rsidR="00F24801" w:rsidRPr="003D4DA2">
              <w:rPr>
                <w:rStyle w:val="Hyperlink"/>
                <w:rFonts w:ascii="Comfortaa" w:hAnsi="Comfortaa" w:cs="Times New Roman"/>
                <w:i/>
                <w:iCs/>
                <w:noProof/>
              </w:rPr>
              <w:t>Dangerous Behaviour</w:t>
            </w:r>
            <w:r w:rsidR="00F24801">
              <w:rPr>
                <w:noProof/>
                <w:webHidden/>
              </w:rPr>
              <w:tab/>
            </w:r>
            <w:r w:rsidR="00F24801">
              <w:rPr>
                <w:noProof/>
                <w:webHidden/>
              </w:rPr>
              <w:fldChar w:fldCharType="begin"/>
            </w:r>
            <w:r w:rsidR="00F24801">
              <w:rPr>
                <w:noProof/>
                <w:webHidden/>
              </w:rPr>
              <w:instrText xml:space="preserve"> PAGEREF _Toc12879870 \h </w:instrText>
            </w:r>
            <w:r w:rsidR="00F24801">
              <w:rPr>
                <w:noProof/>
                <w:webHidden/>
              </w:rPr>
            </w:r>
            <w:r w:rsidR="00F24801">
              <w:rPr>
                <w:noProof/>
                <w:webHidden/>
              </w:rPr>
              <w:fldChar w:fldCharType="separate"/>
            </w:r>
            <w:r w:rsidR="00F24801">
              <w:rPr>
                <w:noProof/>
                <w:webHidden/>
              </w:rPr>
              <w:t>40</w:t>
            </w:r>
            <w:r w:rsidR="00F24801">
              <w:rPr>
                <w:noProof/>
                <w:webHidden/>
              </w:rPr>
              <w:fldChar w:fldCharType="end"/>
            </w:r>
          </w:hyperlink>
        </w:p>
        <w:p w14:paraId="364D9FE0" w14:textId="77777777" w:rsidR="00F24801" w:rsidRDefault="006E5F3E">
          <w:pPr>
            <w:pStyle w:val="TOC2"/>
            <w:tabs>
              <w:tab w:val="left" w:pos="1100"/>
              <w:tab w:val="right" w:leader="dot" w:pos="9350"/>
            </w:tabs>
            <w:rPr>
              <w:noProof/>
              <w:lang w:val="en-AU" w:eastAsia="en-AU"/>
            </w:rPr>
          </w:pPr>
          <w:hyperlink w:anchor="_Toc12879871" w:history="1">
            <w:r w:rsidR="00F24801" w:rsidRPr="003D4DA2">
              <w:rPr>
                <w:rStyle w:val="Hyperlink"/>
                <w:rFonts w:ascii="Comfortaa" w:hAnsi="Comfortaa" w:cs="Times New Roman"/>
                <w:i/>
                <w:iCs/>
                <w:noProof/>
              </w:rPr>
              <w:t>13.3.8</w:t>
            </w:r>
            <w:r w:rsidR="00F24801">
              <w:rPr>
                <w:noProof/>
                <w:lang w:val="en-AU" w:eastAsia="en-AU"/>
              </w:rPr>
              <w:tab/>
            </w:r>
            <w:r w:rsidR="00F24801" w:rsidRPr="003D4DA2">
              <w:rPr>
                <w:rStyle w:val="Hyperlink"/>
                <w:rFonts w:ascii="Comfortaa" w:hAnsi="Comfortaa" w:cs="Times New Roman"/>
                <w:i/>
                <w:iCs/>
                <w:noProof/>
              </w:rPr>
              <w:t>Illegal Activity</w:t>
            </w:r>
            <w:r w:rsidR="00F24801">
              <w:rPr>
                <w:noProof/>
                <w:webHidden/>
              </w:rPr>
              <w:tab/>
            </w:r>
            <w:r w:rsidR="00F24801">
              <w:rPr>
                <w:noProof/>
                <w:webHidden/>
              </w:rPr>
              <w:fldChar w:fldCharType="begin"/>
            </w:r>
            <w:r w:rsidR="00F24801">
              <w:rPr>
                <w:noProof/>
                <w:webHidden/>
              </w:rPr>
              <w:instrText xml:space="preserve"> PAGEREF _Toc12879871 \h </w:instrText>
            </w:r>
            <w:r w:rsidR="00F24801">
              <w:rPr>
                <w:noProof/>
                <w:webHidden/>
              </w:rPr>
            </w:r>
            <w:r w:rsidR="00F24801">
              <w:rPr>
                <w:noProof/>
                <w:webHidden/>
              </w:rPr>
              <w:fldChar w:fldCharType="separate"/>
            </w:r>
            <w:r w:rsidR="00F24801">
              <w:rPr>
                <w:noProof/>
                <w:webHidden/>
              </w:rPr>
              <w:t>41</w:t>
            </w:r>
            <w:r w:rsidR="00F24801">
              <w:rPr>
                <w:noProof/>
                <w:webHidden/>
              </w:rPr>
              <w:fldChar w:fldCharType="end"/>
            </w:r>
          </w:hyperlink>
        </w:p>
        <w:p w14:paraId="5AFB1363" w14:textId="77777777" w:rsidR="00F24801" w:rsidRDefault="006E5F3E">
          <w:pPr>
            <w:pStyle w:val="TOC1"/>
            <w:tabs>
              <w:tab w:val="left" w:pos="660"/>
              <w:tab w:val="right" w:leader="dot" w:pos="9350"/>
            </w:tabs>
            <w:rPr>
              <w:noProof/>
              <w:lang w:val="en-AU" w:eastAsia="en-AU"/>
            </w:rPr>
          </w:pPr>
          <w:hyperlink w:anchor="_Toc12879872" w:history="1">
            <w:r w:rsidR="00F24801" w:rsidRPr="003D4DA2">
              <w:rPr>
                <w:rStyle w:val="Hyperlink"/>
                <w:rFonts w:ascii="Comfortaa" w:hAnsi="Comfortaa"/>
                <w:noProof/>
              </w:rPr>
              <w:t>14.</w:t>
            </w:r>
            <w:r w:rsidR="00F24801">
              <w:rPr>
                <w:noProof/>
                <w:lang w:val="en-AU" w:eastAsia="en-AU"/>
              </w:rPr>
              <w:tab/>
            </w:r>
            <w:r w:rsidR="00F24801" w:rsidRPr="003D4DA2">
              <w:rPr>
                <w:rStyle w:val="Hyperlink"/>
                <w:rFonts w:ascii="Comfortaa" w:hAnsi="Comfortaa"/>
                <w:noProof/>
              </w:rPr>
              <w:t>Disputes between Household Members</w:t>
            </w:r>
            <w:r w:rsidR="00F24801">
              <w:rPr>
                <w:noProof/>
                <w:webHidden/>
              </w:rPr>
              <w:tab/>
            </w:r>
            <w:r w:rsidR="00F24801">
              <w:rPr>
                <w:noProof/>
                <w:webHidden/>
              </w:rPr>
              <w:fldChar w:fldCharType="begin"/>
            </w:r>
            <w:r w:rsidR="00F24801">
              <w:rPr>
                <w:noProof/>
                <w:webHidden/>
              </w:rPr>
              <w:instrText xml:space="preserve"> PAGEREF _Toc12879872 \h </w:instrText>
            </w:r>
            <w:r w:rsidR="00F24801">
              <w:rPr>
                <w:noProof/>
                <w:webHidden/>
              </w:rPr>
            </w:r>
            <w:r w:rsidR="00F24801">
              <w:rPr>
                <w:noProof/>
                <w:webHidden/>
              </w:rPr>
              <w:fldChar w:fldCharType="separate"/>
            </w:r>
            <w:r w:rsidR="00F24801">
              <w:rPr>
                <w:noProof/>
                <w:webHidden/>
              </w:rPr>
              <w:t>41</w:t>
            </w:r>
            <w:r w:rsidR="00F24801">
              <w:rPr>
                <w:noProof/>
                <w:webHidden/>
              </w:rPr>
              <w:fldChar w:fldCharType="end"/>
            </w:r>
          </w:hyperlink>
        </w:p>
        <w:p w14:paraId="6D23B3F3" w14:textId="77777777" w:rsidR="00F24801" w:rsidRDefault="006E5F3E">
          <w:pPr>
            <w:pStyle w:val="TOC2"/>
            <w:tabs>
              <w:tab w:val="left" w:pos="880"/>
              <w:tab w:val="right" w:leader="dot" w:pos="9350"/>
            </w:tabs>
            <w:rPr>
              <w:noProof/>
              <w:lang w:val="en-AU" w:eastAsia="en-AU"/>
            </w:rPr>
          </w:pPr>
          <w:hyperlink w:anchor="_Toc12879873" w:history="1">
            <w:r w:rsidR="00F24801" w:rsidRPr="003D4DA2">
              <w:rPr>
                <w:rStyle w:val="Hyperlink"/>
                <w:rFonts w:ascii="Comfortaa" w:hAnsi="Comfortaa" w:cs="Times New Roman"/>
                <w:i/>
                <w:iCs/>
                <w:noProof/>
              </w:rPr>
              <w:t>14.1</w:t>
            </w:r>
            <w:r w:rsidR="00F24801">
              <w:rPr>
                <w:noProof/>
                <w:lang w:val="en-AU" w:eastAsia="en-AU"/>
              </w:rPr>
              <w:tab/>
            </w:r>
            <w:r w:rsidR="00F24801" w:rsidRPr="003D4DA2">
              <w:rPr>
                <w:rStyle w:val="Hyperlink"/>
                <w:rFonts w:ascii="Comfortaa" w:hAnsi="Comfortaa" w:cs="Times New Roman"/>
                <w:i/>
                <w:iCs/>
                <w:noProof/>
              </w:rPr>
              <w:t>When a Household Member requests intervention</w:t>
            </w:r>
            <w:r w:rsidR="00F24801">
              <w:rPr>
                <w:noProof/>
                <w:webHidden/>
              </w:rPr>
              <w:tab/>
            </w:r>
            <w:r w:rsidR="00F24801">
              <w:rPr>
                <w:noProof/>
                <w:webHidden/>
              </w:rPr>
              <w:fldChar w:fldCharType="begin"/>
            </w:r>
            <w:r w:rsidR="00F24801">
              <w:rPr>
                <w:noProof/>
                <w:webHidden/>
              </w:rPr>
              <w:instrText xml:space="preserve"> PAGEREF _Toc12879873 \h </w:instrText>
            </w:r>
            <w:r w:rsidR="00F24801">
              <w:rPr>
                <w:noProof/>
                <w:webHidden/>
              </w:rPr>
            </w:r>
            <w:r w:rsidR="00F24801">
              <w:rPr>
                <w:noProof/>
                <w:webHidden/>
              </w:rPr>
              <w:fldChar w:fldCharType="separate"/>
            </w:r>
            <w:r w:rsidR="00F24801">
              <w:rPr>
                <w:noProof/>
                <w:webHidden/>
              </w:rPr>
              <w:t>41</w:t>
            </w:r>
            <w:r w:rsidR="00F24801">
              <w:rPr>
                <w:noProof/>
                <w:webHidden/>
              </w:rPr>
              <w:fldChar w:fldCharType="end"/>
            </w:r>
          </w:hyperlink>
        </w:p>
        <w:p w14:paraId="0DBB5C34" w14:textId="5A7C0368" w:rsidR="00F24801" w:rsidRDefault="006E5F3E">
          <w:pPr>
            <w:pStyle w:val="TOC1"/>
            <w:tabs>
              <w:tab w:val="left" w:pos="660"/>
              <w:tab w:val="right" w:leader="dot" w:pos="9350"/>
            </w:tabs>
            <w:rPr>
              <w:noProof/>
              <w:lang w:val="en-AU" w:eastAsia="en-AU"/>
            </w:rPr>
          </w:pPr>
          <w:hyperlink w:anchor="_Toc12879874" w:history="1">
            <w:r w:rsidR="00F24801" w:rsidRPr="003D4DA2">
              <w:rPr>
                <w:rStyle w:val="Hyperlink"/>
                <w:rFonts w:ascii="Comfortaa" w:hAnsi="Comfortaa"/>
                <w:noProof/>
              </w:rPr>
              <w:t>15.</w:t>
            </w:r>
            <w:r w:rsidR="00F24801">
              <w:rPr>
                <w:noProof/>
                <w:lang w:val="en-AU" w:eastAsia="en-AU"/>
              </w:rPr>
              <w:tab/>
            </w:r>
            <w:r w:rsidR="0073652E">
              <w:rPr>
                <w:rStyle w:val="Hyperlink"/>
                <w:rFonts w:ascii="Comfortaa" w:hAnsi="Comfortaa"/>
                <w:noProof/>
              </w:rPr>
              <w:t>Renter</w:t>
            </w:r>
            <w:r w:rsidR="00F24801" w:rsidRPr="003D4DA2">
              <w:rPr>
                <w:rStyle w:val="Hyperlink"/>
                <w:rFonts w:ascii="Comfortaa" w:hAnsi="Comfortaa"/>
                <w:noProof/>
              </w:rPr>
              <w:t>s in Danger</w:t>
            </w:r>
            <w:r w:rsidR="00F24801">
              <w:rPr>
                <w:noProof/>
                <w:webHidden/>
              </w:rPr>
              <w:tab/>
            </w:r>
            <w:r w:rsidR="00F24801">
              <w:rPr>
                <w:noProof/>
                <w:webHidden/>
              </w:rPr>
              <w:fldChar w:fldCharType="begin"/>
            </w:r>
            <w:r w:rsidR="00F24801">
              <w:rPr>
                <w:noProof/>
                <w:webHidden/>
              </w:rPr>
              <w:instrText xml:space="preserve"> PAGEREF _Toc12879874 \h </w:instrText>
            </w:r>
            <w:r w:rsidR="00F24801">
              <w:rPr>
                <w:noProof/>
                <w:webHidden/>
              </w:rPr>
            </w:r>
            <w:r w:rsidR="00F24801">
              <w:rPr>
                <w:noProof/>
                <w:webHidden/>
              </w:rPr>
              <w:fldChar w:fldCharType="separate"/>
            </w:r>
            <w:r w:rsidR="00F24801">
              <w:rPr>
                <w:noProof/>
                <w:webHidden/>
              </w:rPr>
              <w:t>42</w:t>
            </w:r>
            <w:r w:rsidR="00F24801">
              <w:rPr>
                <w:noProof/>
                <w:webHidden/>
              </w:rPr>
              <w:fldChar w:fldCharType="end"/>
            </w:r>
          </w:hyperlink>
        </w:p>
        <w:p w14:paraId="67CCF228" w14:textId="77777777" w:rsidR="00F24801" w:rsidRDefault="006E5F3E">
          <w:pPr>
            <w:pStyle w:val="TOC1"/>
            <w:tabs>
              <w:tab w:val="left" w:pos="660"/>
              <w:tab w:val="right" w:leader="dot" w:pos="9350"/>
            </w:tabs>
            <w:rPr>
              <w:noProof/>
              <w:lang w:val="en-AU" w:eastAsia="en-AU"/>
            </w:rPr>
          </w:pPr>
          <w:hyperlink w:anchor="_Toc12879875" w:history="1">
            <w:r w:rsidR="00F24801" w:rsidRPr="003D4DA2">
              <w:rPr>
                <w:rStyle w:val="Hyperlink"/>
                <w:rFonts w:ascii="Comfortaa" w:hAnsi="Comfortaa"/>
                <w:noProof/>
              </w:rPr>
              <w:t>16.</w:t>
            </w:r>
            <w:r w:rsidR="00F24801">
              <w:rPr>
                <w:noProof/>
                <w:lang w:val="en-AU" w:eastAsia="en-AU"/>
              </w:rPr>
              <w:tab/>
            </w:r>
            <w:r w:rsidR="00F24801" w:rsidRPr="003D4DA2">
              <w:rPr>
                <w:rStyle w:val="Hyperlink"/>
                <w:rFonts w:ascii="Comfortaa" w:hAnsi="Comfortaa"/>
                <w:noProof/>
              </w:rPr>
              <w:t>Immediate Notice to Vacate – Dangerous Behaviour</w:t>
            </w:r>
            <w:r w:rsidR="00F24801">
              <w:rPr>
                <w:noProof/>
                <w:webHidden/>
              </w:rPr>
              <w:tab/>
            </w:r>
            <w:r w:rsidR="00F24801">
              <w:rPr>
                <w:noProof/>
                <w:webHidden/>
              </w:rPr>
              <w:fldChar w:fldCharType="begin"/>
            </w:r>
            <w:r w:rsidR="00F24801">
              <w:rPr>
                <w:noProof/>
                <w:webHidden/>
              </w:rPr>
              <w:instrText xml:space="preserve"> PAGEREF _Toc12879875 \h </w:instrText>
            </w:r>
            <w:r w:rsidR="00F24801">
              <w:rPr>
                <w:noProof/>
                <w:webHidden/>
              </w:rPr>
            </w:r>
            <w:r w:rsidR="00F24801">
              <w:rPr>
                <w:noProof/>
                <w:webHidden/>
              </w:rPr>
              <w:fldChar w:fldCharType="separate"/>
            </w:r>
            <w:r w:rsidR="00F24801">
              <w:rPr>
                <w:noProof/>
                <w:webHidden/>
              </w:rPr>
              <w:t>42</w:t>
            </w:r>
            <w:r w:rsidR="00F24801">
              <w:rPr>
                <w:noProof/>
                <w:webHidden/>
              </w:rPr>
              <w:fldChar w:fldCharType="end"/>
            </w:r>
          </w:hyperlink>
        </w:p>
        <w:p w14:paraId="3C72DC5F" w14:textId="77777777" w:rsidR="00F24801" w:rsidRDefault="006E5F3E">
          <w:pPr>
            <w:pStyle w:val="TOC2"/>
            <w:tabs>
              <w:tab w:val="left" w:pos="880"/>
              <w:tab w:val="right" w:leader="dot" w:pos="9350"/>
            </w:tabs>
            <w:rPr>
              <w:noProof/>
              <w:lang w:val="en-AU" w:eastAsia="en-AU"/>
            </w:rPr>
          </w:pPr>
          <w:hyperlink w:anchor="_Toc12879876" w:history="1">
            <w:r w:rsidR="00F24801" w:rsidRPr="003D4DA2">
              <w:rPr>
                <w:rStyle w:val="Hyperlink"/>
                <w:rFonts w:ascii="Comfortaa" w:hAnsi="Comfortaa" w:cs="Times New Roman"/>
                <w:i/>
                <w:iCs/>
                <w:noProof/>
              </w:rPr>
              <w:t>16.1</w:t>
            </w:r>
            <w:r w:rsidR="00F24801">
              <w:rPr>
                <w:noProof/>
                <w:lang w:val="en-AU" w:eastAsia="en-AU"/>
              </w:rPr>
              <w:tab/>
            </w:r>
            <w:r w:rsidR="00F24801" w:rsidRPr="003D4DA2">
              <w:rPr>
                <w:rStyle w:val="Hyperlink"/>
                <w:rFonts w:ascii="Comfortaa" w:hAnsi="Comfortaa" w:cs="Times New Roman"/>
                <w:i/>
                <w:iCs/>
                <w:noProof/>
              </w:rPr>
              <w:t>Establishing a Case of Dangerous Behaviour</w:t>
            </w:r>
            <w:r w:rsidR="00F24801">
              <w:rPr>
                <w:noProof/>
                <w:webHidden/>
              </w:rPr>
              <w:tab/>
            </w:r>
            <w:r w:rsidR="00F24801">
              <w:rPr>
                <w:noProof/>
                <w:webHidden/>
              </w:rPr>
              <w:fldChar w:fldCharType="begin"/>
            </w:r>
            <w:r w:rsidR="00F24801">
              <w:rPr>
                <w:noProof/>
                <w:webHidden/>
              </w:rPr>
              <w:instrText xml:space="preserve"> PAGEREF _Toc12879876 \h </w:instrText>
            </w:r>
            <w:r w:rsidR="00F24801">
              <w:rPr>
                <w:noProof/>
                <w:webHidden/>
              </w:rPr>
            </w:r>
            <w:r w:rsidR="00F24801">
              <w:rPr>
                <w:noProof/>
                <w:webHidden/>
              </w:rPr>
              <w:fldChar w:fldCharType="separate"/>
            </w:r>
            <w:r w:rsidR="00F24801">
              <w:rPr>
                <w:noProof/>
                <w:webHidden/>
              </w:rPr>
              <w:t>43</w:t>
            </w:r>
            <w:r w:rsidR="00F24801">
              <w:rPr>
                <w:noProof/>
                <w:webHidden/>
              </w:rPr>
              <w:fldChar w:fldCharType="end"/>
            </w:r>
          </w:hyperlink>
        </w:p>
        <w:p w14:paraId="1D7CFB4F" w14:textId="054B9F22" w:rsidR="00F24801" w:rsidRDefault="006E5F3E">
          <w:pPr>
            <w:pStyle w:val="TOC1"/>
            <w:tabs>
              <w:tab w:val="left" w:pos="660"/>
              <w:tab w:val="right" w:leader="dot" w:pos="9350"/>
            </w:tabs>
            <w:rPr>
              <w:noProof/>
              <w:lang w:val="en-AU" w:eastAsia="en-AU"/>
            </w:rPr>
          </w:pPr>
          <w:hyperlink w:anchor="_Toc12879877" w:history="1">
            <w:r w:rsidR="00F24801" w:rsidRPr="003D4DA2">
              <w:rPr>
                <w:rStyle w:val="Hyperlink"/>
                <w:rFonts w:ascii="Comfortaa" w:hAnsi="Comfortaa"/>
                <w:noProof/>
              </w:rPr>
              <w:t>17.</w:t>
            </w:r>
            <w:r w:rsidR="00F24801">
              <w:rPr>
                <w:noProof/>
                <w:lang w:val="en-AU" w:eastAsia="en-AU"/>
              </w:rPr>
              <w:tab/>
            </w:r>
            <w:r w:rsidR="00F24801" w:rsidRPr="003D4DA2">
              <w:rPr>
                <w:rStyle w:val="Hyperlink"/>
                <w:rFonts w:ascii="Comfortaa" w:hAnsi="Comfortaa"/>
                <w:noProof/>
              </w:rPr>
              <w:t xml:space="preserve">Disputes between neighbouring </w:t>
            </w:r>
            <w:r w:rsidR="0073652E">
              <w:rPr>
                <w:rStyle w:val="Hyperlink"/>
                <w:rFonts w:ascii="Comfortaa" w:hAnsi="Comfortaa"/>
                <w:noProof/>
              </w:rPr>
              <w:t>renter</w:t>
            </w:r>
            <w:r w:rsidR="00F24801" w:rsidRPr="003D4DA2">
              <w:rPr>
                <w:rStyle w:val="Hyperlink"/>
                <w:rFonts w:ascii="Comfortaa" w:hAnsi="Comfortaa"/>
                <w:noProof/>
              </w:rPr>
              <w:t>s</w:t>
            </w:r>
            <w:r w:rsidR="00F24801">
              <w:rPr>
                <w:noProof/>
                <w:webHidden/>
              </w:rPr>
              <w:tab/>
            </w:r>
            <w:r w:rsidR="00F24801">
              <w:rPr>
                <w:noProof/>
                <w:webHidden/>
              </w:rPr>
              <w:fldChar w:fldCharType="begin"/>
            </w:r>
            <w:r w:rsidR="00F24801">
              <w:rPr>
                <w:noProof/>
                <w:webHidden/>
              </w:rPr>
              <w:instrText xml:space="preserve"> PAGEREF _Toc12879877 \h </w:instrText>
            </w:r>
            <w:r w:rsidR="00F24801">
              <w:rPr>
                <w:noProof/>
                <w:webHidden/>
              </w:rPr>
            </w:r>
            <w:r w:rsidR="00F24801">
              <w:rPr>
                <w:noProof/>
                <w:webHidden/>
              </w:rPr>
              <w:fldChar w:fldCharType="separate"/>
            </w:r>
            <w:r w:rsidR="00F24801">
              <w:rPr>
                <w:noProof/>
                <w:webHidden/>
              </w:rPr>
              <w:t>43</w:t>
            </w:r>
            <w:r w:rsidR="00F24801">
              <w:rPr>
                <w:noProof/>
                <w:webHidden/>
              </w:rPr>
              <w:fldChar w:fldCharType="end"/>
            </w:r>
          </w:hyperlink>
        </w:p>
        <w:p w14:paraId="5EC1D486" w14:textId="333D448B" w:rsidR="00F24801" w:rsidRDefault="006E5F3E">
          <w:pPr>
            <w:pStyle w:val="TOC1"/>
            <w:tabs>
              <w:tab w:val="left" w:pos="660"/>
              <w:tab w:val="right" w:leader="dot" w:pos="9350"/>
            </w:tabs>
            <w:rPr>
              <w:noProof/>
              <w:lang w:val="en-AU" w:eastAsia="en-AU"/>
            </w:rPr>
          </w:pPr>
          <w:hyperlink w:anchor="_Toc12879878" w:history="1">
            <w:r w:rsidR="00F24801" w:rsidRPr="003D4DA2">
              <w:rPr>
                <w:rStyle w:val="Hyperlink"/>
                <w:rFonts w:ascii="Comfortaa" w:hAnsi="Comfortaa"/>
                <w:noProof/>
              </w:rPr>
              <w:t>18.</w:t>
            </w:r>
            <w:r w:rsidR="00F24801">
              <w:rPr>
                <w:noProof/>
                <w:lang w:val="en-AU" w:eastAsia="en-AU"/>
              </w:rPr>
              <w:tab/>
            </w:r>
            <w:r w:rsidR="00F24801" w:rsidRPr="003D4DA2">
              <w:rPr>
                <w:rStyle w:val="Hyperlink"/>
                <w:rFonts w:ascii="Comfortaa" w:hAnsi="Comfortaa"/>
                <w:noProof/>
              </w:rPr>
              <w:t xml:space="preserve">Disputes between </w:t>
            </w:r>
            <w:r w:rsidR="0073652E">
              <w:rPr>
                <w:rStyle w:val="Hyperlink"/>
                <w:rFonts w:ascii="Comfortaa" w:hAnsi="Comfortaa"/>
                <w:noProof/>
              </w:rPr>
              <w:t>renter</w:t>
            </w:r>
            <w:r w:rsidR="00F24801" w:rsidRPr="003D4DA2">
              <w:rPr>
                <w:rStyle w:val="Hyperlink"/>
                <w:rFonts w:ascii="Comfortaa" w:hAnsi="Comfortaa"/>
                <w:noProof/>
              </w:rPr>
              <w:t>s and neighbours</w:t>
            </w:r>
            <w:r w:rsidR="00F24801">
              <w:rPr>
                <w:noProof/>
                <w:webHidden/>
              </w:rPr>
              <w:tab/>
            </w:r>
            <w:r w:rsidR="00F24801">
              <w:rPr>
                <w:noProof/>
                <w:webHidden/>
              </w:rPr>
              <w:fldChar w:fldCharType="begin"/>
            </w:r>
            <w:r w:rsidR="00F24801">
              <w:rPr>
                <w:noProof/>
                <w:webHidden/>
              </w:rPr>
              <w:instrText xml:space="preserve"> PAGEREF _Toc12879878 \h </w:instrText>
            </w:r>
            <w:r w:rsidR="00F24801">
              <w:rPr>
                <w:noProof/>
                <w:webHidden/>
              </w:rPr>
            </w:r>
            <w:r w:rsidR="00F24801">
              <w:rPr>
                <w:noProof/>
                <w:webHidden/>
              </w:rPr>
              <w:fldChar w:fldCharType="separate"/>
            </w:r>
            <w:r w:rsidR="00F24801">
              <w:rPr>
                <w:noProof/>
                <w:webHidden/>
              </w:rPr>
              <w:t>44</w:t>
            </w:r>
            <w:r w:rsidR="00F24801">
              <w:rPr>
                <w:noProof/>
                <w:webHidden/>
              </w:rPr>
              <w:fldChar w:fldCharType="end"/>
            </w:r>
          </w:hyperlink>
        </w:p>
        <w:p w14:paraId="4D02F5D1" w14:textId="77777777" w:rsidR="00F24801" w:rsidRDefault="006E5F3E">
          <w:pPr>
            <w:pStyle w:val="TOC1"/>
            <w:tabs>
              <w:tab w:val="left" w:pos="660"/>
              <w:tab w:val="right" w:leader="dot" w:pos="9350"/>
            </w:tabs>
            <w:rPr>
              <w:noProof/>
              <w:lang w:val="en-AU" w:eastAsia="en-AU"/>
            </w:rPr>
          </w:pPr>
          <w:hyperlink w:anchor="_Toc12879879" w:history="1">
            <w:r w:rsidR="00F24801" w:rsidRPr="003D4DA2">
              <w:rPr>
                <w:rStyle w:val="Hyperlink"/>
                <w:rFonts w:ascii="Comfortaa" w:hAnsi="Comfortaa"/>
                <w:noProof/>
              </w:rPr>
              <w:t>19.</w:t>
            </w:r>
            <w:r w:rsidR="00F24801">
              <w:rPr>
                <w:noProof/>
                <w:lang w:val="en-AU" w:eastAsia="en-AU"/>
              </w:rPr>
              <w:tab/>
            </w:r>
            <w:r w:rsidR="00F24801" w:rsidRPr="003D4DA2">
              <w:rPr>
                <w:rStyle w:val="Hyperlink"/>
                <w:rFonts w:ascii="Comfortaa" w:hAnsi="Comfortaa"/>
                <w:noProof/>
              </w:rPr>
              <w:t>Contacting a Local Council</w:t>
            </w:r>
            <w:r w:rsidR="00F24801">
              <w:rPr>
                <w:noProof/>
                <w:webHidden/>
              </w:rPr>
              <w:tab/>
            </w:r>
            <w:r w:rsidR="00F24801">
              <w:rPr>
                <w:noProof/>
                <w:webHidden/>
              </w:rPr>
              <w:fldChar w:fldCharType="begin"/>
            </w:r>
            <w:r w:rsidR="00F24801">
              <w:rPr>
                <w:noProof/>
                <w:webHidden/>
              </w:rPr>
              <w:instrText xml:space="preserve"> PAGEREF _Toc12879879 \h </w:instrText>
            </w:r>
            <w:r w:rsidR="00F24801">
              <w:rPr>
                <w:noProof/>
                <w:webHidden/>
              </w:rPr>
            </w:r>
            <w:r w:rsidR="00F24801">
              <w:rPr>
                <w:noProof/>
                <w:webHidden/>
              </w:rPr>
              <w:fldChar w:fldCharType="separate"/>
            </w:r>
            <w:r w:rsidR="00F24801">
              <w:rPr>
                <w:noProof/>
                <w:webHidden/>
              </w:rPr>
              <w:t>44</w:t>
            </w:r>
            <w:r w:rsidR="00F24801">
              <w:rPr>
                <w:noProof/>
                <w:webHidden/>
              </w:rPr>
              <w:fldChar w:fldCharType="end"/>
            </w:r>
          </w:hyperlink>
        </w:p>
        <w:p w14:paraId="059D244D" w14:textId="77777777" w:rsidR="00F24801" w:rsidRDefault="006E5F3E">
          <w:pPr>
            <w:pStyle w:val="TOC1"/>
            <w:tabs>
              <w:tab w:val="left" w:pos="660"/>
              <w:tab w:val="right" w:leader="dot" w:pos="9350"/>
            </w:tabs>
            <w:rPr>
              <w:noProof/>
              <w:lang w:val="en-AU" w:eastAsia="en-AU"/>
            </w:rPr>
          </w:pPr>
          <w:hyperlink w:anchor="_Toc12879880" w:history="1">
            <w:r w:rsidR="00F24801" w:rsidRPr="003D4DA2">
              <w:rPr>
                <w:rStyle w:val="Hyperlink"/>
                <w:rFonts w:ascii="Comfortaa" w:hAnsi="Comfortaa"/>
                <w:noProof/>
              </w:rPr>
              <w:t>20.</w:t>
            </w:r>
            <w:r w:rsidR="00F24801">
              <w:rPr>
                <w:noProof/>
                <w:lang w:val="en-AU" w:eastAsia="en-AU"/>
              </w:rPr>
              <w:tab/>
            </w:r>
            <w:r w:rsidR="00F24801" w:rsidRPr="003D4DA2">
              <w:rPr>
                <w:rStyle w:val="Hyperlink"/>
                <w:rFonts w:ascii="Comfortaa" w:hAnsi="Comfortaa"/>
                <w:noProof/>
              </w:rPr>
              <w:t>Illegal Occupants and Squatters</w:t>
            </w:r>
            <w:r w:rsidR="00F24801">
              <w:rPr>
                <w:noProof/>
                <w:webHidden/>
              </w:rPr>
              <w:tab/>
            </w:r>
            <w:r w:rsidR="00F24801">
              <w:rPr>
                <w:noProof/>
                <w:webHidden/>
              </w:rPr>
              <w:fldChar w:fldCharType="begin"/>
            </w:r>
            <w:r w:rsidR="00F24801">
              <w:rPr>
                <w:noProof/>
                <w:webHidden/>
              </w:rPr>
              <w:instrText xml:space="preserve"> PAGEREF _Toc12879880 \h </w:instrText>
            </w:r>
            <w:r w:rsidR="00F24801">
              <w:rPr>
                <w:noProof/>
                <w:webHidden/>
              </w:rPr>
            </w:r>
            <w:r w:rsidR="00F24801">
              <w:rPr>
                <w:noProof/>
                <w:webHidden/>
              </w:rPr>
              <w:fldChar w:fldCharType="separate"/>
            </w:r>
            <w:r w:rsidR="00F24801">
              <w:rPr>
                <w:noProof/>
                <w:webHidden/>
              </w:rPr>
              <w:t>45</w:t>
            </w:r>
            <w:r w:rsidR="00F24801">
              <w:rPr>
                <w:noProof/>
                <w:webHidden/>
              </w:rPr>
              <w:fldChar w:fldCharType="end"/>
            </w:r>
          </w:hyperlink>
        </w:p>
        <w:p w14:paraId="78865B7C" w14:textId="23FD6284" w:rsidR="00F24801" w:rsidRDefault="006E5F3E">
          <w:pPr>
            <w:pStyle w:val="TOC1"/>
            <w:tabs>
              <w:tab w:val="left" w:pos="660"/>
              <w:tab w:val="right" w:leader="dot" w:pos="9350"/>
            </w:tabs>
            <w:rPr>
              <w:noProof/>
              <w:lang w:val="en-AU" w:eastAsia="en-AU"/>
            </w:rPr>
          </w:pPr>
          <w:hyperlink w:anchor="_Toc12879881" w:history="1">
            <w:r w:rsidR="00F24801" w:rsidRPr="003D4DA2">
              <w:rPr>
                <w:rStyle w:val="Hyperlink"/>
                <w:rFonts w:ascii="Comfortaa" w:hAnsi="Comfortaa"/>
                <w:noProof/>
              </w:rPr>
              <w:t>21.</w:t>
            </w:r>
            <w:r w:rsidR="00F24801">
              <w:rPr>
                <w:noProof/>
                <w:lang w:val="en-AU" w:eastAsia="en-AU"/>
              </w:rPr>
              <w:tab/>
            </w:r>
            <w:r w:rsidR="0073652E">
              <w:rPr>
                <w:rStyle w:val="Hyperlink"/>
                <w:rFonts w:ascii="Comfortaa" w:hAnsi="Comfortaa"/>
                <w:noProof/>
              </w:rPr>
              <w:t>Renter</w:t>
            </w:r>
            <w:r w:rsidR="00F24801" w:rsidRPr="003D4DA2">
              <w:rPr>
                <w:rStyle w:val="Hyperlink"/>
                <w:rFonts w:ascii="Comfortaa" w:hAnsi="Comfortaa"/>
                <w:noProof/>
              </w:rPr>
              <w:t xml:space="preserve"> Vacates</w:t>
            </w:r>
            <w:r w:rsidR="00F24801">
              <w:rPr>
                <w:noProof/>
                <w:webHidden/>
              </w:rPr>
              <w:tab/>
            </w:r>
            <w:r w:rsidR="00F24801">
              <w:rPr>
                <w:noProof/>
                <w:webHidden/>
              </w:rPr>
              <w:fldChar w:fldCharType="begin"/>
            </w:r>
            <w:r w:rsidR="00F24801">
              <w:rPr>
                <w:noProof/>
                <w:webHidden/>
              </w:rPr>
              <w:instrText xml:space="preserve"> PAGEREF _Toc12879881 \h </w:instrText>
            </w:r>
            <w:r w:rsidR="00F24801">
              <w:rPr>
                <w:noProof/>
                <w:webHidden/>
              </w:rPr>
            </w:r>
            <w:r w:rsidR="00F24801">
              <w:rPr>
                <w:noProof/>
                <w:webHidden/>
              </w:rPr>
              <w:fldChar w:fldCharType="separate"/>
            </w:r>
            <w:r w:rsidR="00F24801">
              <w:rPr>
                <w:noProof/>
                <w:webHidden/>
              </w:rPr>
              <w:t>47</w:t>
            </w:r>
            <w:r w:rsidR="00F24801">
              <w:rPr>
                <w:noProof/>
                <w:webHidden/>
              </w:rPr>
              <w:fldChar w:fldCharType="end"/>
            </w:r>
          </w:hyperlink>
        </w:p>
        <w:p w14:paraId="5570A91E" w14:textId="3E5A5660" w:rsidR="00F24801" w:rsidRDefault="006E5F3E">
          <w:pPr>
            <w:pStyle w:val="TOC1"/>
            <w:tabs>
              <w:tab w:val="left" w:pos="660"/>
              <w:tab w:val="right" w:leader="dot" w:pos="9350"/>
            </w:tabs>
            <w:rPr>
              <w:noProof/>
              <w:lang w:val="en-AU" w:eastAsia="en-AU"/>
            </w:rPr>
          </w:pPr>
          <w:hyperlink w:anchor="_Toc12879882" w:history="1">
            <w:r w:rsidR="00F24801" w:rsidRPr="003D4DA2">
              <w:rPr>
                <w:rStyle w:val="Hyperlink"/>
                <w:rFonts w:ascii="Comfortaa" w:hAnsi="Comfortaa"/>
                <w:noProof/>
              </w:rPr>
              <w:t>22.</w:t>
            </w:r>
            <w:r w:rsidR="00F24801">
              <w:rPr>
                <w:noProof/>
                <w:lang w:val="en-AU" w:eastAsia="en-AU"/>
              </w:rPr>
              <w:tab/>
            </w:r>
            <w:r w:rsidR="00F24801" w:rsidRPr="003D4DA2">
              <w:rPr>
                <w:rStyle w:val="Hyperlink"/>
                <w:rFonts w:ascii="Comfortaa" w:hAnsi="Comfortaa"/>
                <w:noProof/>
              </w:rPr>
              <w:t xml:space="preserve">Primary </w:t>
            </w:r>
            <w:r w:rsidR="0073652E">
              <w:rPr>
                <w:rStyle w:val="Hyperlink"/>
                <w:rFonts w:ascii="Comfortaa" w:hAnsi="Comfortaa"/>
                <w:noProof/>
              </w:rPr>
              <w:t>renter</w:t>
            </w:r>
            <w:r w:rsidR="00F24801" w:rsidRPr="003D4DA2">
              <w:rPr>
                <w:rStyle w:val="Hyperlink"/>
                <w:rFonts w:ascii="Comfortaa" w:hAnsi="Comfortaa"/>
                <w:noProof/>
              </w:rPr>
              <w:t xml:space="preserve"> is deceased</w:t>
            </w:r>
            <w:r w:rsidR="00F24801">
              <w:rPr>
                <w:noProof/>
                <w:webHidden/>
              </w:rPr>
              <w:tab/>
            </w:r>
            <w:r w:rsidR="00F24801">
              <w:rPr>
                <w:noProof/>
                <w:webHidden/>
              </w:rPr>
              <w:fldChar w:fldCharType="begin"/>
            </w:r>
            <w:r w:rsidR="00F24801">
              <w:rPr>
                <w:noProof/>
                <w:webHidden/>
              </w:rPr>
              <w:instrText xml:space="preserve"> PAGEREF _Toc12879882 \h </w:instrText>
            </w:r>
            <w:r w:rsidR="00F24801">
              <w:rPr>
                <w:noProof/>
                <w:webHidden/>
              </w:rPr>
            </w:r>
            <w:r w:rsidR="00F24801">
              <w:rPr>
                <w:noProof/>
                <w:webHidden/>
              </w:rPr>
              <w:fldChar w:fldCharType="separate"/>
            </w:r>
            <w:r w:rsidR="00F24801">
              <w:rPr>
                <w:noProof/>
                <w:webHidden/>
              </w:rPr>
              <w:t>47</w:t>
            </w:r>
            <w:r w:rsidR="00F24801">
              <w:rPr>
                <w:noProof/>
                <w:webHidden/>
              </w:rPr>
              <w:fldChar w:fldCharType="end"/>
            </w:r>
          </w:hyperlink>
        </w:p>
        <w:p w14:paraId="5E14D484" w14:textId="77777777" w:rsidR="00F24801" w:rsidRDefault="006E5F3E">
          <w:pPr>
            <w:pStyle w:val="TOC1"/>
            <w:tabs>
              <w:tab w:val="left" w:pos="660"/>
              <w:tab w:val="right" w:leader="dot" w:pos="9350"/>
            </w:tabs>
            <w:rPr>
              <w:noProof/>
              <w:lang w:val="en-AU" w:eastAsia="en-AU"/>
            </w:rPr>
          </w:pPr>
          <w:hyperlink w:anchor="_Toc12879883" w:history="1">
            <w:r w:rsidR="00F24801" w:rsidRPr="003D4DA2">
              <w:rPr>
                <w:rStyle w:val="Hyperlink"/>
                <w:rFonts w:ascii="Comfortaa" w:hAnsi="Comfortaa"/>
                <w:noProof/>
              </w:rPr>
              <w:t>23.</w:t>
            </w:r>
            <w:r w:rsidR="00F24801">
              <w:rPr>
                <w:noProof/>
                <w:lang w:val="en-AU" w:eastAsia="en-AU"/>
              </w:rPr>
              <w:tab/>
            </w:r>
            <w:r w:rsidR="00F24801" w:rsidRPr="003D4DA2">
              <w:rPr>
                <w:rStyle w:val="Hyperlink"/>
                <w:rFonts w:ascii="Comfortaa" w:hAnsi="Comfortaa"/>
                <w:noProof/>
              </w:rPr>
              <w:t>Giving Notice</w:t>
            </w:r>
            <w:r w:rsidR="00F24801">
              <w:rPr>
                <w:noProof/>
                <w:webHidden/>
              </w:rPr>
              <w:tab/>
            </w:r>
            <w:r w:rsidR="00F24801">
              <w:rPr>
                <w:noProof/>
                <w:webHidden/>
              </w:rPr>
              <w:fldChar w:fldCharType="begin"/>
            </w:r>
            <w:r w:rsidR="00F24801">
              <w:rPr>
                <w:noProof/>
                <w:webHidden/>
              </w:rPr>
              <w:instrText xml:space="preserve"> PAGEREF _Toc12879883 \h </w:instrText>
            </w:r>
            <w:r w:rsidR="00F24801">
              <w:rPr>
                <w:noProof/>
                <w:webHidden/>
              </w:rPr>
            </w:r>
            <w:r w:rsidR="00F24801">
              <w:rPr>
                <w:noProof/>
                <w:webHidden/>
              </w:rPr>
              <w:fldChar w:fldCharType="separate"/>
            </w:r>
            <w:r w:rsidR="00F24801">
              <w:rPr>
                <w:noProof/>
                <w:webHidden/>
              </w:rPr>
              <w:t>49</w:t>
            </w:r>
            <w:r w:rsidR="00F24801">
              <w:rPr>
                <w:noProof/>
                <w:webHidden/>
              </w:rPr>
              <w:fldChar w:fldCharType="end"/>
            </w:r>
          </w:hyperlink>
        </w:p>
        <w:p w14:paraId="6029A604" w14:textId="77777777" w:rsidR="00F24801" w:rsidRDefault="006E5F3E">
          <w:pPr>
            <w:pStyle w:val="TOC1"/>
            <w:tabs>
              <w:tab w:val="left" w:pos="660"/>
              <w:tab w:val="right" w:leader="dot" w:pos="9350"/>
            </w:tabs>
            <w:rPr>
              <w:noProof/>
              <w:lang w:val="en-AU" w:eastAsia="en-AU"/>
            </w:rPr>
          </w:pPr>
          <w:hyperlink w:anchor="_Toc12879884" w:history="1">
            <w:r w:rsidR="00F24801" w:rsidRPr="003D4DA2">
              <w:rPr>
                <w:rStyle w:val="Hyperlink"/>
                <w:rFonts w:ascii="Comfortaa" w:hAnsi="Comfortaa"/>
                <w:noProof/>
              </w:rPr>
              <w:t>24.</w:t>
            </w:r>
            <w:r w:rsidR="00F24801">
              <w:rPr>
                <w:noProof/>
                <w:lang w:val="en-AU" w:eastAsia="en-AU"/>
              </w:rPr>
              <w:tab/>
            </w:r>
            <w:r w:rsidR="00F24801" w:rsidRPr="003D4DA2">
              <w:rPr>
                <w:rStyle w:val="Hyperlink"/>
                <w:rFonts w:ascii="Comfortaa" w:hAnsi="Comfortaa"/>
                <w:noProof/>
              </w:rPr>
              <w:t>Abandoned Property &amp; Goods</w:t>
            </w:r>
            <w:r w:rsidR="00F24801">
              <w:rPr>
                <w:noProof/>
                <w:webHidden/>
              </w:rPr>
              <w:tab/>
            </w:r>
            <w:r w:rsidR="00F24801">
              <w:rPr>
                <w:noProof/>
                <w:webHidden/>
              </w:rPr>
              <w:fldChar w:fldCharType="begin"/>
            </w:r>
            <w:r w:rsidR="00F24801">
              <w:rPr>
                <w:noProof/>
                <w:webHidden/>
              </w:rPr>
              <w:instrText xml:space="preserve"> PAGEREF _Toc12879884 \h </w:instrText>
            </w:r>
            <w:r w:rsidR="00F24801">
              <w:rPr>
                <w:noProof/>
                <w:webHidden/>
              </w:rPr>
            </w:r>
            <w:r w:rsidR="00F24801">
              <w:rPr>
                <w:noProof/>
                <w:webHidden/>
              </w:rPr>
              <w:fldChar w:fldCharType="separate"/>
            </w:r>
            <w:r w:rsidR="00F24801">
              <w:rPr>
                <w:noProof/>
                <w:webHidden/>
              </w:rPr>
              <w:t>49</w:t>
            </w:r>
            <w:r w:rsidR="00F24801">
              <w:rPr>
                <w:noProof/>
                <w:webHidden/>
              </w:rPr>
              <w:fldChar w:fldCharType="end"/>
            </w:r>
          </w:hyperlink>
        </w:p>
        <w:p w14:paraId="38D2CE08" w14:textId="77777777" w:rsidR="00F24801" w:rsidRDefault="006E5F3E">
          <w:pPr>
            <w:pStyle w:val="TOC1"/>
            <w:tabs>
              <w:tab w:val="left" w:pos="660"/>
              <w:tab w:val="right" w:leader="dot" w:pos="9350"/>
            </w:tabs>
            <w:rPr>
              <w:noProof/>
              <w:lang w:val="en-AU" w:eastAsia="en-AU"/>
            </w:rPr>
          </w:pPr>
          <w:hyperlink w:anchor="_Toc12879885" w:history="1">
            <w:r w:rsidR="00F24801" w:rsidRPr="003D4DA2">
              <w:rPr>
                <w:rStyle w:val="Hyperlink"/>
                <w:rFonts w:ascii="Comfortaa" w:hAnsi="Comfortaa"/>
                <w:noProof/>
              </w:rPr>
              <w:t>25.</w:t>
            </w:r>
            <w:r w:rsidR="00F24801">
              <w:rPr>
                <w:noProof/>
                <w:lang w:val="en-AU" w:eastAsia="en-AU"/>
              </w:rPr>
              <w:tab/>
            </w:r>
            <w:r w:rsidR="00F24801" w:rsidRPr="003D4DA2">
              <w:rPr>
                <w:rStyle w:val="Hyperlink"/>
                <w:rFonts w:ascii="Comfortaa" w:hAnsi="Comfortaa"/>
                <w:noProof/>
              </w:rPr>
              <w:t>Eviction Due to Unpaid Rent (see rent arrears section)</w:t>
            </w:r>
            <w:r w:rsidR="00F24801">
              <w:rPr>
                <w:noProof/>
                <w:webHidden/>
              </w:rPr>
              <w:tab/>
            </w:r>
            <w:r w:rsidR="00F24801">
              <w:rPr>
                <w:noProof/>
                <w:webHidden/>
              </w:rPr>
              <w:fldChar w:fldCharType="begin"/>
            </w:r>
            <w:r w:rsidR="00F24801">
              <w:rPr>
                <w:noProof/>
                <w:webHidden/>
              </w:rPr>
              <w:instrText xml:space="preserve"> PAGEREF _Toc12879885 \h </w:instrText>
            </w:r>
            <w:r w:rsidR="00F24801">
              <w:rPr>
                <w:noProof/>
                <w:webHidden/>
              </w:rPr>
            </w:r>
            <w:r w:rsidR="00F24801">
              <w:rPr>
                <w:noProof/>
                <w:webHidden/>
              </w:rPr>
              <w:fldChar w:fldCharType="separate"/>
            </w:r>
            <w:r w:rsidR="00F24801">
              <w:rPr>
                <w:noProof/>
                <w:webHidden/>
              </w:rPr>
              <w:t>49</w:t>
            </w:r>
            <w:r w:rsidR="00F24801">
              <w:rPr>
                <w:noProof/>
                <w:webHidden/>
              </w:rPr>
              <w:fldChar w:fldCharType="end"/>
            </w:r>
          </w:hyperlink>
        </w:p>
        <w:p w14:paraId="0A36D5F0" w14:textId="77777777" w:rsidR="00F24801" w:rsidRDefault="006E5F3E">
          <w:pPr>
            <w:pStyle w:val="TOC1"/>
            <w:tabs>
              <w:tab w:val="left" w:pos="660"/>
              <w:tab w:val="right" w:leader="dot" w:pos="9350"/>
            </w:tabs>
            <w:rPr>
              <w:noProof/>
              <w:lang w:val="en-AU" w:eastAsia="en-AU"/>
            </w:rPr>
          </w:pPr>
          <w:hyperlink w:anchor="_Toc12879886" w:history="1">
            <w:r w:rsidR="00F24801" w:rsidRPr="003D4DA2">
              <w:rPr>
                <w:rStyle w:val="Hyperlink"/>
                <w:rFonts w:ascii="Comfortaa" w:hAnsi="Comfortaa"/>
                <w:noProof/>
              </w:rPr>
              <w:t>26.</w:t>
            </w:r>
            <w:r w:rsidR="00F24801">
              <w:rPr>
                <w:noProof/>
                <w:lang w:val="en-AU" w:eastAsia="en-AU"/>
              </w:rPr>
              <w:tab/>
            </w:r>
            <w:r w:rsidR="00F24801" w:rsidRPr="003D4DA2">
              <w:rPr>
                <w:rStyle w:val="Hyperlink"/>
                <w:rFonts w:ascii="Comfortaa" w:hAnsi="Comfortaa"/>
                <w:noProof/>
              </w:rPr>
              <w:t>Conflict of Interest (see chapter 5 Practice Standards)</w:t>
            </w:r>
            <w:r w:rsidR="00F24801">
              <w:rPr>
                <w:noProof/>
                <w:webHidden/>
              </w:rPr>
              <w:tab/>
            </w:r>
            <w:r w:rsidR="00F24801">
              <w:rPr>
                <w:noProof/>
                <w:webHidden/>
              </w:rPr>
              <w:fldChar w:fldCharType="begin"/>
            </w:r>
            <w:r w:rsidR="00F24801">
              <w:rPr>
                <w:noProof/>
                <w:webHidden/>
              </w:rPr>
              <w:instrText xml:space="preserve"> PAGEREF _Toc12879886 \h </w:instrText>
            </w:r>
            <w:r w:rsidR="00F24801">
              <w:rPr>
                <w:noProof/>
                <w:webHidden/>
              </w:rPr>
            </w:r>
            <w:r w:rsidR="00F24801">
              <w:rPr>
                <w:noProof/>
                <w:webHidden/>
              </w:rPr>
              <w:fldChar w:fldCharType="separate"/>
            </w:r>
            <w:r w:rsidR="00F24801">
              <w:rPr>
                <w:noProof/>
                <w:webHidden/>
              </w:rPr>
              <w:t>50</w:t>
            </w:r>
            <w:r w:rsidR="00F24801">
              <w:rPr>
                <w:noProof/>
                <w:webHidden/>
              </w:rPr>
              <w:fldChar w:fldCharType="end"/>
            </w:r>
          </w:hyperlink>
        </w:p>
        <w:p w14:paraId="74BA012C" w14:textId="77777777" w:rsidR="00F24801" w:rsidRDefault="006E5F3E">
          <w:pPr>
            <w:pStyle w:val="TOC1"/>
            <w:tabs>
              <w:tab w:val="left" w:pos="660"/>
              <w:tab w:val="right" w:leader="dot" w:pos="9350"/>
            </w:tabs>
            <w:rPr>
              <w:noProof/>
              <w:lang w:val="en-AU" w:eastAsia="en-AU"/>
            </w:rPr>
          </w:pPr>
          <w:hyperlink w:anchor="_Toc12879887" w:history="1">
            <w:r w:rsidR="00F24801" w:rsidRPr="003D4DA2">
              <w:rPr>
                <w:rStyle w:val="Hyperlink"/>
                <w:rFonts w:ascii="Comfortaa" w:hAnsi="Comfortaa"/>
                <w:noProof/>
              </w:rPr>
              <w:t>27.</w:t>
            </w:r>
            <w:r w:rsidR="00F24801">
              <w:rPr>
                <w:noProof/>
                <w:lang w:val="en-AU" w:eastAsia="en-AU"/>
              </w:rPr>
              <w:tab/>
            </w:r>
            <w:r w:rsidR="00F24801" w:rsidRPr="003D4DA2">
              <w:rPr>
                <w:rStyle w:val="Hyperlink"/>
                <w:rFonts w:ascii="Comfortaa" w:hAnsi="Comfortaa"/>
                <w:noProof/>
              </w:rPr>
              <w:t>Other Obligations of the Agency</w:t>
            </w:r>
            <w:r w:rsidR="00F24801">
              <w:rPr>
                <w:noProof/>
                <w:webHidden/>
              </w:rPr>
              <w:tab/>
            </w:r>
            <w:r w:rsidR="00F24801">
              <w:rPr>
                <w:noProof/>
                <w:webHidden/>
              </w:rPr>
              <w:fldChar w:fldCharType="begin"/>
            </w:r>
            <w:r w:rsidR="00F24801">
              <w:rPr>
                <w:noProof/>
                <w:webHidden/>
              </w:rPr>
              <w:instrText xml:space="preserve"> PAGEREF _Toc12879887 \h </w:instrText>
            </w:r>
            <w:r w:rsidR="00F24801">
              <w:rPr>
                <w:noProof/>
                <w:webHidden/>
              </w:rPr>
            </w:r>
            <w:r w:rsidR="00F24801">
              <w:rPr>
                <w:noProof/>
                <w:webHidden/>
              </w:rPr>
              <w:fldChar w:fldCharType="separate"/>
            </w:r>
            <w:r w:rsidR="00F24801">
              <w:rPr>
                <w:noProof/>
                <w:webHidden/>
              </w:rPr>
              <w:t>50</w:t>
            </w:r>
            <w:r w:rsidR="00F24801">
              <w:rPr>
                <w:noProof/>
                <w:webHidden/>
              </w:rPr>
              <w:fldChar w:fldCharType="end"/>
            </w:r>
          </w:hyperlink>
        </w:p>
        <w:p w14:paraId="1ECBDC8A" w14:textId="50DEDEF4" w:rsidR="00F24801" w:rsidRDefault="006E5F3E">
          <w:pPr>
            <w:pStyle w:val="TOC2"/>
            <w:tabs>
              <w:tab w:val="left" w:pos="880"/>
              <w:tab w:val="right" w:leader="dot" w:pos="9350"/>
            </w:tabs>
            <w:rPr>
              <w:noProof/>
              <w:lang w:val="en-AU" w:eastAsia="en-AU"/>
            </w:rPr>
          </w:pPr>
          <w:hyperlink w:anchor="_Toc12879888" w:history="1">
            <w:r w:rsidR="00F24801" w:rsidRPr="003D4DA2">
              <w:rPr>
                <w:rStyle w:val="Hyperlink"/>
                <w:rFonts w:ascii="Comfortaa" w:hAnsi="Comfortaa" w:cs="Times New Roman"/>
                <w:i/>
                <w:iCs/>
                <w:noProof/>
              </w:rPr>
              <w:t>27.1</w:t>
            </w:r>
            <w:r w:rsidR="00F24801">
              <w:rPr>
                <w:noProof/>
                <w:lang w:val="en-AU" w:eastAsia="en-AU"/>
              </w:rPr>
              <w:tab/>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participation and consultation</w:t>
            </w:r>
            <w:r w:rsidR="00F24801">
              <w:rPr>
                <w:noProof/>
                <w:webHidden/>
              </w:rPr>
              <w:tab/>
            </w:r>
            <w:r w:rsidR="00F24801">
              <w:rPr>
                <w:noProof/>
                <w:webHidden/>
              </w:rPr>
              <w:fldChar w:fldCharType="begin"/>
            </w:r>
            <w:r w:rsidR="00F24801">
              <w:rPr>
                <w:noProof/>
                <w:webHidden/>
              </w:rPr>
              <w:instrText xml:space="preserve"> PAGEREF _Toc12879888 \h </w:instrText>
            </w:r>
            <w:r w:rsidR="00F24801">
              <w:rPr>
                <w:noProof/>
                <w:webHidden/>
              </w:rPr>
            </w:r>
            <w:r w:rsidR="00F24801">
              <w:rPr>
                <w:noProof/>
                <w:webHidden/>
              </w:rPr>
              <w:fldChar w:fldCharType="separate"/>
            </w:r>
            <w:r w:rsidR="00F24801">
              <w:rPr>
                <w:noProof/>
                <w:webHidden/>
              </w:rPr>
              <w:t>50</w:t>
            </w:r>
            <w:r w:rsidR="00F24801">
              <w:rPr>
                <w:noProof/>
                <w:webHidden/>
              </w:rPr>
              <w:fldChar w:fldCharType="end"/>
            </w:r>
          </w:hyperlink>
        </w:p>
        <w:p w14:paraId="0DD84ED0" w14:textId="77777777" w:rsidR="00F24801" w:rsidRDefault="006E5F3E">
          <w:pPr>
            <w:pStyle w:val="TOC1"/>
            <w:tabs>
              <w:tab w:val="left" w:pos="660"/>
              <w:tab w:val="right" w:leader="dot" w:pos="9350"/>
            </w:tabs>
            <w:rPr>
              <w:noProof/>
              <w:lang w:val="en-AU" w:eastAsia="en-AU"/>
            </w:rPr>
          </w:pPr>
          <w:hyperlink w:anchor="_Toc12879889" w:history="1">
            <w:r w:rsidR="00F24801" w:rsidRPr="003D4DA2">
              <w:rPr>
                <w:rStyle w:val="Hyperlink"/>
                <w:rFonts w:ascii="Comfortaa" w:hAnsi="Comfortaa"/>
                <w:noProof/>
              </w:rPr>
              <w:t>28.</w:t>
            </w:r>
            <w:r w:rsidR="00F24801">
              <w:rPr>
                <w:noProof/>
                <w:lang w:val="en-AU" w:eastAsia="en-AU"/>
              </w:rPr>
              <w:tab/>
            </w:r>
            <w:r w:rsidR="00F24801" w:rsidRPr="003D4DA2">
              <w:rPr>
                <w:rStyle w:val="Hyperlink"/>
                <w:rFonts w:ascii="Comfortaa" w:hAnsi="Comfortaa"/>
                <w:noProof/>
              </w:rPr>
              <w:t>Public Information</w:t>
            </w:r>
            <w:r w:rsidR="00F24801">
              <w:rPr>
                <w:noProof/>
                <w:webHidden/>
              </w:rPr>
              <w:tab/>
            </w:r>
            <w:r w:rsidR="00F24801">
              <w:rPr>
                <w:noProof/>
                <w:webHidden/>
              </w:rPr>
              <w:fldChar w:fldCharType="begin"/>
            </w:r>
            <w:r w:rsidR="00F24801">
              <w:rPr>
                <w:noProof/>
                <w:webHidden/>
              </w:rPr>
              <w:instrText xml:space="preserve"> PAGEREF _Toc12879889 \h </w:instrText>
            </w:r>
            <w:r w:rsidR="00F24801">
              <w:rPr>
                <w:noProof/>
                <w:webHidden/>
              </w:rPr>
            </w:r>
            <w:r w:rsidR="00F24801">
              <w:rPr>
                <w:noProof/>
                <w:webHidden/>
              </w:rPr>
              <w:fldChar w:fldCharType="separate"/>
            </w:r>
            <w:r w:rsidR="00F24801">
              <w:rPr>
                <w:noProof/>
                <w:webHidden/>
              </w:rPr>
              <w:t>51</w:t>
            </w:r>
            <w:r w:rsidR="00F24801">
              <w:rPr>
                <w:noProof/>
                <w:webHidden/>
              </w:rPr>
              <w:fldChar w:fldCharType="end"/>
            </w:r>
          </w:hyperlink>
        </w:p>
        <w:p w14:paraId="3E542946" w14:textId="77777777" w:rsidR="00F24801" w:rsidRDefault="006E5F3E">
          <w:pPr>
            <w:pStyle w:val="TOC1"/>
            <w:tabs>
              <w:tab w:val="left" w:pos="660"/>
              <w:tab w:val="right" w:leader="dot" w:pos="9350"/>
            </w:tabs>
            <w:rPr>
              <w:noProof/>
              <w:lang w:val="en-AU" w:eastAsia="en-AU"/>
            </w:rPr>
          </w:pPr>
          <w:hyperlink w:anchor="_Toc12879890" w:history="1">
            <w:r w:rsidR="00F24801" w:rsidRPr="003D4DA2">
              <w:rPr>
                <w:rStyle w:val="Hyperlink"/>
                <w:rFonts w:ascii="Comfortaa" w:hAnsi="Comfortaa"/>
                <w:noProof/>
              </w:rPr>
              <w:t>29.</w:t>
            </w:r>
            <w:r w:rsidR="00F24801">
              <w:rPr>
                <w:noProof/>
                <w:lang w:val="en-AU" w:eastAsia="en-AU"/>
              </w:rPr>
              <w:tab/>
            </w:r>
            <w:r w:rsidR="00F24801" w:rsidRPr="003D4DA2">
              <w:rPr>
                <w:rStyle w:val="Hyperlink"/>
                <w:rFonts w:ascii="Comfortaa" w:hAnsi="Comfortaa"/>
                <w:noProof/>
              </w:rPr>
              <w:t>Forums</w:t>
            </w:r>
            <w:r w:rsidR="00F24801">
              <w:rPr>
                <w:noProof/>
                <w:webHidden/>
              </w:rPr>
              <w:tab/>
            </w:r>
            <w:r w:rsidR="00F24801">
              <w:rPr>
                <w:noProof/>
                <w:webHidden/>
              </w:rPr>
              <w:fldChar w:fldCharType="begin"/>
            </w:r>
            <w:r w:rsidR="00F24801">
              <w:rPr>
                <w:noProof/>
                <w:webHidden/>
              </w:rPr>
              <w:instrText xml:space="preserve"> PAGEREF _Toc12879890 \h </w:instrText>
            </w:r>
            <w:r w:rsidR="00F24801">
              <w:rPr>
                <w:noProof/>
                <w:webHidden/>
              </w:rPr>
            </w:r>
            <w:r w:rsidR="00F24801">
              <w:rPr>
                <w:noProof/>
                <w:webHidden/>
              </w:rPr>
              <w:fldChar w:fldCharType="separate"/>
            </w:r>
            <w:r w:rsidR="00F24801">
              <w:rPr>
                <w:noProof/>
                <w:webHidden/>
              </w:rPr>
              <w:t>52</w:t>
            </w:r>
            <w:r w:rsidR="00F24801">
              <w:rPr>
                <w:noProof/>
                <w:webHidden/>
              </w:rPr>
              <w:fldChar w:fldCharType="end"/>
            </w:r>
          </w:hyperlink>
        </w:p>
        <w:p w14:paraId="3DC0469C" w14:textId="77777777" w:rsidR="00F24801" w:rsidRDefault="006E5F3E">
          <w:pPr>
            <w:pStyle w:val="TOC1"/>
            <w:tabs>
              <w:tab w:val="left" w:pos="660"/>
              <w:tab w:val="right" w:leader="dot" w:pos="9350"/>
            </w:tabs>
            <w:rPr>
              <w:noProof/>
              <w:lang w:val="en-AU" w:eastAsia="en-AU"/>
            </w:rPr>
          </w:pPr>
          <w:hyperlink w:anchor="_Toc12879891" w:history="1">
            <w:r w:rsidR="00F24801" w:rsidRPr="003D4DA2">
              <w:rPr>
                <w:rStyle w:val="Hyperlink"/>
                <w:rFonts w:ascii="Comfortaa" w:hAnsi="Comfortaa"/>
                <w:noProof/>
              </w:rPr>
              <w:t>30.</w:t>
            </w:r>
            <w:r w:rsidR="00F24801">
              <w:rPr>
                <w:noProof/>
                <w:lang w:val="en-AU" w:eastAsia="en-AU"/>
              </w:rPr>
              <w:tab/>
            </w:r>
            <w:r w:rsidR="00F24801" w:rsidRPr="003D4DA2">
              <w:rPr>
                <w:rStyle w:val="Hyperlink"/>
                <w:rFonts w:ascii="Comfortaa" w:hAnsi="Comfortaa"/>
                <w:noProof/>
              </w:rPr>
              <w:t>Newsletters</w:t>
            </w:r>
            <w:r w:rsidR="00F24801">
              <w:rPr>
                <w:noProof/>
                <w:webHidden/>
              </w:rPr>
              <w:tab/>
            </w:r>
            <w:r w:rsidR="00F24801">
              <w:rPr>
                <w:noProof/>
                <w:webHidden/>
              </w:rPr>
              <w:fldChar w:fldCharType="begin"/>
            </w:r>
            <w:r w:rsidR="00F24801">
              <w:rPr>
                <w:noProof/>
                <w:webHidden/>
              </w:rPr>
              <w:instrText xml:space="preserve"> PAGEREF _Toc12879891 \h </w:instrText>
            </w:r>
            <w:r w:rsidR="00F24801">
              <w:rPr>
                <w:noProof/>
                <w:webHidden/>
              </w:rPr>
            </w:r>
            <w:r w:rsidR="00F24801">
              <w:rPr>
                <w:noProof/>
                <w:webHidden/>
              </w:rPr>
              <w:fldChar w:fldCharType="separate"/>
            </w:r>
            <w:r w:rsidR="00F24801">
              <w:rPr>
                <w:noProof/>
                <w:webHidden/>
              </w:rPr>
              <w:t>52</w:t>
            </w:r>
            <w:r w:rsidR="00F24801">
              <w:rPr>
                <w:noProof/>
                <w:webHidden/>
              </w:rPr>
              <w:fldChar w:fldCharType="end"/>
            </w:r>
          </w:hyperlink>
        </w:p>
        <w:p w14:paraId="1461A2E5" w14:textId="77777777" w:rsidR="00F24801" w:rsidRDefault="006E5F3E">
          <w:pPr>
            <w:pStyle w:val="TOC1"/>
            <w:tabs>
              <w:tab w:val="left" w:pos="660"/>
              <w:tab w:val="right" w:leader="dot" w:pos="9350"/>
            </w:tabs>
            <w:rPr>
              <w:noProof/>
              <w:lang w:val="en-AU" w:eastAsia="en-AU"/>
            </w:rPr>
          </w:pPr>
          <w:hyperlink w:anchor="_Toc12879892" w:history="1">
            <w:r w:rsidR="00F24801" w:rsidRPr="003D4DA2">
              <w:rPr>
                <w:rStyle w:val="Hyperlink"/>
                <w:rFonts w:ascii="Comfortaa" w:hAnsi="Comfortaa"/>
                <w:noProof/>
              </w:rPr>
              <w:t>31.</w:t>
            </w:r>
            <w:r w:rsidR="00F24801">
              <w:rPr>
                <w:noProof/>
                <w:lang w:val="en-AU" w:eastAsia="en-AU"/>
              </w:rPr>
              <w:tab/>
            </w:r>
            <w:r w:rsidR="00F24801" w:rsidRPr="003D4DA2">
              <w:rPr>
                <w:rStyle w:val="Hyperlink"/>
                <w:rFonts w:ascii="Comfortaa" w:hAnsi="Comfortaa"/>
                <w:noProof/>
              </w:rPr>
              <w:t>Client Surveys</w:t>
            </w:r>
            <w:r w:rsidR="00F24801">
              <w:rPr>
                <w:noProof/>
                <w:webHidden/>
              </w:rPr>
              <w:tab/>
            </w:r>
            <w:r w:rsidR="00F24801">
              <w:rPr>
                <w:noProof/>
                <w:webHidden/>
              </w:rPr>
              <w:fldChar w:fldCharType="begin"/>
            </w:r>
            <w:r w:rsidR="00F24801">
              <w:rPr>
                <w:noProof/>
                <w:webHidden/>
              </w:rPr>
              <w:instrText xml:space="preserve"> PAGEREF _Toc12879892 \h </w:instrText>
            </w:r>
            <w:r w:rsidR="00F24801">
              <w:rPr>
                <w:noProof/>
                <w:webHidden/>
              </w:rPr>
            </w:r>
            <w:r w:rsidR="00F24801">
              <w:rPr>
                <w:noProof/>
                <w:webHidden/>
              </w:rPr>
              <w:fldChar w:fldCharType="separate"/>
            </w:r>
            <w:r w:rsidR="00F24801">
              <w:rPr>
                <w:noProof/>
                <w:webHidden/>
              </w:rPr>
              <w:t>52</w:t>
            </w:r>
            <w:r w:rsidR="00F24801">
              <w:rPr>
                <w:noProof/>
                <w:webHidden/>
              </w:rPr>
              <w:fldChar w:fldCharType="end"/>
            </w:r>
          </w:hyperlink>
        </w:p>
        <w:p w14:paraId="00B2E4F7" w14:textId="77777777" w:rsidR="00F24801" w:rsidRDefault="006E5F3E">
          <w:pPr>
            <w:pStyle w:val="TOC1"/>
            <w:tabs>
              <w:tab w:val="left" w:pos="660"/>
              <w:tab w:val="right" w:leader="dot" w:pos="9350"/>
            </w:tabs>
            <w:rPr>
              <w:noProof/>
              <w:lang w:val="en-AU" w:eastAsia="en-AU"/>
            </w:rPr>
          </w:pPr>
          <w:hyperlink w:anchor="_Toc12879893" w:history="1">
            <w:r w:rsidR="00F24801" w:rsidRPr="003D4DA2">
              <w:rPr>
                <w:rStyle w:val="Hyperlink"/>
                <w:rFonts w:ascii="Comfortaa" w:hAnsi="Comfortaa"/>
                <w:noProof/>
              </w:rPr>
              <w:t>32.</w:t>
            </w:r>
            <w:r w:rsidR="00F24801">
              <w:rPr>
                <w:noProof/>
                <w:lang w:val="en-AU" w:eastAsia="en-AU"/>
              </w:rPr>
              <w:tab/>
            </w:r>
            <w:r w:rsidR="00F24801" w:rsidRPr="003D4DA2">
              <w:rPr>
                <w:rStyle w:val="Hyperlink"/>
                <w:rFonts w:ascii="Comfortaa" w:hAnsi="Comfortaa"/>
                <w:noProof/>
              </w:rPr>
              <w:t>Victorian Civil and Administrative Tribunal</w:t>
            </w:r>
            <w:r w:rsidR="00F24801">
              <w:rPr>
                <w:noProof/>
                <w:webHidden/>
              </w:rPr>
              <w:tab/>
            </w:r>
            <w:r w:rsidR="00F24801">
              <w:rPr>
                <w:noProof/>
                <w:webHidden/>
              </w:rPr>
              <w:fldChar w:fldCharType="begin"/>
            </w:r>
            <w:r w:rsidR="00F24801">
              <w:rPr>
                <w:noProof/>
                <w:webHidden/>
              </w:rPr>
              <w:instrText xml:space="preserve"> PAGEREF _Toc12879893 \h </w:instrText>
            </w:r>
            <w:r w:rsidR="00F24801">
              <w:rPr>
                <w:noProof/>
                <w:webHidden/>
              </w:rPr>
            </w:r>
            <w:r w:rsidR="00F24801">
              <w:rPr>
                <w:noProof/>
                <w:webHidden/>
              </w:rPr>
              <w:fldChar w:fldCharType="separate"/>
            </w:r>
            <w:r w:rsidR="00F24801">
              <w:rPr>
                <w:noProof/>
                <w:webHidden/>
              </w:rPr>
              <w:t>52</w:t>
            </w:r>
            <w:r w:rsidR="00F24801">
              <w:rPr>
                <w:noProof/>
                <w:webHidden/>
              </w:rPr>
              <w:fldChar w:fldCharType="end"/>
            </w:r>
          </w:hyperlink>
        </w:p>
        <w:p w14:paraId="6A068CED" w14:textId="77777777" w:rsidR="00F24801" w:rsidRDefault="006E5F3E">
          <w:pPr>
            <w:pStyle w:val="TOC2"/>
            <w:tabs>
              <w:tab w:val="left" w:pos="880"/>
              <w:tab w:val="right" w:leader="dot" w:pos="9350"/>
            </w:tabs>
            <w:rPr>
              <w:noProof/>
              <w:lang w:val="en-AU" w:eastAsia="en-AU"/>
            </w:rPr>
          </w:pPr>
          <w:hyperlink w:anchor="_Toc12879894" w:history="1">
            <w:r w:rsidR="00F24801" w:rsidRPr="003D4DA2">
              <w:rPr>
                <w:rStyle w:val="Hyperlink"/>
                <w:rFonts w:ascii="Comfortaa" w:hAnsi="Comfortaa" w:cs="Times New Roman"/>
                <w:i/>
                <w:iCs/>
                <w:noProof/>
              </w:rPr>
              <w:t>32.1</w:t>
            </w:r>
            <w:r w:rsidR="00F24801">
              <w:rPr>
                <w:noProof/>
                <w:lang w:val="en-AU" w:eastAsia="en-AU"/>
              </w:rPr>
              <w:tab/>
            </w:r>
            <w:r w:rsidR="00F24801" w:rsidRPr="003D4DA2">
              <w:rPr>
                <w:rStyle w:val="Hyperlink"/>
                <w:rFonts w:ascii="Comfortaa" w:hAnsi="Comfortaa" w:cs="Times New Roman"/>
                <w:i/>
                <w:iCs/>
                <w:noProof/>
              </w:rPr>
              <w:t>Lodging the Applications</w:t>
            </w:r>
            <w:r w:rsidR="00F24801">
              <w:rPr>
                <w:noProof/>
                <w:webHidden/>
              </w:rPr>
              <w:tab/>
            </w:r>
            <w:r w:rsidR="00F24801">
              <w:rPr>
                <w:noProof/>
                <w:webHidden/>
              </w:rPr>
              <w:fldChar w:fldCharType="begin"/>
            </w:r>
            <w:r w:rsidR="00F24801">
              <w:rPr>
                <w:noProof/>
                <w:webHidden/>
              </w:rPr>
              <w:instrText xml:space="preserve"> PAGEREF _Toc12879894 \h </w:instrText>
            </w:r>
            <w:r w:rsidR="00F24801">
              <w:rPr>
                <w:noProof/>
                <w:webHidden/>
              </w:rPr>
            </w:r>
            <w:r w:rsidR="00F24801">
              <w:rPr>
                <w:noProof/>
                <w:webHidden/>
              </w:rPr>
              <w:fldChar w:fldCharType="separate"/>
            </w:r>
            <w:r w:rsidR="00F24801">
              <w:rPr>
                <w:noProof/>
                <w:webHidden/>
              </w:rPr>
              <w:t>52</w:t>
            </w:r>
            <w:r w:rsidR="00F24801">
              <w:rPr>
                <w:noProof/>
                <w:webHidden/>
              </w:rPr>
              <w:fldChar w:fldCharType="end"/>
            </w:r>
          </w:hyperlink>
        </w:p>
        <w:p w14:paraId="18595EF5" w14:textId="77777777" w:rsidR="00F24801" w:rsidRDefault="006E5F3E">
          <w:pPr>
            <w:pStyle w:val="TOC2"/>
            <w:tabs>
              <w:tab w:val="left" w:pos="880"/>
              <w:tab w:val="right" w:leader="dot" w:pos="9350"/>
            </w:tabs>
            <w:rPr>
              <w:noProof/>
              <w:lang w:val="en-AU" w:eastAsia="en-AU"/>
            </w:rPr>
          </w:pPr>
          <w:hyperlink w:anchor="_Toc12879895" w:history="1">
            <w:r w:rsidR="00F24801" w:rsidRPr="003D4DA2">
              <w:rPr>
                <w:rStyle w:val="Hyperlink"/>
                <w:rFonts w:ascii="Comfortaa" w:hAnsi="Comfortaa" w:cs="Times New Roman"/>
                <w:i/>
                <w:iCs/>
                <w:noProof/>
              </w:rPr>
              <w:t>32.2</w:t>
            </w:r>
            <w:r w:rsidR="00F24801">
              <w:rPr>
                <w:noProof/>
                <w:lang w:val="en-AU" w:eastAsia="en-AU"/>
              </w:rPr>
              <w:tab/>
            </w:r>
            <w:r w:rsidR="00F24801" w:rsidRPr="003D4DA2">
              <w:rPr>
                <w:rStyle w:val="Hyperlink"/>
                <w:rFonts w:ascii="Comfortaa" w:hAnsi="Comfortaa" w:cs="Times New Roman"/>
                <w:i/>
                <w:iCs/>
                <w:noProof/>
              </w:rPr>
              <w:t>Presenting the Case at the Tribunal</w:t>
            </w:r>
            <w:r w:rsidR="00F24801">
              <w:rPr>
                <w:noProof/>
                <w:webHidden/>
              </w:rPr>
              <w:tab/>
            </w:r>
            <w:r w:rsidR="00F24801">
              <w:rPr>
                <w:noProof/>
                <w:webHidden/>
              </w:rPr>
              <w:fldChar w:fldCharType="begin"/>
            </w:r>
            <w:r w:rsidR="00F24801">
              <w:rPr>
                <w:noProof/>
                <w:webHidden/>
              </w:rPr>
              <w:instrText xml:space="preserve"> PAGEREF _Toc12879895 \h </w:instrText>
            </w:r>
            <w:r w:rsidR="00F24801">
              <w:rPr>
                <w:noProof/>
                <w:webHidden/>
              </w:rPr>
            </w:r>
            <w:r w:rsidR="00F24801">
              <w:rPr>
                <w:noProof/>
                <w:webHidden/>
              </w:rPr>
              <w:fldChar w:fldCharType="separate"/>
            </w:r>
            <w:r w:rsidR="00F24801">
              <w:rPr>
                <w:noProof/>
                <w:webHidden/>
              </w:rPr>
              <w:t>53</w:t>
            </w:r>
            <w:r w:rsidR="00F24801">
              <w:rPr>
                <w:noProof/>
                <w:webHidden/>
              </w:rPr>
              <w:fldChar w:fldCharType="end"/>
            </w:r>
          </w:hyperlink>
        </w:p>
        <w:p w14:paraId="379C8970" w14:textId="77777777" w:rsidR="00F24801" w:rsidRDefault="006E5F3E">
          <w:pPr>
            <w:pStyle w:val="TOC1"/>
            <w:tabs>
              <w:tab w:val="left" w:pos="660"/>
              <w:tab w:val="right" w:leader="dot" w:pos="9350"/>
            </w:tabs>
            <w:rPr>
              <w:noProof/>
              <w:lang w:val="en-AU" w:eastAsia="en-AU"/>
            </w:rPr>
          </w:pPr>
          <w:hyperlink w:anchor="_Toc12879896" w:history="1">
            <w:r w:rsidR="00F24801" w:rsidRPr="003D4DA2">
              <w:rPr>
                <w:rStyle w:val="Hyperlink"/>
                <w:rFonts w:ascii="Comfortaa" w:hAnsi="Comfortaa"/>
                <w:noProof/>
              </w:rPr>
              <w:t>33.</w:t>
            </w:r>
            <w:r w:rsidR="00F24801">
              <w:rPr>
                <w:noProof/>
                <w:lang w:val="en-AU" w:eastAsia="en-AU"/>
              </w:rPr>
              <w:tab/>
            </w:r>
            <w:r w:rsidR="00F24801" w:rsidRPr="003D4DA2">
              <w:rPr>
                <w:rStyle w:val="Hyperlink"/>
                <w:rFonts w:ascii="Comfortaa" w:hAnsi="Comfortaa"/>
                <w:noProof/>
              </w:rPr>
              <w:t>Applications for Adjournments - Residential Tenancies List</w:t>
            </w:r>
            <w:r w:rsidR="00F24801">
              <w:rPr>
                <w:noProof/>
                <w:webHidden/>
              </w:rPr>
              <w:tab/>
            </w:r>
            <w:r w:rsidR="00F24801">
              <w:rPr>
                <w:noProof/>
                <w:webHidden/>
              </w:rPr>
              <w:fldChar w:fldCharType="begin"/>
            </w:r>
            <w:r w:rsidR="00F24801">
              <w:rPr>
                <w:noProof/>
                <w:webHidden/>
              </w:rPr>
              <w:instrText xml:space="preserve"> PAGEREF _Toc12879896 \h </w:instrText>
            </w:r>
            <w:r w:rsidR="00F24801">
              <w:rPr>
                <w:noProof/>
                <w:webHidden/>
              </w:rPr>
            </w:r>
            <w:r w:rsidR="00F24801">
              <w:rPr>
                <w:noProof/>
                <w:webHidden/>
              </w:rPr>
              <w:fldChar w:fldCharType="separate"/>
            </w:r>
            <w:r w:rsidR="00F24801">
              <w:rPr>
                <w:noProof/>
                <w:webHidden/>
              </w:rPr>
              <w:t>53</w:t>
            </w:r>
            <w:r w:rsidR="00F24801">
              <w:rPr>
                <w:noProof/>
                <w:webHidden/>
              </w:rPr>
              <w:fldChar w:fldCharType="end"/>
            </w:r>
          </w:hyperlink>
        </w:p>
        <w:p w14:paraId="0B515C84" w14:textId="77777777" w:rsidR="00F24801" w:rsidRDefault="006E5F3E">
          <w:pPr>
            <w:pStyle w:val="TOC2"/>
            <w:tabs>
              <w:tab w:val="left" w:pos="880"/>
              <w:tab w:val="right" w:leader="dot" w:pos="9350"/>
            </w:tabs>
            <w:rPr>
              <w:noProof/>
              <w:lang w:val="en-AU" w:eastAsia="en-AU"/>
            </w:rPr>
          </w:pPr>
          <w:hyperlink w:anchor="_Toc12879897" w:history="1">
            <w:r w:rsidR="00F24801" w:rsidRPr="003D4DA2">
              <w:rPr>
                <w:rStyle w:val="Hyperlink"/>
                <w:rFonts w:ascii="Comfortaa" w:hAnsi="Comfortaa" w:cs="Times New Roman"/>
                <w:i/>
                <w:iCs/>
                <w:noProof/>
              </w:rPr>
              <w:t>33.1</w:t>
            </w:r>
            <w:r w:rsidR="00F24801">
              <w:rPr>
                <w:noProof/>
                <w:lang w:val="en-AU" w:eastAsia="en-AU"/>
              </w:rPr>
              <w:tab/>
            </w:r>
            <w:r w:rsidR="00F24801" w:rsidRPr="003D4DA2">
              <w:rPr>
                <w:rStyle w:val="Hyperlink"/>
                <w:rFonts w:ascii="Comfortaa" w:hAnsi="Comfortaa" w:cs="Times New Roman"/>
                <w:i/>
                <w:iCs/>
                <w:noProof/>
              </w:rPr>
              <w:t>Adjournment Application Process</w:t>
            </w:r>
            <w:r w:rsidR="00F24801">
              <w:rPr>
                <w:noProof/>
                <w:webHidden/>
              </w:rPr>
              <w:tab/>
            </w:r>
            <w:r w:rsidR="00F24801">
              <w:rPr>
                <w:noProof/>
                <w:webHidden/>
              </w:rPr>
              <w:fldChar w:fldCharType="begin"/>
            </w:r>
            <w:r w:rsidR="00F24801">
              <w:rPr>
                <w:noProof/>
                <w:webHidden/>
              </w:rPr>
              <w:instrText xml:space="preserve"> PAGEREF _Toc12879897 \h </w:instrText>
            </w:r>
            <w:r w:rsidR="00F24801">
              <w:rPr>
                <w:noProof/>
                <w:webHidden/>
              </w:rPr>
            </w:r>
            <w:r w:rsidR="00F24801">
              <w:rPr>
                <w:noProof/>
                <w:webHidden/>
              </w:rPr>
              <w:fldChar w:fldCharType="separate"/>
            </w:r>
            <w:r w:rsidR="00F24801">
              <w:rPr>
                <w:noProof/>
                <w:webHidden/>
              </w:rPr>
              <w:t>53</w:t>
            </w:r>
            <w:r w:rsidR="00F24801">
              <w:rPr>
                <w:noProof/>
                <w:webHidden/>
              </w:rPr>
              <w:fldChar w:fldCharType="end"/>
            </w:r>
          </w:hyperlink>
        </w:p>
        <w:p w14:paraId="4B56EABA" w14:textId="77777777" w:rsidR="00F24801" w:rsidRDefault="006E5F3E">
          <w:pPr>
            <w:pStyle w:val="TOC2"/>
            <w:tabs>
              <w:tab w:val="left" w:pos="880"/>
              <w:tab w:val="right" w:leader="dot" w:pos="9350"/>
            </w:tabs>
            <w:rPr>
              <w:noProof/>
              <w:lang w:val="en-AU" w:eastAsia="en-AU"/>
            </w:rPr>
          </w:pPr>
          <w:hyperlink w:anchor="_Toc12879898" w:history="1">
            <w:r w:rsidR="00F24801" w:rsidRPr="003D4DA2">
              <w:rPr>
                <w:rStyle w:val="Hyperlink"/>
                <w:rFonts w:ascii="Comfortaa" w:hAnsi="Comfortaa" w:cs="Times New Roman"/>
                <w:i/>
                <w:iCs/>
                <w:noProof/>
              </w:rPr>
              <w:t>33.2</w:t>
            </w:r>
            <w:r w:rsidR="00F24801">
              <w:rPr>
                <w:noProof/>
                <w:lang w:val="en-AU" w:eastAsia="en-AU"/>
              </w:rPr>
              <w:tab/>
            </w:r>
            <w:r w:rsidR="00F24801" w:rsidRPr="003D4DA2">
              <w:rPr>
                <w:rStyle w:val="Hyperlink"/>
                <w:rFonts w:ascii="Comfortaa" w:hAnsi="Comfortaa" w:cs="Times New Roman"/>
                <w:i/>
                <w:iCs/>
                <w:noProof/>
              </w:rPr>
              <w:t>Consent to the Adjournment Request by the Other Party</w:t>
            </w:r>
            <w:r w:rsidR="00F24801">
              <w:rPr>
                <w:noProof/>
                <w:webHidden/>
              </w:rPr>
              <w:tab/>
            </w:r>
            <w:r w:rsidR="00F24801">
              <w:rPr>
                <w:noProof/>
                <w:webHidden/>
              </w:rPr>
              <w:fldChar w:fldCharType="begin"/>
            </w:r>
            <w:r w:rsidR="00F24801">
              <w:rPr>
                <w:noProof/>
                <w:webHidden/>
              </w:rPr>
              <w:instrText xml:space="preserve"> PAGEREF _Toc12879898 \h </w:instrText>
            </w:r>
            <w:r w:rsidR="00F24801">
              <w:rPr>
                <w:noProof/>
                <w:webHidden/>
              </w:rPr>
            </w:r>
            <w:r w:rsidR="00F24801">
              <w:rPr>
                <w:noProof/>
                <w:webHidden/>
              </w:rPr>
              <w:fldChar w:fldCharType="separate"/>
            </w:r>
            <w:r w:rsidR="00F24801">
              <w:rPr>
                <w:noProof/>
                <w:webHidden/>
              </w:rPr>
              <w:t>54</w:t>
            </w:r>
            <w:r w:rsidR="00F24801">
              <w:rPr>
                <w:noProof/>
                <w:webHidden/>
              </w:rPr>
              <w:fldChar w:fldCharType="end"/>
            </w:r>
          </w:hyperlink>
        </w:p>
        <w:p w14:paraId="6077B2F1" w14:textId="77777777" w:rsidR="00F24801" w:rsidRDefault="006E5F3E">
          <w:pPr>
            <w:pStyle w:val="TOC2"/>
            <w:tabs>
              <w:tab w:val="left" w:pos="880"/>
              <w:tab w:val="right" w:leader="dot" w:pos="9350"/>
            </w:tabs>
            <w:rPr>
              <w:noProof/>
              <w:lang w:val="en-AU" w:eastAsia="en-AU"/>
            </w:rPr>
          </w:pPr>
          <w:hyperlink w:anchor="_Toc12879899" w:history="1">
            <w:r w:rsidR="00F24801" w:rsidRPr="003D4DA2">
              <w:rPr>
                <w:rStyle w:val="Hyperlink"/>
                <w:rFonts w:ascii="Comfortaa" w:hAnsi="Comfortaa" w:cs="Times New Roman"/>
                <w:i/>
                <w:iCs/>
                <w:noProof/>
              </w:rPr>
              <w:t>33.3</w:t>
            </w:r>
            <w:r w:rsidR="00F24801">
              <w:rPr>
                <w:noProof/>
                <w:lang w:val="en-AU" w:eastAsia="en-AU"/>
              </w:rPr>
              <w:tab/>
            </w:r>
            <w:r w:rsidR="00F24801" w:rsidRPr="003D4DA2">
              <w:rPr>
                <w:rStyle w:val="Hyperlink"/>
                <w:rFonts w:ascii="Comfortaa" w:hAnsi="Comfortaa" w:cs="Times New Roman"/>
                <w:i/>
                <w:iCs/>
                <w:noProof/>
              </w:rPr>
              <w:t>Evidence to Support the Adjournment Application</w:t>
            </w:r>
            <w:r w:rsidR="00F24801">
              <w:rPr>
                <w:noProof/>
                <w:webHidden/>
              </w:rPr>
              <w:tab/>
            </w:r>
            <w:r w:rsidR="00F24801">
              <w:rPr>
                <w:noProof/>
                <w:webHidden/>
              </w:rPr>
              <w:fldChar w:fldCharType="begin"/>
            </w:r>
            <w:r w:rsidR="00F24801">
              <w:rPr>
                <w:noProof/>
                <w:webHidden/>
              </w:rPr>
              <w:instrText xml:space="preserve"> PAGEREF _Toc12879899 \h </w:instrText>
            </w:r>
            <w:r w:rsidR="00F24801">
              <w:rPr>
                <w:noProof/>
                <w:webHidden/>
              </w:rPr>
            </w:r>
            <w:r w:rsidR="00F24801">
              <w:rPr>
                <w:noProof/>
                <w:webHidden/>
              </w:rPr>
              <w:fldChar w:fldCharType="separate"/>
            </w:r>
            <w:r w:rsidR="00F24801">
              <w:rPr>
                <w:noProof/>
                <w:webHidden/>
              </w:rPr>
              <w:t>54</w:t>
            </w:r>
            <w:r w:rsidR="00F24801">
              <w:rPr>
                <w:noProof/>
                <w:webHidden/>
              </w:rPr>
              <w:fldChar w:fldCharType="end"/>
            </w:r>
          </w:hyperlink>
        </w:p>
        <w:p w14:paraId="6B18AB6E" w14:textId="7AF94424" w:rsidR="00F24801" w:rsidRDefault="006E5F3E">
          <w:pPr>
            <w:pStyle w:val="TOC1"/>
            <w:tabs>
              <w:tab w:val="left" w:pos="660"/>
              <w:tab w:val="right" w:leader="dot" w:pos="9350"/>
            </w:tabs>
            <w:rPr>
              <w:noProof/>
              <w:lang w:val="en-AU" w:eastAsia="en-AU"/>
            </w:rPr>
          </w:pPr>
          <w:hyperlink w:anchor="_Toc12879900" w:history="1">
            <w:r w:rsidR="00F24801" w:rsidRPr="003D4DA2">
              <w:rPr>
                <w:rStyle w:val="Hyperlink"/>
                <w:rFonts w:ascii="Comfortaa" w:hAnsi="Comfortaa"/>
                <w:noProof/>
              </w:rPr>
              <w:t>34.</w:t>
            </w:r>
            <w:r w:rsidR="00F24801">
              <w:rPr>
                <w:noProof/>
                <w:lang w:val="en-AU" w:eastAsia="en-AU"/>
              </w:rPr>
              <w:tab/>
            </w:r>
            <w:r w:rsidR="0073652E">
              <w:rPr>
                <w:rStyle w:val="Hyperlink"/>
                <w:rFonts w:ascii="Comfortaa" w:hAnsi="Comfortaa"/>
                <w:noProof/>
              </w:rPr>
              <w:t>Renter</w:t>
            </w:r>
            <w:r w:rsidR="00F24801" w:rsidRPr="003D4DA2">
              <w:rPr>
                <w:rStyle w:val="Hyperlink"/>
                <w:rFonts w:ascii="Comfortaa" w:hAnsi="Comfortaa"/>
                <w:noProof/>
              </w:rPr>
              <w:t xml:space="preserve"> Property Damage</w:t>
            </w:r>
            <w:r w:rsidR="00F24801">
              <w:rPr>
                <w:noProof/>
                <w:webHidden/>
              </w:rPr>
              <w:tab/>
            </w:r>
            <w:r w:rsidR="00F24801">
              <w:rPr>
                <w:noProof/>
                <w:webHidden/>
              </w:rPr>
              <w:fldChar w:fldCharType="begin"/>
            </w:r>
            <w:r w:rsidR="00F24801">
              <w:rPr>
                <w:noProof/>
                <w:webHidden/>
              </w:rPr>
              <w:instrText xml:space="preserve"> PAGEREF _Toc12879900 \h </w:instrText>
            </w:r>
            <w:r w:rsidR="00F24801">
              <w:rPr>
                <w:noProof/>
                <w:webHidden/>
              </w:rPr>
            </w:r>
            <w:r w:rsidR="00F24801">
              <w:rPr>
                <w:noProof/>
                <w:webHidden/>
              </w:rPr>
              <w:fldChar w:fldCharType="separate"/>
            </w:r>
            <w:r w:rsidR="00F24801">
              <w:rPr>
                <w:noProof/>
                <w:webHidden/>
              </w:rPr>
              <w:t>55</w:t>
            </w:r>
            <w:r w:rsidR="00F24801">
              <w:rPr>
                <w:noProof/>
                <w:webHidden/>
              </w:rPr>
              <w:fldChar w:fldCharType="end"/>
            </w:r>
          </w:hyperlink>
        </w:p>
        <w:p w14:paraId="2C7579AC" w14:textId="77777777" w:rsidR="00F24801" w:rsidRDefault="006E5F3E">
          <w:pPr>
            <w:pStyle w:val="TOC2"/>
            <w:tabs>
              <w:tab w:val="left" w:pos="880"/>
              <w:tab w:val="right" w:leader="dot" w:pos="9350"/>
            </w:tabs>
            <w:rPr>
              <w:noProof/>
              <w:lang w:val="en-AU" w:eastAsia="en-AU"/>
            </w:rPr>
          </w:pPr>
          <w:hyperlink w:anchor="_Toc12879901" w:history="1">
            <w:r w:rsidR="00F24801" w:rsidRPr="003D4DA2">
              <w:rPr>
                <w:rStyle w:val="Hyperlink"/>
                <w:rFonts w:ascii="Comfortaa" w:hAnsi="Comfortaa" w:cs="Times New Roman"/>
                <w:i/>
                <w:iCs/>
                <w:noProof/>
              </w:rPr>
              <w:t>34.1</w:t>
            </w:r>
            <w:r w:rsidR="00F24801">
              <w:rPr>
                <w:noProof/>
                <w:lang w:val="en-AU" w:eastAsia="en-AU"/>
              </w:rPr>
              <w:tab/>
            </w:r>
            <w:r w:rsidR="00F24801" w:rsidRPr="003D4DA2">
              <w:rPr>
                <w:rStyle w:val="Hyperlink"/>
                <w:rFonts w:ascii="Comfortaa" w:hAnsi="Comfortaa" w:cs="Times New Roman"/>
                <w:i/>
                <w:iCs/>
                <w:noProof/>
              </w:rPr>
              <w:t>Introduction</w:t>
            </w:r>
            <w:r w:rsidR="00F24801">
              <w:rPr>
                <w:noProof/>
                <w:webHidden/>
              </w:rPr>
              <w:tab/>
            </w:r>
            <w:r w:rsidR="00F24801">
              <w:rPr>
                <w:noProof/>
                <w:webHidden/>
              </w:rPr>
              <w:fldChar w:fldCharType="begin"/>
            </w:r>
            <w:r w:rsidR="00F24801">
              <w:rPr>
                <w:noProof/>
                <w:webHidden/>
              </w:rPr>
              <w:instrText xml:space="preserve"> PAGEREF _Toc12879901 \h </w:instrText>
            </w:r>
            <w:r w:rsidR="00F24801">
              <w:rPr>
                <w:noProof/>
                <w:webHidden/>
              </w:rPr>
            </w:r>
            <w:r w:rsidR="00F24801">
              <w:rPr>
                <w:noProof/>
                <w:webHidden/>
              </w:rPr>
              <w:fldChar w:fldCharType="separate"/>
            </w:r>
            <w:r w:rsidR="00F24801">
              <w:rPr>
                <w:noProof/>
                <w:webHidden/>
              </w:rPr>
              <w:t>55</w:t>
            </w:r>
            <w:r w:rsidR="00F24801">
              <w:rPr>
                <w:noProof/>
                <w:webHidden/>
              </w:rPr>
              <w:fldChar w:fldCharType="end"/>
            </w:r>
          </w:hyperlink>
        </w:p>
        <w:p w14:paraId="31C985BD" w14:textId="77777777" w:rsidR="00F24801" w:rsidRDefault="006E5F3E">
          <w:pPr>
            <w:pStyle w:val="TOC2"/>
            <w:tabs>
              <w:tab w:val="left" w:pos="1100"/>
              <w:tab w:val="right" w:leader="dot" w:pos="9350"/>
            </w:tabs>
            <w:rPr>
              <w:noProof/>
              <w:lang w:val="en-AU" w:eastAsia="en-AU"/>
            </w:rPr>
          </w:pPr>
          <w:hyperlink w:anchor="_Toc12879902" w:history="1">
            <w:r w:rsidR="00F24801" w:rsidRPr="003D4DA2">
              <w:rPr>
                <w:rStyle w:val="Hyperlink"/>
                <w:rFonts w:ascii="Comfortaa" w:hAnsi="Comfortaa" w:cs="Times New Roman"/>
                <w:i/>
                <w:iCs/>
                <w:noProof/>
              </w:rPr>
              <w:t>34.2</w:t>
            </w:r>
            <w:r w:rsidR="00F24801">
              <w:rPr>
                <w:noProof/>
                <w:lang w:val="en-AU" w:eastAsia="en-AU"/>
              </w:rPr>
              <w:tab/>
            </w:r>
            <w:r w:rsidR="00F24801" w:rsidRPr="003D4DA2">
              <w:rPr>
                <w:rStyle w:val="Hyperlink"/>
                <w:rFonts w:ascii="Comfortaa" w:hAnsi="Comfortaa" w:cs="Times New Roman"/>
                <w:i/>
                <w:iCs/>
                <w:noProof/>
              </w:rPr>
              <w:t>Determining responsibility for maintenance charges</w:t>
            </w:r>
            <w:r w:rsidR="00F24801">
              <w:rPr>
                <w:noProof/>
                <w:webHidden/>
              </w:rPr>
              <w:tab/>
            </w:r>
            <w:r w:rsidR="00F24801">
              <w:rPr>
                <w:noProof/>
                <w:webHidden/>
              </w:rPr>
              <w:fldChar w:fldCharType="begin"/>
            </w:r>
            <w:r w:rsidR="00F24801">
              <w:rPr>
                <w:noProof/>
                <w:webHidden/>
              </w:rPr>
              <w:instrText xml:space="preserve"> PAGEREF _Toc12879902 \h </w:instrText>
            </w:r>
            <w:r w:rsidR="00F24801">
              <w:rPr>
                <w:noProof/>
                <w:webHidden/>
              </w:rPr>
            </w:r>
            <w:r w:rsidR="00F24801">
              <w:rPr>
                <w:noProof/>
                <w:webHidden/>
              </w:rPr>
              <w:fldChar w:fldCharType="separate"/>
            </w:r>
            <w:r w:rsidR="00F24801">
              <w:rPr>
                <w:noProof/>
                <w:webHidden/>
              </w:rPr>
              <w:t>56</w:t>
            </w:r>
            <w:r w:rsidR="00F24801">
              <w:rPr>
                <w:noProof/>
                <w:webHidden/>
              </w:rPr>
              <w:fldChar w:fldCharType="end"/>
            </w:r>
          </w:hyperlink>
        </w:p>
        <w:p w14:paraId="1B1C7DBA" w14:textId="795EB6FA" w:rsidR="00F24801" w:rsidRDefault="006E5F3E">
          <w:pPr>
            <w:pStyle w:val="TOC2"/>
            <w:tabs>
              <w:tab w:val="left" w:pos="1100"/>
              <w:tab w:val="right" w:leader="dot" w:pos="9350"/>
            </w:tabs>
            <w:rPr>
              <w:noProof/>
              <w:lang w:val="en-AU" w:eastAsia="en-AU"/>
            </w:rPr>
          </w:pPr>
          <w:hyperlink w:anchor="_Toc12879903" w:history="1">
            <w:r w:rsidR="00F24801" w:rsidRPr="003D4DA2">
              <w:rPr>
                <w:rStyle w:val="Hyperlink"/>
                <w:rFonts w:ascii="Comfortaa" w:hAnsi="Comfortaa" w:cs="Times New Roman"/>
                <w:i/>
                <w:iCs/>
                <w:noProof/>
              </w:rPr>
              <w:t>34.2.1</w:t>
            </w:r>
            <w:r w:rsidR="00F24801">
              <w:rPr>
                <w:noProof/>
                <w:lang w:val="en-AU" w:eastAsia="en-AU"/>
              </w:rPr>
              <w:tab/>
            </w:r>
            <w:r w:rsidR="00F24801" w:rsidRPr="003D4DA2">
              <w:rPr>
                <w:rStyle w:val="Hyperlink"/>
                <w:rFonts w:ascii="Comfortaa" w:hAnsi="Comfortaa" w:cs="Times New Roman"/>
                <w:i/>
                <w:iCs/>
                <w:noProof/>
              </w:rPr>
              <w:t xml:space="preserve">When the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is not held responsible for charges</w:t>
            </w:r>
            <w:r w:rsidR="00F24801">
              <w:rPr>
                <w:noProof/>
                <w:webHidden/>
              </w:rPr>
              <w:tab/>
            </w:r>
            <w:r w:rsidR="00F24801">
              <w:rPr>
                <w:noProof/>
                <w:webHidden/>
              </w:rPr>
              <w:fldChar w:fldCharType="begin"/>
            </w:r>
            <w:r w:rsidR="00F24801">
              <w:rPr>
                <w:noProof/>
                <w:webHidden/>
              </w:rPr>
              <w:instrText xml:space="preserve"> PAGEREF _Toc12879903 \h </w:instrText>
            </w:r>
            <w:r w:rsidR="00F24801">
              <w:rPr>
                <w:noProof/>
                <w:webHidden/>
              </w:rPr>
            </w:r>
            <w:r w:rsidR="00F24801">
              <w:rPr>
                <w:noProof/>
                <w:webHidden/>
              </w:rPr>
              <w:fldChar w:fldCharType="separate"/>
            </w:r>
            <w:r w:rsidR="00F24801">
              <w:rPr>
                <w:noProof/>
                <w:webHidden/>
              </w:rPr>
              <w:t>56</w:t>
            </w:r>
            <w:r w:rsidR="00F24801">
              <w:rPr>
                <w:noProof/>
                <w:webHidden/>
              </w:rPr>
              <w:fldChar w:fldCharType="end"/>
            </w:r>
          </w:hyperlink>
        </w:p>
        <w:p w14:paraId="2F1008C9" w14:textId="77777777" w:rsidR="00F24801" w:rsidRDefault="006E5F3E">
          <w:pPr>
            <w:pStyle w:val="TOC2"/>
            <w:tabs>
              <w:tab w:val="left" w:pos="1100"/>
              <w:tab w:val="right" w:leader="dot" w:pos="9350"/>
            </w:tabs>
            <w:rPr>
              <w:noProof/>
              <w:lang w:val="en-AU" w:eastAsia="en-AU"/>
            </w:rPr>
          </w:pPr>
          <w:hyperlink w:anchor="_Toc12879904" w:history="1">
            <w:r w:rsidR="00F24801" w:rsidRPr="003D4DA2">
              <w:rPr>
                <w:rStyle w:val="Hyperlink"/>
                <w:rFonts w:ascii="Comfortaa" w:hAnsi="Comfortaa" w:cs="Times New Roman"/>
                <w:i/>
                <w:iCs/>
                <w:noProof/>
              </w:rPr>
              <w:t>34.3</w:t>
            </w:r>
            <w:r w:rsidR="00F24801">
              <w:rPr>
                <w:noProof/>
                <w:lang w:val="en-AU" w:eastAsia="en-AU"/>
              </w:rPr>
              <w:tab/>
            </w:r>
            <w:r w:rsidR="00F24801" w:rsidRPr="003D4DA2">
              <w:rPr>
                <w:rStyle w:val="Hyperlink"/>
                <w:rFonts w:ascii="Comfortaa" w:hAnsi="Comfortaa" w:cs="Times New Roman"/>
                <w:i/>
                <w:iCs/>
                <w:noProof/>
              </w:rPr>
              <w:t>Claiming costs</w:t>
            </w:r>
            <w:r w:rsidR="00F24801">
              <w:rPr>
                <w:noProof/>
                <w:webHidden/>
              </w:rPr>
              <w:tab/>
            </w:r>
            <w:r w:rsidR="00F24801">
              <w:rPr>
                <w:noProof/>
                <w:webHidden/>
              </w:rPr>
              <w:fldChar w:fldCharType="begin"/>
            </w:r>
            <w:r w:rsidR="00F24801">
              <w:rPr>
                <w:noProof/>
                <w:webHidden/>
              </w:rPr>
              <w:instrText xml:space="preserve"> PAGEREF _Toc12879904 \h </w:instrText>
            </w:r>
            <w:r w:rsidR="00F24801">
              <w:rPr>
                <w:noProof/>
                <w:webHidden/>
              </w:rPr>
            </w:r>
            <w:r w:rsidR="00F24801">
              <w:rPr>
                <w:noProof/>
                <w:webHidden/>
              </w:rPr>
              <w:fldChar w:fldCharType="separate"/>
            </w:r>
            <w:r w:rsidR="00F24801">
              <w:rPr>
                <w:noProof/>
                <w:webHidden/>
              </w:rPr>
              <w:t>57</w:t>
            </w:r>
            <w:r w:rsidR="00F24801">
              <w:rPr>
                <w:noProof/>
                <w:webHidden/>
              </w:rPr>
              <w:fldChar w:fldCharType="end"/>
            </w:r>
          </w:hyperlink>
        </w:p>
        <w:p w14:paraId="152DD40C" w14:textId="79ED8E56" w:rsidR="00F24801" w:rsidRDefault="006E5F3E">
          <w:pPr>
            <w:pStyle w:val="TOC2"/>
            <w:tabs>
              <w:tab w:val="left" w:pos="1100"/>
              <w:tab w:val="right" w:leader="dot" w:pos="9350"/>
            </w:tabs>
            <w:rPr>
              <w:noProof/>
              <w:lang w:val="en-AU" w:eastAsia="en-AU"/>
            </w:rPr>
          </w:pPr>
          <w:hyperlink w:anchor="_Toc12879905" w:history="1">
            <w:r w:rsidR="00F24801" w:rsidRPr="003D4DA2">
              <w:rPr>
                <w:rStyle w:val="Hyperlink"/>
                <w:rFonts w:ascii="Comfortaa" w:hAnsi="Comfortaa" w:cs="Times New Roman"/>
                <w:i/>
                <w:iCs/>
                <w:noProof/>
              </w:rPr>
              <w:t>34.4</w:t>
            </w:r>
            <w:r w:rsidR="00F24801">
              <w:rPr>
                <w:noProof/>
                <w:lang w:val="en-AU" w:eastAsia="en-AU"/>
              </w:rPr>
              <w:tab/>
            </w:r>
            <w:r w:rsidR="00F24801" w:rsidRPr="003D4DA2">
              <w:rPr>
                <w:rStyle w:val="Hyperlink"/>
                <w:rFonts w:ascii="Comfortaa" w:hAnsi="Comfortaa" w:cs="Times New Roman"/>
                <w:i/>
                <w:iCs/>
                <w:noProof/>
              </w:rPr>
              <w:t xml:space="preserve">If the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is declared bankrupt</w:t>
            </w:r>
            <w:r w:rsidR="00F24801">
              <w:rPr>
                <w:noProof/>
                <w:webHidden/>
              </w:rPr>
              <w:tab/>
            </w:r>
            <w:r w:rsidR="00F24801">
              <w:rPr>
                <w:noProof/>
                <w:webHidden/>
              </w:rPr>
              <w:fldChar w:fldCharType="begin"/>
            </w:r>
            <w:r w:rsidR="00F24801">
              <w:rPr>
                <w:noProof/>
                <w:webHidden/>
              </w:rPr>
              <w:instrText xml:space="preserve"> PAGEREF _Toc12879905 \h </w:instrText>
            </w:r>
            <w:r w:rsidR="00F24801">
              <w:rPr>
                <w:noProof/>
                <w:webHidden/>
              </w:rPr>
            </w:r>
            <w:r w:rsidR="00F24801">
              <w:rPr>
                <w:noProof/>
                <w:webHidden/>
              </w:rPr>
              <w:fldChar w:fldCharType="separate"/>
            </w:r>
            <w:r w:rsidR="00F24801">
              <w:rPr>
                <w:noProof/>
                <w:webHidden/>
              </w:rPr>
              <w:t>58</w:t>
            </w:r>
            <w:r w:rsidR="00F24801">
              <w:rPr>
                <w:noProof/>
                <w:webHidden/>
              </w:rPr>
              <w:fldChar w:fldCharType="end"/>
            </w:r>
          </w:hyperlink>
        </w:p>
        <w:p w14:paraId="1A2C9FB6" w14:textId="77777777" w:rsidR="00F24801" w:rsidRDefault="006E5F3E">
          <w:pPr>
            <w:pStyle w:val="TOC2"/>
            <w:tabs>
              <w:tab w:val="left" w:pos="1100"/>
              <w:tab w:val="right" w:leader="dot" w:pos="9350"/>
            </w:tabs>
            <w:rPr>
              <w:noProof/>
              <w:lang w:val="en-AU" w:eastAsia="en-AU"/>
            </w:rPr>
          </w:pPr>
          <w:hyperlink w:anchor="_Toc12879906" w:history="1">
            <w:r w:rsidR="00F24801" w:rsidRPr="003D4DA2">
              <w:rPr>
                <w:rStyle w:val="Hyperlink"/>
                <w:rFonts w:ascii="Comfortaa" w:hAnsi="Comfortaa" w:cs="Times New Roman"/>
                <w:i/>
                <w:iCs/>
                <w:noProof/>
              </w:rPr>
              <w:t>34.5</w:t>
            </w:r>
            <w:r w:rsidR="00F24801">
              <w:rPr>
                <w:noProof/>
                <w:lang w:val="en-AU" w:eastAsia="en-AU"/>
              </w:rPr>
              <w:tab/>
            </w:r>
            <w:r w:rsidR="00F24801" w:rsidRPr="003D4DA2">
              <w:rPr>
                <w:rStyle w:val="Hyperlink"/>
                <w:rFonts w:ascii="Comfortaa" w:hAnsi="Comfortaa" w:cs="Times New Roman"/>
                <w:i/>
                <w:iCs/>
                <w:noProof/>
              </w:rPr>
              <w:t>Statute of Limitations</w:t>
            </w:r>
            <w:r w:rsidR="00F24801">
              <w:rPr>
                <w:noProof/>
                <w:webHidden/>
              </w:rPr>
              <w:tab/>
            </w:r>
            <w:r w:rsidR="00F24801">
              <w:rPr>
                <w:noProof/>
                <w:webHidden/>
              </w:rPr>
              <w:fldChar w:fldCharType="begin"/>
            </w:r>
            <w:r w:rsidR="00F24801">
              <w:rPr>
                <w:noProof/>
                <w:webHidden/>
              </w:rPr>
              <w:instrText xml:space="preserve"> PAGEREF _Toc12879906 \h </w:instrText>
            </w:r>
            <w:r w:rsidR="00F24801">
              <w:rPr>
                <w:noProof/>
                <w:webHidden/>
              </w:rPr>
            </w:r>
            <w:r w:rsidR="00F24801">
              <w:rPr>
                <w:noProof/>
                <w:webHidden/>
              </w:rPr>
              <w:fldChar w:fldCharType="separate"/>
            </w:r>
            <w:r w:rsidR="00F24801">
              <w:rPr>
                <w:noProof/>
                <w:webHidden/>
              </w:rPr>
              <w:t>59</w:t>
            </w:r>
            <w:r w:rsidR="00F24801">
              <w:rPr>
                <w:noProof/>
                <w:webHidden/>
              </w:rPr>
              <w:fldChar w:fldCharType="end"/>
            </w:r>
          </w:hyperlink>
        </w:p>
        <w:p w14:paraId="3CF7CA4E" w14:textId="77777777" w:rsidR="00F24801" w:rsidRDefault="006E5F3E">
          <w:pPr>
            <w:pStyle w:val="TOC2"/>
            <w:tabs>
              <w:tab w:val="left" w:pos="1100"/>
              <w:tab w:val="right" w:leader="dot" w:pos="9350"/>
            </w:tabs>
            <w:rPr>
              <w:noProof/>
              <w:lang w:val="en-AU" w:eastAsia="en-AU"/>
            </w:rPr>
          </w:pPr>
          <w:hyperlink w:anchor="_Toc12879907" w:history="1">
            <w:r w:rsidR="00F24801" w:rsidRPr="003D4DA2">
              <w:rPr>
                <w:rStyle w:val="Hyperlink"/>
                <w:rFonts w:ascii="Comfortaa" w:hAnsi="Comfortaa" w:cs="Times New Roman"/>
                <w:i/>
                <w:iCs/>
                <w:noProof/>
              </w:rPr>
              <w:t>34.6</w:t>
            </w:r>
            <w:r w:rsidR="00F24801">
              <w:rPr>
                <w:noProof/>
                <w:lang w:val="en-AU" w:eastAsia="en-AU"/>
              </w:rPr>
              <w:tab/>
            </w:r>
            <w:r w:rsidR="00F24801" w:rsidRPr="003D4DA2">
              <w:rPr>
                <w:rStyle w:val="Hyperlink"/>
                <w:rFonts w:ascii="Comfortaa" w:hAnsi="Comfortaa" w:cs="Times New Roman"/>
                <w:i/>
                <w:iCs/>
                <w:noProof/>
              </w:rPr>
              <w:t>Making an application to VCAT</w:t>
            </w:r>
            <w:r w:rsidR="00F24801">
              <w:rPr>
                <w:noProof/>
                <w:webHidden/>
              </w:rPr>
              <w:tab/>
            </w:r>
            <w:r w:rsidR="00F24801">
              <w:rPr>
                <w:noProof/>
                <w:webHidden/>
              </w:rPr>
              <w:fldChar w:fldCharType="begin"/>
            </w:r>
            <w:r w:rsidR="00F24801">
              <w:rPr>
                <w:noProof/>
                <w:webHidden/>
              </w:rPr>
              <w:instrText xml:space="preserve"> PAGEREF _Toc12879907 \h </w:instrText>
            </w:r>
            <w:r w:rsidR="00F24801">
              <w:rPr>
                <w:noProof/>
                <w:webHidden/>
              </w:rPr>
            </w:r>
            <w:r w:rsidR="00F24801">
              <w:rPr>
                <w:noProof/>
                <w:webHidden/>
              </w:rPr>
              <w:fldChar w:fldCharType="separate"/>
            </w:r>
            <w:r w:rsidR="00F24801">
              <w:rPr>
                <w:noProof/>
                <w:webHidden/>
              </w:rPr>
              <w:t>59</w:t>
            </w:r>
            <w:r w:rsidR="00F24801">
              <w:rPr>
                <w:noProof/>
                <w:webHidden/>
              </w:rPr>
              <w:fldChar w:fldCharType="end"/>
            </w:r>
          </w:hyperlink>
        </w:p>
        <w:p w14:paraId="0918ED3A" w14:textId="77777777" w:rsidR="00F24801" w:rsidRDefault="006E5F3E">
          <w:pPr>
            <w:pStyle w:val="TOC2"/>
            <w:tabs>
              <w:tab w:val="left" w:pos="1100"/>
              <w:tab w:val="right" w:leader="dot" w:pos="9350"/>
            </w:tabs>
            <w:rPr>
              <w:noProof/>
              <w:lang w:val="en-AU" w:eastAsia="en-AU"/>
            </w:rPr>
          </w:pPr>
          <w:hyperlink w:anchor="_Toc12879908" w:history="1">
            <w:r w:rsidR="00F24801" w:rsidRPr="003D4DA2">
              <w:rPr>
                <w:rStyle w:val="Hyperlink"/>
                <w:rFonts w:ascii="Comfortaa" w:hAnsi="Comfortaa" w:cs="Times New Roman"/>
                <w:i/>
                <w:iCs/>
                <w:noProof/>
              </w:rPr>
              <w:t>34.7</w:t>
            </w:r>
            <w:r w:rsidR="00F24801">
              <w:rPr>
                <w:noProof/>
                <w:lang w:val="en-AU" w:eastAsia="en-AU"/>
              </w:rPr>
              <w:tab/>
            </w:r>
            <w:r w:rsidR="00F24801" w:rsidRPr="003D4DA2">
              <w:rPr>
                <w:rStyle w:val="Hyperlink"/>
                <w:rFonts w:ascii="Comfortaa" w:hAnsi="Comfortaa" w:cs="Times New Roman"/>
                <w:i/>
                <w:iCs/>
                <w:noProof/>
              </w:rPr>
              <w:t>Pursuing claims on vacated accounts</w:t>
            </w:r>
            <w:r w:rsidR="00F24801">
              <w:rPr>
                <w:noProof/>
                <w:webHidden/>
              </w:rPr>
              <w:tab/>
            </w:r>
            <w:r w:rsidR="00F24801">
              <w:rPr>
                <w:noProof/>
                <w:webHidden/>
              </w:rPr>
              <w:fldChar w:fldCharType="begin"/>
            </w:r>
            <w:r w:rsidR="00F24801">
              <w:rPr>
                <w:noProof/>
                <w:webHidden/>
              </w:rPr>
              <w:instrText xml:space="preserve"> PAGEREF _Toc12879908 \h </w:instrText>
            </w:r>
            <w:r w:rsidR="00F24801">
              <w:rPr>
                <w:noProof/>
                <w:webHidden/>
              </w:rPr>
            </w:r>
            <w:r w:rsidR="00F24801">
              <w:rPr>
                <w:noProof/>
                <w:webHidden/>
              </w:rPr>
              <w:fldChar w:fldCharType="separate"/>
            </w:r>
            <w:r w:rsidR="00F24801">
              <w:rPr>
                <w:noProof/>
                <w:webHidden/>
              </w:rPr>
              <w:t>61</w:t>
            </w:r>
            <w:r w:rsidR="00F24801">
              <w:rPr>
                <w:noProof/>
                <w:webHidden/>
              </w:rPr>
              <w:fldChar w:fldCharType="end"/>
            </w:r>
          </w:hyperlink>
        </w:p>
        <w:p w14:paraId="1C518A36" w14:textId="77777777" w:rsidR="00F24801" w:rsidRDefault="006E5F3E">
          <w:pPr>
            <w:pStyle w:val="TOC2"/>
            <w:tabs>
              <w:tab w:val="left" w:pos="1100"/>
              <w:tab w:val="right" w:leader="dot" w:pos="9350"/>
            </w:tabs>
            <w:rPr>
              <w:noProof/>
              <w:lang w:val="en-AU" w:eastAsia="en-AU"/>
            </w:rPr>
          </w:pPr>
          <w:hyperlink w:anchor="_Toc12879909" w:history="1">
            <w:r w:rsidR="00F24801" w:rsidRPr="003D4DA2">
              <w:rPr>
                <w:rStyle w:val="Hyperlink"/>
                <w:rFonts w:ascii="Comfortaa" w:hAnsi="Comfortaa" w:cs="Times New Roman"/>
                <w:i/>
                <w:iCs/>
                <w:noProof/>
              </w:rPr>
              <w:t>34.8</w:t>
            </w:r>
            <w:r w:rsidR="00F24801">
              <w:rPr>
                <w:noProof/>
                <w:lang w:val="en-AU" w:eastAsia="en-AU"/>
              </w:rPr>
              <w:tab/>
            </w:r>
            <w:r w:rsidR="00F24801" w:rsidRPr="003D4DA2">
              <w:rPr>
                <w:rStyle w:val="Hyperlink"/>
                <w:rFonts w:ascii="Comfortaa" w:hAnsi="Comfortaa" w:cs="Times New Roman"/>
                <w:i/>
                <w:iCs/>
                <w:noProof/>
              </w:rPr>
              <w:t>Pursuing claims on current accounts</w:t>
            </w:r>
            <w:r w:rsidR="00F24801">
              <w:rPr>
                <w:noProof/>
                <w:webHidden/>
              </w:rPr>
              <w:tab/>
            </w:r>
            <w:r w:rsidR="00F24801">
              <w:rPr>
                <w:noProof/>
                <w:webHidden/>
              </w:rPr>
              <w:fldChar w:fldCharType="begin"/>
            </w:r>
            <w:r w:rsidR="00F24801">
              <w:rPr>
                <w:noProof/>
                <w:webHidden/>
              </w:rPr>
              <w:instrText xml:space="preserve"> PAGEREF _Toc12879909 \h </w:instrText>
            </w:r>
            <w:r w:rsidR="00F24801">
              <w:rPr>
                <w:noProof/>
                <w:webHidden/>
              </w:rPr>
            </w:r>
            <w:r w:rsidR="00F24801">
              <w:rPr>
                <w:noProof/>
                <w:webHidden/>
              </w:rPr>
              <w:fldChar w:fldCharType="separate"/>
            </w:r>
            <w:r w:rsidR="00F24801">
              <w:rPr>
                <w:noProof/>
                <w:webHidden/>
              </w:rPr>
              <w:t>61</w:t>
            </w:r>
            <w:r w:rsidR="00F24801">
              <w:rPr>
                <w:noProof/>
                <w:webHidden/>
              </w:rPr>
              <w:fldChar w:fldCharType="end"/>
            </w:r>
          </w:hyperlink>
        </w:p>
        <w:p w14:paraId="7F2FFFAC" w14:textId="5B01F731" w:rsidR="00F24801" w:rsidRDefault="006E5F3E">
          <w:pPr>
            <w:pStyle w:val="TOC2"/>
            <w:tabs>
              <w:tab w:val="left" w:pos="1100"/>
              <w:tab w:val="right" w:leader="dot" w:pos="9350"/>
            </w:tabs>
            <w:rPr>
              <w:noProof/>
              <w:lang w:val="en-AU" w:eastAsia="en-AU"/>
            </w:rPr>
          </w:pPr>
          <w:hyperlink w:anchor="_Toc12879910" w:history="1">
            <w:r w:rsidR="00F24801" w:rsidRPr="003D4DA2">
              <w:rPr>
                <w:rStyle w:val="Hyperlink"/>
                <w:rFonts w:ascii="Comfortaa" w:hAnsi="Comfortaa" w:cs="Times New Roman"/>
                <w:i/>
                <w:iCs/>
                <w:noProof/>
              </w:rPr>
              <w:t>34.9</w:t>
            </w:r>
            <w:r w:rsidR="00F24801">
              <w:rPr>
                <w:noProof/>
                <w:lang w:val="en-AU" w:eastAsia="en-AU"/>
              </w:rPr>
              <w:tab/>
            </w:r>
            <w:r w:rsidR="00F24801" w:rsidRPr="003D4DA2">
              <w:rPr>
                <w:rStyle w:val="Hyperlink"/>
                <w:rFonts w:ascii="Comfortaa" w:hAnsi="Comfortaa" w:cs="Times New Roman"/>
                <w:i/>
                <w:iCs/>
                <w:noProof/>
              </w:rPr>
              <w:t xml:space="preserve">Notices served - Vacated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s</w:t>
            </w:r>
            <w:r w:rsidR="00F24801">
              <w:rPr>
                <w:noProof/>
                <w:webHidden/>
              </w:rPr>
              <w:tab/>
            </w:r>
            <w:r w:rsidR="00F24801">
              <w:rPr>
                <w:noProof/>
                <w:webHidden/>
              </w:rPr>
              <w:fldChar w:fldCharType="begin"/>
            </w:r>
            <w:r w:rsidR="00F24801">
              <w:rPr>
                <w:noProof/>
                <w:webHidden/>
              </w:rPr>
              <w:instrText xml:space="preserve"> PAGEREF _Toc12879910 \h </w:instrText>
            </w:r>
            <w:r w:rsidR="00F24801">
              <w:rPr>
                <w:noProof/>
                <w:webHidden/>
              </w:rPr>
            </w:r>
            <w:r w:rsidR="00F24801">
              <w:rPr>
                <w:noProof/>
                <w:webHidden/>
              </w:rPr>
              <w:fldChar w:fldCharType="separate"/>
            </w:r>
            <w:r w:rsidR="00F24801">
              <w:rPr>
                <w:noProof/>
                <w:webHidden/>
              </w:rPr>
              <w:t>62</w:t>
            </w:r>
            <w:r w:rsidR="00F24801">
              <w:rPr>
                <w:noProof/>
                <w:webHidden/>
              </w:rPr>
              <w:fldChar w:fldCharType="end"/>
            </w:r>
          </w:hyperlink>
        </w:p>
        <w:p w14:paraId="6F706351" w14:textId="77777777" w:rsidR="00F24801" w:rsidRDefault="006E5F3E">
          <w:pPr>
            <w:pStyle w:val="TOC2"/>
            <w:tabs>
              <w:tab w:val="left" w:pos="1100"/>
              <w:tab w:val="right" w:leader="dot" w:pos="9350"/>
            </w:tabs>
            <w:rPr>
              <w:noProof/>
              <w:lang w:val="en-AU" w:eastAsia="en-AU"/>
            </w:rPr>
          </w:pPr>
          <w:hyperlink w:anchor="_Toc12879911" w:history="1">
            <w:r w:rsidR="00F24801" w:rsidRPr="003D4DA2">
              <w:rPr>
                <w:rStyle w:val="Hyperlink"/>
                <w:rFonts w:ascii="Comfortaa" w:hAnsi="Comfortaa" w:cs="Times New Roman"/>
                <w:i/>
                <w:iCs/>
                <w:noProof/>
              </w:rPr>
              <w:t>34.10</w:t>
            </w:r>
            <w:r w:rsidR="00F24801">
              <w:rPr>
                <w:noProof/>
                <w:lang w:val="en-AU" w:eastAsia="en-AU"/>
              </w:rPr>
              <w:tab/>
            </w:r>
            <w:r w:rsidR="00F24801" w:rsidRPr="003D4DA2">
              <w:rPr>
                <w:rStyle w:val="Hyperlink"/>
                <w:rFonts w:ascii="Comfortaa" w:hAnsi="Comfortaa" w:cs="Times New Roman"/>
                <w:i/>
                <w:iCs/>
                <w:noProof/>
              </w:rPr>
              <w:t>Sending notices to an interstate address</w:t>
            </w:r>
            <w:r w:rsidR="00F24801">
              <w:rPr>
                <w:noProof/>
                <w:webHidden/>
              </w:rPr>
              <w:tab/>
            </w:r>
            <w:r w:rsidR="00F24801">
              <w:rPr>
                <w:noProof/>
                <w:webHidden/>
              </w:rPr>
              <w:fldChar w:fldCharType="begin"/>
            </w:r>
            <w:r w:rsidR="00F24801">
              <w:rPr>
                <w:noProof/>
                <w:webHidden/>
              </w:rPr>
              <w:instrText xml:space="preserve"> PAGEREF _Toc12879911 \h </w:instrText>
            </w:r>
            <w:r w:rsidR="00F24801">
              <w:rPr>
                <w:noProof/>
                <w:webHidden/>
              </w:rPr>
            </w:r>
            <w:r w:rsidR="00F24801">
              <w:rPr>
                <w:noProof/>
                <w:webHidden/>
              </w:rPr>
              <w:fldChar w:fldCharType="separate"/>
            </w:r>
            <w:r w:rsidR="00F24801">
              <w:rPr>
                <w:noProof/>
                <w:webHidden/>
              </w:rPr>
              <w:t>63</w:t>
            </w:r>
            <w:r w:rsidR="00F24801">
              <w:rPr>
                <w:noProof/>
                <w:webHidden/>
              </w:rPr>
              <w:fldChar w:fldCharType="end"/>
            </w:r>
          </w:hyperlink>
        </w:p>
        <w:p w14:paraId="459F01C0" w14:textId="2295B685" w:rsidR="00F24801" w:rsidRDefault="006E5F3E">
          <w:pPr>
            <w:pStyle w:val="TOC2"/>
            <w:tabs>
              <w:tab w:val="left" w:pos="1100"/>
              <w:tab w:val="right" w:leader="dot" w:pos="9350"/>
            </w:tabs>
            <w:rPr>
              <w:noProof/>
              <w:lang w:val="en-AU" w:eastAsia="en-AU"/>
            </w:rPr>
          </w:pPr>
          <w:hyperlink w:anchor="_Toc12879912" w:history="1">
            <w:r w:rsidR="00F24801" w:rsidRPr="003D4DA2">
              <w:rPr>
                <w:rStyle w:val="Hyperlink"/>
                <w:rFonts w:ascii="Comfortaa" w:hAnsi="Comfortaa" w:cs="Times New Roman"/>
                <w:i/>
                <w:iCs/>
                <w:noProof/>
              </w:rPr>
              <w:t>34.11</w:t>
            </w:r>
            <w:r w:rsidR="00F24801">
              <w:rPr>
                <w:noProof/>
                <w:lang w:val="en-AU" w:eastAsia="en-AU"/>
              </w:rPr>
              <w:tab/>
            </w:r>
            <w:r w:rsidR="00F24801" w:rsidRPr="003D4DA2">
              <w:rPr>
                <w:rStyle w:val="Hyperlink"/>
                <w:rFonts w:ascii="Comfortaa" w:hAnsi="Comfortaa" w:cs="Times New Roman"/>
                <w:i/>
                <w:iCs/>
                <w:noProof/>
              </w:rPr>
              <w:t xml:space="preserve">If the </w:t>
            </w:r>
            <w:r w:rsidR="0073652E">
              <w:rPr>
                <w:rStyle w:val="Hyperlink"/>
                <w:rFonts w:ascii="Comfortaa" w:hAnsi="Comfortaa" w:cs="Times New Roman"/>
                <w:i/>
                <w:iCs/>
                <w:noProof/>
              </w:rPr>
              <w:t>renter</w:t>
            </w:r>
            <w:r w:rsidR="00F24801" w:rsidRPr="003D4DA2">
              <w:rPr>
                <w:rStyle w:val="Hyperlink"/>
                <w:rFonts w:ascii="Comfortaa" w:hAnsi="Comfortaa" w:cs="Times New Roman"/>
                <w:i/>
                <w:iCs/>
                <w:noProof/>
              </w:rPr>
              <w:t xml:space="preserve"> disputes the claim</w:t>
            </w:r>
            <w:r w:rsidR="00F24801">
              <w:rPr>
                <w:noProof/>
                <w:webHidden/>
              </w:rPr>
              <w:tab/>
            </w:r>
            <w:r w:rsidR="00F24801">
              <w:rPr>
                <w:noProof/>
                <w:webHidden/>
              </w:rPr>
              <w:fldChar w:fldCharType="begin"/>
            </w:r>
            <w:r w:rsidR="00F24801">
              <w:rPr>
                <w:noProof/>
                <w:webHidden/>
              </w:rPr>
              <w:instrText xml:space="preserve"> PAGEREF _Toc12879912 \h </w:instrText>
            </w:r>
            <w:r w:rsidR="00F24801">
              <w:rPr>
                <w:noProof/>
                <w:webHidden/>
              </w:rPr>
            </w:r>
            <w:r w:rsidR="00F24801">
              <w:rPr>
                <w:noProof/>
                <w:webHidden/>
              </w:rPr>
              <w:fldChar w:fldCharType="separate"/>
            </w:r>
            <w:r w:rsidR="00F24801">
              <w:rPr>
                <w:noProof/>
                <w:webHidden/>
              </w:rPr>
              <w:t>63</w:t>
            </w:r>
            <w:r w:rsidR="00F24801">
              <w:rPr>
                <w:noProof/>
                <w:webHidden/>
              </w:rPr>
              <w:fldChar w:fldCharType="end"/>
            </w:r>
          </w:hyperlink>
        </w:p>
        <w:p w14:paraId="00130F2D" w14:textId="77777777" w:rsidR="00F24801" w:rsidRDefault="006E5F3E">
          <w:pPr>
            <w:pStyle w:val="TOC2"/>
            <w:tabs>
              <w:tab w:val="left" w:pos="1100"/>
              <w:tab w:val="right" w:leader="dot" w:pos="9350"/>
            </w:tabs>
            <w:rPr>
              <w:noProof/>
              <w:lang w:val="en-AU" w:eastAsia="en-AU"/>
            </w:rPr>
          </w:pPr>
          <w:hyperlink w:anchor="_Toc12879913" w:history="1">
            <w:r w:rsidR="00F24801" w:rsidRPr="003D4DA2">
              <w:rPr>
                <w:rStyle w:val="Hyperlink"/>
                <w:rFonts w:ascii="Comfortaa" w:hAnsi="Comfortaa" w:cs="Times New Roman"/>
                <w:i/>
                <w:iCs/>
                <w:noProof/>
              </w:rPr>
              <w:t>34.12</w:t>
            </w:r>
            <w:r w:rsidR="00F24801">
              <w:rPr>
                <w:noProof/>
                <w:lang w:val="en-AU" w:eastAsia="en-AU"/>
              </w:rPr>
              <w:tab/>
            </w:r>
            <w:r w:rsidR="00F24801" w:rsidRPr="003D4DA2">
              <w:rPr>
                <w:rStyle w:val="Hyperlink"/>
                <w:rFonts w:ascii="Comfortaa" w:hAnsi="Comfortaa" w:cs="Times New Roman"/>
                <w:i/>
                <w:iCs/>
                <w:noProof/>
              </w:rPr>
              <w:t>Negotiating a reduced claim</w:t>
            </w:r>
            <w:r w:rsidR="00F24801">
              <w:rPr>
                <w:noProof/>
                <w:webHidden/>
              </w:rPr>
              <w:tab/>
            </w:r>
            <w:r w:rsidR="00F24801">
              <w:rPr>
                <w:noProof/>
                <w:webHidden/>
              </w:rPr>
              <w:fldChar w:fldCharType="begin"/>
            </w:r>
            <w:r w:rsidR="00F24801">
              <w:rPr>
                <w:noProof/>
                <w:webHidden/>
              </w:rPr>
              <w:instrText xml:space="preserve"> PAGEREF _Toc12879913 \h </w:instrText>
            </w:r>
            <w:r w:rsidR="00F24801">
              <w:rPr>
                <w:noProof/>
                <w:webHidden/>
              </w:rPr>
            </w:r>
            <w:r w:rsidR="00F24801">
              <w:rPr>
                <w:noProof/>
                <w:webHidden/>
              </w:rPr>
              <w:fldChar w:fldCharType="separate"/>
            </w:r>
            <w:r w:rsidR="00F24801">
              <w:rPr>
                <w:noProof/>
                <w:webHidden/>
              </w:rPr>
              <w:t>64</w:t>
            </w:r>
            <w:r w:rsidR="00F24801">
              <w:rPr>
                <w:noProof/>
                <w:webHidden/>
              </w:rPr>
              <w:fldChar w:fldCharType="end"/>
            </w:r>
          </w:hyperlink>
        </w:p>
        <w:p w14:paraId="7639DE74" w14:textId="77777777" w:rsidR="00F24801" w:rsidRDefault="006E5F3E">
          <w:pPr>
            <w:pStyle w:val="TOC2"/>
            <w:tabs>
              <w:tab w:val="left" w:pos="1100"/>
              <w:tab w:val="right" w:leader="dot" w:pos="9350"/>
            </w:tabs>
            <w:rPr>
              <w:noProof/>
              <w:lang w:val="en-AU" w:eastAsia="en-AU"/>
            </w:rPr>
          </w:pPr>
          <w:hyperlink w:anchor="_Toc12879914" w:history="1">
            <w:r w:rsidR="00F24801" w:rsidRPr="003D4DA2">
              <w:rPr>
                <w:rStyle w:val="Hyperlink"/>
                <w:rFonts w:ascii="Comfortaa" w:hAnsi="Comfortaa" w:cs="Times New Roman"/>
                <w:i/>
                <w:iCs/>
                <w:noProof/>
              </w:rPr>
              <w:t>34.13</w:t>
            </w:r>
            <w:r w:rsidR="00F24801">
              <w:rPr>
                <w:noProof/>
                <w:lang w:val="en-AU" w:eastAsia="en-AU"/>
              </w:rPr>
              <w:tab/>
            </w:r>
            <w:r w:rsidR="00F24801" w:rsidRPr="003D4DA2">
              <w:rPr>
                <w:rStyle w:val="Hyperlink"/>
                <w:rFonts w:ascii="Comfortaa" w:hAnsi="Comfortaa" w:cs="Times New Roman"/>
                <w:i/>
                <w:iCs/>
                <w:noProof/>
              </w:rPr>
              <w:t>Agreements</w:t>
            </w:r>
            <w:r w:rsidR="00F24801">
              <w:rPr>
                <w:noProof/>
                <w:webHidden/>
              </w:rPr>
              <w:tab/>
            </w:r>
            <w:r w:rsidR="00F24801">
              <w:rPr>
                <w:noProof/>
                <w:webHidden/>
              </w:rPr>
              <w:fldChar w:fldCharType="begin"/>
            </w:r>
            <w:r w:rsidR="00F24801">
              <w:rPr>
                <w:noProof/>
                <w:webHidden/>
              </w:rPr>
              <w:instrText xml:space="preserve"> PAGEREF _Toc12879914 \h </w:instrText>
            </w:r>
            <w:r w:rsidR="00F24801">
              <w:rPr>
                <w:noProof/>
                <w:webHidden/>
              </w:rPr>
            </w:r>
            <w:r w:rsidR="00F24801">
              <w:rPr>
                <w:noProof/>
                <w:webHidden/>
              </w:rPr>
              <w:fldChar w:fldCharType="separate"/>
            </w:r>
            <w:r w:rsidR="00F24801">
              <w:rPr>
                <w:noProof/>
                <w:webHidden/>
              </w:rPr>
              <w:t>64</w:t>
            </w:r>
            <w:r w:rsidR="00F24801">
              <w:rPr>
                <w:noProof/>
                <w:webHidden/>
              </w:rPr>
              <w:fldChar w:fldCharType="end"/>
            </w:r>
          </w:hyperlink>
        </w:p>
        <w:p w14:paraId="2517EF52" w14:textId="77777777" w:rsidR="00F24801" w:rsidRDefault="006E5F3E">
          <w:pPr>
            <w:pStyle w:val="TOC2"/>
            <w:tabs>
              <w:tab w:val="left" w:pos="1100"/>
              <w:tab w:val="right" w:leader="dot" w:pos="9350"/>
            </w:tabs>
            <w:rPr>
              <w:noProof/>
              <w:lang w:val="en-AU" w:eastAsia="en-AU"/>
            </w:rPr>
          </w:pPr>
          <w:hyperlink w:anchor="_Toc12879915" w:history="1">
            <w:r w:rsidR="00F24801" w:rsidRPr="003D4DA2">
              <w:rPr>
                <w:rStyle w:val="Hyperlink"/>
                <w:rFonts w:ascii="Comfortaa" w:hAnsi="Comfortaa" w:cs="Times New Roman"/>
                <w:i/>
                <w:iCs/>
                <w:noProof/>
              </w:rPr>
              <w:t>34.14</w:t>
            </w:r>
            <w:r w:rsidR="00F24801">
              <w:rPr>
                <w:noProof/>
                <w:lang w:val="en-AU" w:eastAsia="en-AU"/>
              </w:rPr>
              <w:tab/>
            </w:r>
            <w:r w:rsidR="00F24801" w:rsidRPr="003D4DA2">
              <w:rPr>
                <w:rStyle w:val="Hyperlink"/>
                <w:rFonts w:ascii="Comfortaa" w:hAnsi="Comfortaa" w:cs="Times New Roman"/>
                <w:i/>
                <w:iCs/>
                <w:noProof/>
              </w:rPr>
              <w:t>Broken Agreements</w:t>
            </w:r>
            <w:r w:rsidR="00F24801">
              <w:rPr>
                <w:noProof/>
                <w:webHidden/>
              </w:rPr>
              <w:tab/>
            </w:r>
            <w:r w:rsidR="00F24801">
              <w:rPr>
                <w:noProof/>
                <w:webHidden/>
              </w:rPr>
              <w:fldChar w:fldCharType="begin"/>
            </w:r>
            <w:r w:rsidR="00F24801">
              <w:rPr>
                <w:noProof/>
                <w:webHidden/>
              </w:rPr>
              <w:instrText xml:space="preserve"> PAGEREF _Toc12879915 \h </w:instrText>
            </w:r>
            <w:r w:rsidR="00F24801">
              <w:rPr>
                <w:noProof/>
                <w:webHidden/>
              </w:rPr>
            </w:r>
            <w:r w:rsidR="00F24801">
              <w:rPr>
                <w:noProof/>
                <w:webHidden/>
              </w:rPr>
              <w:fldChar w:fldCharType="separate"/>
            </w:r>
            <w:r w:rsidR="00F24801">
              <w:rPr>
                <w:noProof/>
                <w:webHidden/>
              </w:rPr>
              <w:t>65</w:t>
            </w:r>
            <w:r w:rsidR="00F24801">
              <w:rPr>
                <w:noProof/>
                <w:webHidden/>
              </w:rPr>
              <w:fldChar w:fldCharType="end"/>
            </w:r>
          </w:hyperlink>
        </w:p>
        <w:p w14:paraId="2244E28D" w14:textId="77777777" w:rsidR="00F24801" w:rsidRDefault="006E5F3E">
          <w:pPr>
            <w:pStyle w:val="TOC1"/>
            <w:tabs>
              <w:tab w:val="right" w:leader="dot" w:pos="9350"/>
            </w:tabs>
            <w:rPr>
              <w:noProof/>
              <w:lang w:val="en-AU" w:eastAsia="en-AU"/>
            </w:rPr>
          </w:pPr>
          <w:hyperlink w:anchor="_Toc12879916" w:history="1">
            <w:r w:rsidR="00F24801" w:rsidRPr="003D4DA2">
              <w:rPr>
                <w:rStyle w:val="Hyperlink"/>
                <w:noProof/>
              </w:rPr>
              <w:t>Maintenance Agreement</w:t>
            </w:r>
            <w:r w:rsidR="00F24801">
              <w:rPr>
                <w:noProof/>
                <w:webHidden/>
              </w:rPr>
              <w:tab/>
            </w:r>
            <w:r w:rsidR="00F24801">
              <w:rPr>
                <w:noProof/>
                <w:webHidden/>
              </w:rPr>
              <w:fldChar w:fldCharType="begin"/>
            </w:r>
            <w:r w:rsidR="00F24801">
              <w:rPr>
                <w:noProof/>
                <w:webHidden/>
              </w:rPr>
              <w:instrText xml:space="preserve"> PAGEREF _Toc12879916 \h </w:instrText>
            </w:r>
            <w:r w:rsidR="00F24801">
              <w:rPr>
                <w:noProof/>
                <w:webHidden/>
              </w:rPr>
            </w:r>
            <w:r w:rsidR="00F24801">
              <w:rPr>
                <w:noProof/>
                <w:webHidden/>
              </w:rPr>
              <w:fldChar w:fldCharType="separate"/>
            </w:r>
            <w:r w:rsidR="00F24801">
              <w:rPr>
                <w:noProof/>
                <w:webHidden/>
              </w:rPr>
              <w:t>66</w:t>
            </w:r>
            <w:r w:rsidR="00F24801">
              <w:rPr>
                <w:noProof/>
                <w:webHidden/>
              </w:rPr>
              <w:fldChar w:fldCharType="end"/>
            </w:r>
          </w:hyperlink>
        </w:p>
        <w:p w14:paraId="47B3F2D2" w14:textId="77777777" w:rsidR="00F24801" w:rsidRDefault="006E5F3E">
          <w:pPr>
            <w:pStyle w:val="TOC1"/>
            <w:tabs>
              <w:tab w:val="right" w:leader="dot" w:pos="9350"/>
            </w:tabs>
            <w:rPr>
              <w:noProof/>
              <w:lang w:val="en-AU" w:eastAsia="en-AU"/>
            </w:rPr>
          </w:pPr>
          <w:hyperlink w:anchor="_Toc12879917" w:history="1">
            <w:r w:rsidR="00F24801" w:rsidRPr="003D4DA2">
              <w:rPr>
                <w:rStyle w:val="Hyperlink"/>
                <w:noProof/>
              </w:rPr>
              <w:t>Broken Agreement Letter</w:t>
            </w:r>
            <w:r w:rsidR="00F24801">
              <w:rPr>
                <w:noProof/>
                <w:webHidden/>
              </w:rPr>
              <w:tab/>
            </w:r>
            <w:r w:rsidR="00F24801">
              <w:rPr>
                <w:noProof/>
                <w:webHidden/>
              </w:rPr>
              <w:fldChar w:fldCharType="begin"/>
            </w:r>
            <w:r w:rsidR="00F24801">
              <w:rPr>
                <w:noProof/>
                <w:webHidden/>
              </w:rPr>
              <w:instrText xml:space="preserve"> PAGEREF _Toc12879917 \h </w:instrText>
            </w:r>
            <w:r w:rsidR="00F24801">
              <w:rPr>
                <w:noProof/>
                <w:webHidden/>
              </w:rPr>
            </w:r>
            <w:r w:rsidR="00F24801">
              <w:rPr>
                <w:noProof/>
                <w:webHidden/>
              </w:rPr>
              <w:fldChar w:fldCharType="separate"/>
            </w:r>
            <w:r w:rsidR="00F24801">
              <w:rPr>
                <w:noProof/>
                <w:webHidden/>
              </w:rPr>
              <w:t>68</w:t>
            </w:r>
            <w:r w:rsidR="00F24801">
              <w:rPr>
                <w:noProof/>
                <w:webHidden/>
              </w:rPr>
              <w:fldChar w:fldCharType="end"/>
            </w:r>
          </w:hyperlink>
        </w:p>
        <w:p w14:paraId="5D773396" w14:textId="77777777" w:rsidR="00576389" w:rsidRPr="00576389" w:rsidRDefault="00576389" w:rsidP="00576389">
          <w:pPr>
            <w:rPr>
              <w:b/>
              <w:bCs/>
              <w:noProof/>
            </w:rPr>
          </w:pPr>
          <w:r w:rsidRPr="00576389">
            <w:rPr>
              <w:b/>
              <w:bCs/>
              <w:noProof/>
            </w:rPr>
            <w:fldChar w:fldCharType="end"/>
          </w:r>
        </w:p>
      </w:sdtContent>
    </w:sdt>
    <w:p w14:paraId="4102DE67" w14:textId="77777777" w:rsidR="00232246" w:rsidRDefault="00232246"/>
    <w:p w14:paraId="261AF840" w14:textId="77777777" w:rsidR="00821ECB" w:rsidRDefault="00821ECB"/>
    <w:p w14:paraId="73B27920" w14:textId="77777777" w:rsidR="00821ECB" w:rsidRDefault="00821ECB"/>
    <w:p w14:paraId="20DDC493" w14:textId="77777777" w:rsidR="005F3C19" w:rsidRDefault="005F3C19"/>
    <w:p w14:paraId="76CB104B" w14:textId="77777777" w:rsidR="005F3C19" w:rsidRDefault="005F3C19"/>
    <w:p w14:paraId="673D05BB" w14:textId="77777777" w:rsidR="00652463" w:rsidRDefault="00652463"/>
    <w:p w14:paraId="2B11B3C5" w14:textId="77777777" w:rsidR="00461239" w:rsidRDefault="00461239"/>
    <w:p w14:paraId="612A686D" w14:textId="77777777" w:rsidR="00461239" w:rsidRDefault="00461239"/>
    <w:p w14:paraId="32F511F6" w14:textId="77777777" w:rsidR="009D3CD8" w:rsidRDefault="009D3CD8"/>
    <w:p w14:paraId="7EBEE793" w14:textId="77777777" w:rsidR="009D3CD8" w:rsidRDefault="009D3CD8"/>
    <w:p w14:paraId="7CC6F11A" w14:textId="77777777" w:rsidR="009D3CD8" w:rsidRDefault="009D3CD8"/>
    <w:p w14:paraId="771C78A4" w14:textId="77777777" w:rsidR="009D3CD8" w:rsidRDefault="009D3CD8"/>
    <w:p w14:paraId="1A4D11B5" w14:textId="77777777" w:rsidR="009D3CD8" w:rsidRDefault="009D3CD8"/>
    <w:p w14:paraId="19AD1669" w14:textId="77777777" w:rsidR="00E0492F" w:rsidRDefault="00E0492F"/>
    <w:p w14:paraId="204182D4" w14:textId="77777777" w:rsidR="00522076" w:rsidRDefault="00522076"/>
    <w:p w14:paraId="0C44B9D6" w14:textId="77777777" w:rsidR="00CB3DE3" w:rsidRDefault="00CB3DE3"/>
    <w:p w14:paraId="439A10C5" w14:textId="376FA254" w:rsidR="00E0492F" w:rsidRPr="004904C3" w:rsidRDefault="00E0492F" w:rsidP="00E0492F">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 w:name="_Toc12879802"/>
      <w:r w:rsidRPr="004904C3">
        <w:rPr>
          <w:rFonts w:ascii="Comfortaa" w:hAnsi="Comfortaa"/>
          <w:color w:val="0F83BB"/>
          <w:sz w:val="32"/>
          <w:szCs w:val="32"/>
        </w:rPr>
        <w:lastRenderedPageBreak/>
        <w:t xml:space="preserve">Property versus </w:t>
      </w:r>
      <w:r w:rsidR="0073652E">
        <w:rPr>
          <w:rFonts w:ascii="Comfortaa" w:hAnsi="Comfortaa"/>
          <w:color w:val="0F83BB"/>
          <w:sz w:val="32"/>
          <w:szCs w:val="32"/>
        </w:rPr>
        <w:t>residency</w:t>
      </w:r>
      <w:r w:rsidRPr="004904C3">
        <w:rPr>
          <w:rFonts w:ascii="Comfortaa" w:hAnsi="Comfortaa"/>
          <w:color w:val="0F83BB"/>
          <w:sz w:val="32"/>
          <w:szCs w:val="32"/>
        </w:rPr>
        <w:t xml:space="preserve"> management</w:t>
      </w:r>
      <w:bookmarkEnd w:id="2"/>
    </w:p>
    <w:p w14:paraId="08824118" w14:textId="77777777" w:rsidR="00E0492F" w:rsidRPr="004904C3" w:rsidRDefault="00E0492F" w:rsidP="00E35E56">
      <w:pPr>
        <w:pStyle w:val="Heading2"/>
        <w:keepNext w:val="0"/>
        <w:keepLines w:val="0"/>
        <w:numPr>
          <w:ilvl w:val="1"/>
          <w:numId w:val="6"/>
        </w:numPr>
        <w:tabs>
          <w:tab w:val="clear" w:pos="1080"/>
        </w:tabs>
        <w:autoSpaceDE w:val="0"/>
        <w:autoSpaceDN w:val="0"/>
        <w:adjustRightInd w:val="0"/>
        <w:spacing w:before="0"/>
        <w:rPr>
          <w:rFonts w:ascii="Comfortaa" w:hAnsi="Comfortaa" w:cs="Times New Roman"/>
          <w:i/>
          <w:iCs/>
          <w:color w:val="0F83BB"/>
          <w:sz w:val="24"/>
          <w:szCs w:val="24"/>
        </w:rPr>
      </w:pPr>
      <w:bookmarkStart w:id="3" w:name="_Toc12879803"/>
      <w:r w:rsidRPr="004904C3">
        <w:rPr>
          <w:rFonts w:ascii="Comfortaa" w:hAnsi="Comfortaa" w:cs="Times New Roman"/>
          <w:i/>
          <w:iCs/>
          <w:color w:val="0F83BB"/>
          <w:sz w:val="24"/>
          <w:szCs w:val="24"/>
        </w:rPr>
        <w:t>Property management</w:t>
      </w:r>
      <w:bookmarkEnd w:id="3"/>
    </w:p>
    <w:p w14:paraId="0807DBF0" w14:textId="77777777" w:rsidR="00B6098B" w:rsidRPr="00F25C5D" w:rsidRDefault="00E0492F" w:rsidP="00E0492F">
      <w:pPr>
        <w:rPr>
          <w:rFonts w:ascii="Comfortaa" w:hAnsi="Comfortaa" w:cs="Arial"/>
          <w:sz w:val="24"/>
        </w:rPr>
      </w:pPr>
      <w:r w:rsidRPr="00F25C5D">
        <w:rPr>
          <w:rFonts w:ascii="Comfortaa" w:hAnsi="Comfortaa" w:cs="Arial"/>
          <w:b/>
          <w:i/>
          <w:sz w:val="24"/>
        </w:rPr>
        <w:t xml:space="preserve">Property management </w:t>
      </w:r>
      <w:r w:rsidRPr="00F25C5D">
        <w:rPr>
          <w:rFonts w:ascii="Comfortaa" w:hAnsi="Comfortaa" w:cs="Arial"/>
          <w:sz w:val="24"/>
        </w:rPr>
        <w:t xml:space="preserve">is about ensuring quality and growth oriented asset management over the long term through expert asset managers skilled in dealing with an asset portfolio. </w:t>
      </w:r>
    </w:p>
    <w:p w14:paraId="308D2BBA" w14:textId="77777777" w:rsidR="00B6098B" w:rsidRPr="00F25C5D" w:rsidRDefault="00E0492F" w:rsidP="00E0492F">
      <w:pPr>
        <w:rPr>
          <w:rFonts w:ascii="Comfortaa" w:hAnsi="Comfortaa" w:cs="Arial"/>
          <w:sz w:val="24"/>
        </w:rPr>
      </w:pPr>
      <w:r w:rsidRPr="00F25C5D">
        <w:rPr>
          <w:rFonts w:ascii="Comfortaa" w:hAnsi="Comfortaa" w:cs="Arial"/>
          <w:sz w:val="24"/>
        </w:rPr>
        <w:t xml:space="preserve">It is concerned with ensuring the condition of the properties; the right mix of properties (location, size, targeting and types of property); and construction, sale and purchases to ensure more supply with the right mix continues into the future. </w:t>
      </w:r>
    </w:p>
    <w:p w14:paraId="32D3587C" w14:textId="460F4633" w:rsidR="00E0492F" w:rsidRPr="00F25C5D" w:rsidRDefault="00E0492F" w:rsidP="00E0492F">
      <w:pPr>
        <w:rPr>
          <w:rFonts w:ascii="Comfortaa" w:hAnsi="Comfortaa" w:cs="Arial"/>
          <w:sz w:val="24"/>
        </w:rPr>
      </w:pPr>
      <w:r w:rsidRPr="00F25C5D">
        <w:rPr>
          <w:rFonts w:ascii="Comfortaa" w:hAnsi="Comfortaa" w:cs="Arial"/>
          <w:sz w:val="24"/>
        </w:rPr>
        <w:t xml:space="preserve">It enables the provision of high quality service both currently and into the future. It does not necessarily involve day-to-day interaction with the </w:t>
      </w:r>
      <w:r w:rsidR="0073652E">
        <w:rPr>
          <w:rFonts w:ascii="Comfortaa" w:hAnsi="Comfortaa" w:cs="Arial"/>
          <w:sz w:val="24"/>
        </w:rPr>
        <w:t>renter</w:t>
      </w:r>
      <w:r w:rsidRPr="00F25C5D">
        <w:rPr>
          <w:rFonts w:ascii="Comfortaa" w:hAnsi="Comfortaa" w:cs="Arial"/>
          <w:sz w:val="24"/>
        </w:rPr>
        <w:t>s or clients.</w:t>
      </w:r>
    </w:p>
    <w:p w14:paraId="70F665AF" w14:textId="19D31206" w:rsidR="00E0492F" w:rsidRPr="004904C3" w:rsidRDefault="0073652E" w:rsidP="00E35E56">
      <w:pPr>
        <w:pStyle w:val="Heading2"/>
        <w:keepNext w:val="0"/>
        <w:keepLines w:val="0"/>
        <w:numPr>
          <w:ilvl w:val="1"/>
          <w:numId w:val="6"/>
        </w:numPr>
        <w:tabs>
          <w:tab w:val="clear" w:pos="1080"/>
        </w:tabs>
        <w:autoSpaceDE w:val="0"/>
        <w:autoSpaceDN w:val="0"/>
        <w:adjustRightInd w:val="0"/>
        <w:spacing w:before="0"/>
        <w:rPr>
          <w:rFonts w:ascii="Comfortaa" w:hAnsi="Comfortaa" w:cs="Times New Roman"/>
          <w:i/>
          <w:iCs/>
          <w:color w:val="0F83BB"/>
          <w:sz w:val="24"/>
          <w:szCs w:val="24"/>
        </w:rPr>
      </w:pPr>
      <w:bookmarkStart w:id="4" w:name="_Toc12879804"/>
      <w:r>
        <w:rPr>
          <w:rFonts w:ascii="Comfortaa" w:hAnsi="Comfortaa" w:cs="Times New Roman"/>
          <w:i/>
          <w:iCs/>
          <w:color w:val="0F83BB"/>
          <w:sz w:val="24"/>
          <w:szCs w:val="24"/>
        </w:rPr>
        <w:t>Residency</w:t>
      </w:r>
      <w:r w:rsidR="00E0492F" w:rsidRPr="004904C3">
        <w:rPr>
          <w:rFonts w:ascii="Comfortaa" w:hAnsi="Comfortaa" w:cs="Times New Roman"/>
          <w:i/>
          <w:iCs/>
          <w:color w:val="0F83BB"/>
          <w:sz w:val="24"/>
          <w:szCs w:val="24"/>
        </w:rPr>
        <w:t xml:space="preserve"> management</w:t>
      </w:r>
      <w:bookmarkEnd w:id="4"/>
      <w:r w:rsidR="00E0492F" w:rsidRPr="004904C3">
        <w:rPr>
          <w:rFonts w:ascii="Comfortaa" w:hAnsi="Comfortaa" w:cs="Times New Roman"/>
          <w:i/>
          <w:iCs/>
          <w:color w:val="0F83BB"/>
          <w:sz w:val="24"/>
          <w:szCs w:val="24"/>
        </w:rPr>
        <w:t xml:space="preserve"> </w:t>
      </w:r>
    </w:p>
    <w:p w14:paraId="37A7E635" w14:textId="4F029853" w:rsidR="00E0492F" w:rsidRPr="00F25C5D" w:rsidRDefault="0073652E" w:rsidP="00E0492F">
      <w:pPr>
        <w:rPr>
          <w:rFonts w:ascii="Comfortaa" w:hAnsi="Comfortaa" w:cs="Arial"/>
          <w:sz w:val="24"/>
        </w:rPr>
      </w:pPr>
      <w:r>
        <w:rPr>
          <w:rFonts w:ascii="Comfortaa" w:hAnsi="Comfortaa" w:cs="Arial"/>
          <w:b/>
          <w:i/>
          <w:sz w:val="24"/>
        </w:rPr>
        <w:t>Residency</w:t>
      </w:r>
      <w:r w:rsidR="00E0492F" w:rsidRPr="00F25C5D">
        <w:rPr>
          <w:rFonts w:ascii="Comfortaa" w:hAnsi="Comfortaa" w:cs="Arial"/>
          <w:b/>
          <w:i/>
          <w:sz w:val="24"/>
        </w:rPr>
        <w:t xml:space="preserve"> management </w:t>
      </w:r>
      <w:r w:rsidR="00E0492F" w:rsidRPr="00F25C5D">
        <w:rPr>
          <w:rFonts w:ascii="Comfortaa" w:hAnsi="Comfortaa" w:cs="Arial"/>
          <w:sz w:val="24"/>
        </w:rPr>
        <w:t xml:space="preserve">delivers the ‘people’ side of the property and service delivery partnership under program guidelines and the terms of the Residential Tenancies Act (RTA). </w:t>
      </w:r>
    </w:p>
    <w:p w14:paraId="3F374E01" w14:textId="19D3ED82" w:rsidR="00B6098B" w:rsidRPr="00F25C5D" w:rsidRDefault="0073652E" w:rsidP="00E0492F">
      <w:pPr>
        <w:rPr>
          <w:rFonts w:ascii="Comfortaa" w:hAnsi="Comfortaa" w:cs="Arial"/>
          <w:sz w:val="24"/>
        </w:rPr>
      </w:pPr>
      <w:r>
        <w:rPr>
          <w:rFonts w:ascii="Comfortaa" w:hAnsi="Comfortaa" w:cs="Arial"/>
          <w:sz w:val="24"/>
        </w:rPr>
        <w:t>Residency</w:t>
      </w:r>
      <w:r w:rsidR="00E0492F" w:rsidRPr="00F25C5D">
        <w:rPr>
          <w:rFonts w:ascii="Comfortaa" w:hAnsi="Comfortaa" w:cs="Arial"/>
          <w:sz w:val="24"/>
        </w:rPr>
        <w:t xml:space="preserve"> management covers allocation to housing, negotiation and monitoring of </w:t>
      </w:r>
      <w:r>
        <w:rPr>
          <w:rFonts w:ascii="Comfortaa" w:hAnsi="Comfortaa" w:cs="Arial"/>
          <w:sz w:val="24"/>
        </w:rPr>
        <w:t>residency</w:t>
      </w:r>
      <w:r w:rsidR="00E0492F" w:rsidRPr="00F25C5D">
        <w:rPr>
          <w:rFonts w:ascii="Comfortaa" w:hAnsi="Comfortaa" w:cs="Arial"/>
          <w:sz w:val="24"/>
        </w:rPr>
        <w:t xml:space="preserve">/occupancy agreements/house rules, management of disputes and complaints, collection of rent and support to resolve issues that arise and/or issues that led to the homelessness or that may place that person at risk of (further) periods of homelessness. </w:t>
      </w:r>
    </w:p>
    <w:p w14:paraId="47B85288" w14:textId="503251B9" w:rsidR="00B6098B" w:rsidRPr="00F25C5D" w:rsidRDefault="00E0492F" w:rsidP="00E0492F">
      <w:pPr>
        <w:rPr>
          <w:rFonts w:ascii="Comfortaa" w:hAnsi="Comfortaa" w:cs="Arial"/>
          <w:sz w:val="24"/>
        </w:rPr>
      </w:pPr>
      <w:r w:rsidRPr="00F25C5D">
        <w:rPr>
          <w:rFonts w:ascii="Comfortaa" w:hAnsi="Comfortaa" w:cs="Arial"/>
          <w:sz w:val="24"/>
        </w:rPr>
        <w:t xml:space="preserve">Support is an individualized case managed response to the range of issues that have caused a person or family to become homelessness and/or prevents them from establishing or maintaining a long term home. It is a broad and diverse response typically covering income and health matters and specific barriers to housing such as </w:t>
      </w:r>
      <w:r w:rsidR="0073652E">
        <w:rPr>
          <w:rFonts w:ascii="Comfortaa" w:hAnsi="Comfortaa" w:cs="Arial"/>
          <w:sz w:val="24"/>
        </w:rPr>
        <w:t>residency</w:t>
      </w:r>
      <w:r w:rsidRPr="00F25C5D">
        <w:rPr>
          <w:rFonts w:ascii="Comfortaa" w:hAnsi="Comfortaa" w:cs="Arial"/>
          <w:sz w:val="24"/>
        </w:rPr>
        <w:t xml:space="preserve"> disputes, debt, and discrimination. </w:t>
      </w:r>
    </w:p>
    <w:p w14:paraId="054300E7" w14:textId="7EF5436E" w:rsidR="00E0492F" w:rsidRDefault="00E0492F" w:rsidP="00E0492F">
      <w:pPr>
        <w:rPr>
          <w:rFonts w:ascii="Comfortaa" w:hAnsi="Comfortaa" w:cs="Arial"/>
          <w:sz w:val="24"/>
        </w:rPr>
      </w:pPr>
      <w:r w:rsidRPr="00F25C5D">
        <w:rPr>
          <w:rFonts w:ascii="Comfortaa" w:hAnsi="Comfortaa" w:cs="Arial"/>
          <w:sz w:val="24"/>
        </w:rPr>
        <w:t xml:space="preserve">Not all </w:t>
      </w:r>
      <w:r w:rsidR="0073652E">
        <w:rPr>
          <w:rFonts w:ascii="Comfortaa" w:hAnsi="Comfortaa" w:cs="Arial"/>
          <w:sz w:val="24"/>
        </w:rPr>
        <w:t>renter</w:t>
      </w:r>
      <w:r w:rsidRPr="00F25C5D">
        <w:rPr>
          <w:rFonts w:ascii="Comfortaa" w:hAnsi="Comfortaa" w:cs="Arial"/>
          <w:sz w:val="24"/>
        </w:rPr>
        <w:t>s will need support.</w:t>
      </w:r>
    </w:p>
    <w:p w14:paraId="76865B0E" w14:textId="77777777" w:rsidR="00E45822" w:rsidRPr="00270002" w:rsidRDefault="00E45822" w:rsidP="00D724E2">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5" w:name="_Toc327307549"/>
      <w:bookmarkStart w:id="6" w:name="_Toc327307556"/>
      <w:bookmarkStart w:id="7" w:name="_Toc327307558"/>
      <w:bookmarkStart w:id="8" w:name="_Toc327307559"/>
      <w:bookmarkStart w:id="9" w:name="_Toc327307560"/>
      <w:bookmarkStart w:id="10" w:name="_Toc327307561"/>
      <w:bookmarkStart w:id="11" w:name="_Toc327307562"/>
      <w:bookmarkStart w:id="12" w:name="_Toc327307563"/>
      <w:bookmarkStart w:id="13" w:name="_Toc219870572"/>
      <w:bookmarkStart w:id="14" w:name="_Toc219870787"/>
      <w:bookmarkStart w:id="15" w:name="_Toc220381732"/>
      <w:bookmarkStart w:id="16" w:name="_Toc327307875"/>
      <w:bookmarkStart w:id="17" w:name="_Toc327309871"/>
      <w:bookmarkStart w:id="18" w:name="_Toc12879805"/>
      <w:bookmarkStart w:id="19" w:name="_Toc168297920"/>
      <w:bookmarkStart w:id="20" w:name="_Toc168298054"/>
      <w:bookmarkStart w:id="21" w:name="_Toc168302004"/>
      <w:bookmarkStart w:id="22" w:name="_Toc168304588"/>
      <w:bookmarkStart w:id="23" w:name="_Toc168378733"/>
      <w:bookmarkStart w:id="24" w:name="_Toc168378860"/>
      <w:bookmarkStart w:id="25" w:name="_Toc168379034"/>
      <w:bookmarkStart w:id="26" w:name="_Toc168380243"/>
      <w:bookmarkStart w:id="27" w:name="_Toc169508039"/>
      <w:bookmarkStart w:id="28" w:name="_Toc169577353"/>
      <w:bookmarkStart w:id="29" w:name="_Toc169577572"/>
      <w:bookmarkStart w:id="30" w:name="_Toc179272241"/>
      <w:bookmarkStart w:id="31" w:name="_Toc342463432"/>
      <w:bookmarkStart w:id="32" w:name="_Toc176341287"/>
      <w:bookmarkStart w:id="33" w:name="_Toc176341374"/>
      <w:bookmarkStart w:id="34" w:name="_Toc176341460"/>
      <w:bookmarkStart w:id="35" w:name="_Toc179273327"/>
      <w:bookmarkStart w:id="36" w:name="_Toc222195538"/>
      <w:bookmarkStart w:id="37" w:name="_Toc222195875"/>
      <w:bookmarkStart w:id="38" w:name="_Toc222196052"/>
      <w:bookmarkStart w:id="39" w:name="_Toc222196108"/>
      <w:bookmarkStart w:id="40" w:name="_Toc176341233"/>
      <w:bookmarkStart w:id="41" w:name="_Toc176341320"/>
      <w:bookmarkStart w:id="42" w:name="_Toc176341407"/>
      <w:bookmarkStart w:id="43" w:name="_Toc179270494"/>
      <w:bookmarkStart w:id="44" w:name="_Toc179270573"/>
      <w:bookmarkStart w:id="45" w:name="_Toc222196927"/>
      <w:bookmarkStart w:id="46" w:name="_Toc222196994"/>
      <w:bookmarkStart w:id="47" w:name="_Toc222197123"/>
      <w:bookmarkStart w:id="48" w:name="_Toc222197196"/>
      <w:bookmarkEnd w:id="5"/>
      <w:bookmarkEnd w:id="6"/>
      <w:bookmarkEnd w:id="7"/>
      <w:bookmarkEnd w:id="8"/>
      <w:bookmarkEnd w:id="9"/>
      <w:bookmarkEnd w:id="10"/>
      <w:bookmarkEnd w:id="11"/>
      <w:bookmarkEnd w:id="12"/>
      <w:r w:rsidRPr="00270002">
        <w:rPr>
          <w:rFonts w:ascii="Comfortaa" w:hAnsi="Comfortaa"/>
          <w:color w:val="0F83BB"/>
          <w:sz w:val="32"/>
          <w:szCs w:val="32"/>
        </w:rPr>
        <w:t>Formal Offers of Housing</w:t>
      </w:r>
      <w:bookmarkEnd w:id="13"/>
      <w:bookmarkEnd w:id="14"/>
      <w:bookmarkEnd w:id="15"/>
      <w:bookmarkEnd w:id="16"/>
      <w:bookmarkEnd w:id="17"/>
      <w:bookmarkEnd w:id="18"/>
    </w:p>
    <w:p w14:paraId="1B6030AF" w14:textId="77777777" w:rsidR="00175483" w:rsidRPr="004A53C7" w:rsidRDefault="00E45822" w:rsidP="00175483">
      <w:pPr>
        <w:rPr>
          <w:rFonts w:ascii="Comfortaa" w:hAnsi="Comfortaa" w:cs="Arial"/>
          <w:bCs/>
          <w:sz w:val="24"/>
        </w:rPr>
      </w:pPr>
      <w:r w:rsidRPr="004A53C7">
        <w:rPr>
          <w:rFonts w:ascii="Comfortaa" w:hAnsi="Comfortaa" w:cs="Arial"/>
          <w:sz w:val="24"/>
        </w:rPr>
        <w:t xml:space="preserve">Contact the applicant by letter or telephone to inform them that a property is available. </w:t>
      </w:r>
      <w:r w:rsidR="00175483" w:rsidRPr="004A53C7">
        <w:rPr>
          <w:rFonts w:ascii="Comfortaa" w:hAnsi="Comfortaa" w:cs="Arial"/>
          <w:sz w:val="24"/>
        </w:rPr>
        <w:t>Eastcoast Housing reserves the right to interview potential applicants and seek updated information from applicants prior to making a decision.</w:t>
      </w:r>
      <w:r w:rsidR="00175483" w:rsidRPr="004A53C7">
        <w:rPr>
          <w:rFonts w:ascii="Comfortaa" w:hAnsi="Comfortaa" w:cs="Arial"/>
          <w:bCs/>
          <w:sz w:val="24"/>
        </w:rPr>
        <w:t xml:space="preserve"> Applicants who do not provide the necessary documentation to confirm the entire household’s eligibility within two working days any offers made can be withdrawn.</w:t>
      </w:r>
    </w:p>
    <w:p w14:paraId="54386225" w14:textId="77777777" w:rsidR="00E45822" w:rsidRPr="004A53C7" w:rsidRDefault="00175483" w:rsidP="00E45822">
      <w:pPr>
        <w:rPr>
          <w:rFonts w:ascii="Comfortaa" w:hAnsi="Comfortaa" w:cs="Arial"/>
          <w:bCs/>
          <w:sz w:val="24"/>
        </w:rPr>
      </w:pPr>
      <w:r w:rsidRPr="004A53C7">
        <w:rPr>
          <w:rFonts w:ascii="Comfortaa" w:hAnsi="Comfortaa" w:cs="Arial"/>
          <w:bCs/>
          <w:sz w:val="24"/>
        </w:rPr>
        <w:lastRenderedPageBreak/>
        <w:t xml:space="preserve">If an applicant is made a formal offer of housing then the </w:t>
      </w:r>
      <w:r w:rsidR="00E45822" w:rsidRPr="004A53C7">
        <w:rPr>
          <w:rFonts w:ascii="Comfortaa" w:hAnsi="Comfortaa" w:cs="Arial"/>
          <w:bCs/>
          <w:sz w:val="24"/>
        </w:rPr>
        <w:t>Applicant</w:t>
      </w:r>
      <w:r w:rsidRPr="004A53C7">
        <w:rPr>
          <w:rFonts w:ascii="Comfortaa" w:hAnsi="Comfortaa" w:cs="Arial"/>
          <w:bCs/>
          <w:sz w:val="24"/>
        </w:rPr>
        <w:t xml:space="preserve"> is</w:t>
      </w:r>
      <w:r w:rsidR="00E45822" w:rsidRPr="004A53C7">
        <w:rPr>
          <w:rFonts w:ascii="Comfortaa" w:hAnsi="Comfortaa" w:cs="Arial"/>
          <w:bCs/>
          <w:sz w:val="24"/>
        </w:rPr>
        <w:t xml:space="preserve"> required to advise </w:t>
      </w:r>
      <w:r w:rsidR="004A66C1" w:rsidRPr="004A53C7">
        <w:rPr>
          <w:rFonts w:ascii="Comfortaa" w:hAnsi="Comfortaa" w:cs="Arial"/>
          <w:bCs/>
          <w:sz w:val="24"/>
        </w:rPr>
        <w:t xml:space="preserve">Eastcoast Housing </w:t>
      </w:r>
      <w:r w:rsidR="00E45822" w:rsidRPr="004A53C7">
        <w:rPr>
          <w:rFonts w:ascii="Comfortaa" w:hAnsi="Comfortaa" w:cs="Arial"/>
          <w:bCs/>
          <w:sz w:val="24"/>
        </w:rPr>
        <w:t xml:space="preserve">of their decision regarding the offer by close of business the day after the offer is made and to also provide documentation to </w:t>
      </w:r>
      <w:r w:rsidR="00652463" w:rsidRPr="004A53C7">
        <w:rPr>
          <w:rFonts w:ascii="Comfortaa" w:hAnsi="Comfortaa" w:cs="Arial"/>
          <w:bCs/>
          <w:sz w:val="24"/>
        </w:rPr>
        <w:t>re-confirm</w:t>
      </w:r>
      <w:r w:rsidR="00E45822" w:rsidRPr="004A53C7">
        <w:rPr>
          <w:rFonts w:ascii="Comfortaa" w:hAnsi="Comfortaa" w:cs="Arial"/>
          <w:bCs/>
          <w:sz w:val="24"/>
        </w:rPr>
        <w:t xml:space="preserve"> eligibility.</w:t>
      </w:r>
    </w:p>
    <w:p w14:paraId="121A049A" w14:textId="09CD2AF8" w:rsidR="00E45822" w:rsidRPr="004A53C7" w:rsidRDefault="00E45822" w:rsidP="00E45822">
      <w:pPr>
        <w:rPr>
          <w:rFonts w:ascii="Comfortaa" w:hAnsi="Comfortaa" w:cs="Arial"/>
          <w:bCs/>
          <w:sz w:val="24"/>
        </w:rPr>
      </w:pPr>
      <w:r w:rsidRPr="004A53C7">
        <w:rPr>
          <w:rFonts w:ascii="Comfortaa" w:hAnsi="Comfortaa" w:cs="Arial"/>
          <w:bCs/>
          <w:i/>
          <w:sz w:val="24"/>
        </w:rPr>
        <w:t xml:space="preserve">It is highly recommended for all applicants to view the property before signing a Residential </w:t>
      </w:r>
      <w:r w:rsidR="0073652E">
        <w:rPr>
          <w:rFonts w:ascii="Comfortaa" w:hAnsi="Comfortaa" w:cs="Arial"/>
          <w:bCs/>
          <w:i/>
          <w:sz w:val="24"/>
        </w:rPr>
        <w:t>Residency</w:t>
      </w:r>
      <w:r w:rsidRPr="004A53C7">
        <w:rPr>
          <w:rFonts w:ascii="Comfortaa" w:hAnsi="Comfortaa" w:cs="Arial"/>
          <w:bCs/>
          <w:i/>
          <w:sz w:val="24"/>
        </w:rPr>
        <w:t xml:space="preserve"> Agreement</w:t>
      </w:r>
      <w:r w:rsidRPr="004A53C7">
        <w:rPr>
          <w:rFonts w:ascii="Comfortaa" w:hAnsi="Comfortaa" w:cs="Arial"/>
          <w:bCs/>
          <w:sz w:val="24"/>
        </w:rPr>
        <w:t>.</w:t>
      </w:r>
    </w:p>
    <w:p w14:paraId="0B2F55A6" w14:textId="77777777" w:rsidR="00E45822" w:rsidRPr="004A53C7" w:rsidRDefault="00E45822" w:rsidP="00E45822">
      <w:pPr>
        <w:rPr>
          <w:rFonts w:ascii="Comfortaa" w:hAnsi="Comfortaa" w:cs="Arial"/>
          <w:bCs/>
          <w:sz w:val="24"/>
        </w:rPr>
      </w:pPr>
      <w:r w:rsidRPr="004A53C7">
        <w:rPr>
          <w:rFonts w:ascii="Comfortaa" w:hAnsi="Comfortaa" w:cs="Arial"/>
          <w:bCs/>
          <w:sz w:val="24"/>
        </w:rPr>
        <w:t>A valid offer of housing is one that satisfies the following:</w:t>
      </w:r>
    </w:p>
    <w:p w14:paraId="31F582A5" w14:textId="77777777" w:rsidR="00E45822" w:rsidRPr="004A53C7" w:rsidRDefault="00E45822" w:rsidP="00B519ED">
      <w:pPr>
        <w:numPr>
          <w:ilvl w:val="0"/>
          <w:numId w:val="4"/>
        </w:numPr>
        <w:spacing w:after="0" w:line="240" w:lineRule="auto"/>
        <w:rPr>
          <w:rFonts w:ascii="Comfortaa" w:hAnsi="Comfortaa" w:cs="Arial"/>
          <w:bCs/>
          <w:sz w:val="24"/>
        </w:rPr>
      </w:pPr>
      <w:r w:rsidRPr="004A53C7">
        <w:rPr>
          <w:rFonts w:ascii="Comfortaa" w:hAnsi="Comfortaa" w:cs="Arial"/>
          <w:bCs/>
          <w:sz w:val="24"/>
        </w:rPr>
        <w:t>the property is within one of the applicant’s preferred waiting list areas</w:t>
      </w:r>
    </w:p>
    <w:p w14:paraId="32A1B667" w14:textId="77777777" w:rsidR="00E45822" w:rsidRPr="004A53C7" w:rsidRDefault="00E45822" w:rsidP="00B519ED">
      <w:pPr>
        <w:numPr>
          <w:ilvl w:val="0"/>
          <w:numId w:val="4"/>
        </w:numPr>
        <w:spacing w:after="0" w:line="240" w:lineRule="auto"/>
        <w:rPr>
          <w:rFonts w:ascii="Comfortaa" w:hAnsi="Comfortaa" w:cs="Arial"/>
          <w:bCs/>
          <w:sz w:val="24"/>
        </w:rPr>
      </w:pPr>
      <w:r w:rsidRPr="004A53C7">
        <w:rPr>
          <w:rFonts w:ascii="Comfortaa" w:hAnsi="Comfortaa" w:cs="Arial"/>
          <w:bCs/>
          <w:sz w:val="24"/>
        </w:rPr>
        <w:t>The applicant household is income eligible</w:t>
      </w:r>
    </w:p>
    <w:p w14:paraId="00DF6BAF" w14:textId="77777777" w:rsidR="00E45822" w:rsidRPr="004A53C7" w:rsidRDefault="00E45822" w:rsidP="00B519ED">
      <w:pPr>
        <w:numPr>
          <w:ilvl w:val="0"/>
          <w:numId w:val="4"/>
        </w:numPr>
        <w:spacing w:after="0" w:line="240" w:lineRule="auto"/>
        <w:rPr>
          <w:rFonts w:ascii="Comfortaa" w:hAnsi="Comfortaa" w:cs="Arial"/>
          <w:bCs/>
          <w:sz w:val="24"/>
        </w:rPr>
      </w:pPr>
      <w:r w:rsidRPr="004A53C7">
        <w:rPr>
          <w:rFonts w:ascii="Comfortaa" w:hAnsi="Comfortaa" w:cs="Arial"/>
          <w:bCs/>
          <w:sz w:val="24"/>
        </w:rPr>
        <w:t>the household composition and the number of bedrooms comply with the Housing Size Guidelines</w:t>
      </w:r>
    </w:p>
    <w:p w14:paraId="1632B905" w14:textId="77777777" w:rsidR="00652463" w:rsidRPr="004E1D60" w:rsidRDefault="00652463" w:rsidP="00652463">
      <w:pPr>
        <w:spacing w:after="0" w:line="240" w:lineRule="auto"/>
        <w:rPr>
          <w:rFonts w:ascii="Arial" w:hAnsi="Arial" w:cs="Arial"/>
          <w:bCs/>
        </w:rPr>
      </w:pPr>
    </w:p>
    <w:p w14:paraId="32F0C13F" w14:textId="77777777" w:rsidR="00E45822" w:rsidRPr="005678FC" w:rsidRDefault="00E45822" w:rsidP="001D009C">
      <w:pPr>
        <w:pStyle w:val="Heading2"/>
        <w:keepNext w:val="0"/>
        <w:keepLines w:val="0"/>
        <w:numPr>
          <w:ilvl w:val="1"/>
          <w:numId w:val="36"/>
        </w:numPr>
        <w:autoSpaceDE w:val="0"/>
        <w:autoSpaceDN w:val="0"/>
        <w:adjustRightInd w:val="0"/>
        <w:spacing w:before="0"/>
        <w:ind w:left="851" w:hanging="567"/>
        <w:rPr>
          <w:rFonts w:ascii="Comfortaa" w:hAnsi="Comfortaa" w:cs="Times New Roman"/>
          <w:i/>
          <w:iCs/>
          <w:color w:val="0F83BB"/>
          <w:sz w:val="24"/>
          <w:szCs w:val="24"/>
        </w:rPr>
      </w:pPr>
      <w:bookmarkStart w:id="49" w:name="_Toc219870573"/>
      <w:bookmarkStart w:id="50" w:name="_Toc219870788"/>
      <w:bookmarkStart w:id="51" w:name="_Toc220381733"/>
      <w:bookmarkStart w:id="52" w:name="_Toc327307876"/>
      <w:bookmarkStart w:id="53" w:name="_Toc327309872"/>
      <w:bookmarkStart w:id="54" w:name="_Toc12879806"/>
      <w:r w:rsidRPr="005678FC">
        <w:rPr>
          <w:rFonts w:ascii="Comfortaa" w:hAnsi="Comfortaa" w:cs="Times New Roman"/>
          <w:i/>
          <w:iCs/>
          <w:color w:val="0F83BB"/>
          <w:sz w:val="24"/>
          <w:szCs w:val="24"/>
        </w:rPr>
        <w:t>Telephone Calls</w:t>
      </w:r>
      <w:bookmarkEnd w:id="49"/>
      <w:bookmarkEnd w:id="50"/>
      <w:bookmarkEnd w:id="51"/>
      <w:bookmarkEnd w:id="52"/>
      <w:bookmarkEnd w:id="53"/>
      <w:bookmarkEnd w:id="54"/>
    </w:p>
    <w:p w14:paraId="5932575A" w14:textId="77777777" w:rsidR="00E45822" w:rsidRPr="004A53C7" w:rsidRDefault="00E45822" w:rsidP="00E45822">
      <w:pPr>
        <w:numPr>
          <w:ilvl w:val="12"/>
          <w:numId w:val="0"/>
        </w:numPr>
        <w:rPr>
          <w:rFonts w:ascii="Comfortaa" w:hAnsi="Comfortaa"/>
          <w:sz w:val="24"/>
        </w:rPr>
      </w:pPr>
      <w:r w:rsidRPr="004A53C7">
        <w:rPr>
          <w:rFonts w:ascii="Comfortaa" w:hAnsi="Comfortaa"/>
          <w:sz w:val="24"/>
        </w:rPr>
        <w:t>When telephone contact is made for confirmation of housing, a letter confirming that an offer is made is also sent to the applicant.</w:t>
      </w:r>
    </w:p>
    <w:p w14:paraId="7B4E087F" w14:textId="77777777" w:rsidR="00E45822" w:rsidRPr="005678FC" w:rsidRDefault="00E45822" w:rsidP="001D009C">
      <w:pPr>
        <w:pStyle w:val="Heading2"/>
        <w:keepNext w:val="0"/>
        <w:keepLines w:val="0"/>
        <w:numPr>
          <w:ilvl w:val="1"/>
          <w:numId w:val="36"/>
        </w:numPr>
        <w:autoSpaceDE w:val="0"/>
        <w:autoSpaceDN w:val="0"/>
        <w:adjustRightInd w:val="0"/>
        <w:spacing w:before="0"/>
        <w:ind w:left="851" w:hanging="567"/>
        <w:rPr>
          <w:rFonts w:ascii="Comfortaa" w:hAnsi="Comfortaa" w:cs="Times New Roman"/>
          <w:i/>
          <w:iCs/>
          <w:color w:val="0F83BB"/>
          <w:sz w:val="24"/>
          <w:szCs w:val="24"/>
        </w:rPr>
      </w:pPr>
      <w:bookmarkStart w:id="55" w:name="_Toc219870574"/>
      <w:bookmarkStart w:id="56" w:name="_Toc219870789"/>
      <w:bookmarkStart w:id="57" w:name="_Toc220381734"/>
      <w:bookmarkStart w:id="58" w:name="_Toc327307877"/>
      <w:bookmarkStart w:id="59" w:name="_Toc327309873"/>
      <w:bookmarkStart w:id="60" w:name="_Toc12879807"/>
      <w:r w:rsidRPr="005678FC">
        <w:rPr>
          <w:rFonts w:ascii="Comfortaa" w:hAnsi="Comfortaa" w:cs="Times New Roman"/>
          <w:i/>
          <w:iCs/>
          <w:color w:val="0F83BB"/>
          <w:sz w:val="24"/>
          <w:szCs w:val="24"/>
        </w:rPr>
        <w:t>Confirming a Client’s Identity over the Telephone</w:t>
      </w:r>
      <w:bookmarkEnd w:id="55"/>
      <w:bookmarkEnd w:id="56"/>
      <w:bookmarkEnd w:id="57"/>
      <w:bookmarkEnd w:id="58"/>
      <w:bookmarkEnd w:id="59"/>
      <w:bookmarkEnd w:id="60"/>
    </w:p>
    <w:p w14:paraId="7BA8EEC3" w14:textId="77777777" w:rsidR="00E45822" w:rsidRPr="004A53C7" w:rsidRDefault="00E45822" w:rsidP="00E45822">
      <w:pPr>
        <w:numPr>
          <w:ilvl w:val="12"/>
          <w:numId w:val="0"/>
        </w:numPr>
        <w:rPr>
          <w:rFonts w:ascii="Comfortaa" w:hAnsi="Comfortaa"/>
          <w:sz w:val="24"/>
        </w:rPr>
      </w:pPr>
      <w:r w:rsidRPr="004A53C7">
        <w:rPr>
          <w:rFonts w:ascii="Comfortaa" w:hAnsi="Comfortaa"/>
          <w:sz w:val="24"/>
        </w:rPr>
        <w:t xml:space="preserve">It is necessary for the </w:t>
      </w:r>
      <w:r w:rsidR="00090DD8" w:rsidRPr="004A53C7">
        <w:rPr>
          <w:rFonts w:ascii="Comfortaa" w:hAnsi="Comfortaa"/>
          <w:sz w:val="24"/>
        </w:rPr>
        <w:t>Housing Officer</w:t>
      </w:r>
      <w:r w:rsidRPr="004A53C7">
        <w:rPr>
          <w:rFonts w:ascii="Comfortaa" w:hAnsi="Comfortaa"/>
          <w:sz w:val="24"/>
        </w:rPr>
        <w:t xml:space="preserve"> to confirm a client’s identity at the beginning of a telephone conversation. To ascertain if the correct person is on the telephone, the worker should ensure confirmation of at least three of the following personal details:</w:t>
      </w:r>
    </w:p>
    <w:p w14:paraId="1ADCAE25" w14:textId="77777777" w:rsidR="00E45822" w:rsidRPr="004A53C7" w:rsidRDefault="00E45822" w:rsidP="00A42C81">
      <w:pPr>
        <w:pStyle w:val="ListParagraph"/>
        <w:numPr>
          <w:ilvl w:val="0"/>
          <w:numId w:val="35"/>
        </w:numPr>
        <w:rPr>
          <w:rFonts w:ascii="Comfortaa" w:hAnsi="Comfortaa"/>
          <w:sz w:val="24"/>
        </w:rPr>
      </w:pPr>
      <w:r w:rsidRPr="004A53C7">
        <w:rPr>
          <w:rFonts w:ascii="Comfortaa" w:hAnsi="Comfortaa"/>
          <w:sz w:val="24"/>
        </w:rPr>
        <w:t>Full Name</w:t>
      </w:r>
    </w:p>
    <w:p w14:paraId="1F118C4C" w14:textId="77777777" w:rsidR="00E45822" w:rsidRPr="004A53C7" w:rsidRDefault="00E45822" w:rsidP="00A42C81">
      <w:pPr>
        <w:pStyle w:val="ListParagraph"/>
        <w:numPr>
          <w:ilvl w:val="0"/>
          <w:numId w:val="35"/>
        </w:numPr>
        <w:rPr>
          <w:rFonts w:ascii="Comfortaa" w:hAnsi="Comfortaa"/>
          <w:sz w:val="24"/>
        </w:rPr>
      </w:pPr>
      <w:r w:rsidRPr="004A53C7">
        <w:rPr>
          <w:rFonts w:ascii="Comfortaa" w:hAnsi="Comfortaa"/>
          <w:sz w:val="24"/>
        </w:rPr>
        <w:t>Date of Birth</w:t>
      </w:r>
    </w:p>
    <w:p w14:paraId="7F4004B1" w14:textId="77777777" w:rsidR="00E45822" w:rsidRPr="004A53C7" w:rsidRDefault="00E45822" w:rsidP="00A42C81">
      <w:pPr>
        <w:pStyle w:val="ListParagraph"/>
        <w:numPr>
          <w:ilvl w:val="0"/>
          <w:numId w:val="35"/>
        </w:numPr>
        <w:rPr>
          <w:rFonts w:ascii="Comfortaa" w:hAnsi="Comfortaa"/>
          <w:sz w:val="24"/>
        </w:rPr>
      </w:pPr>
      <w:r w:rsidRPr="004A53C7">
        <w:rPr>
          <w:rFonts w:ascii="Comfortaa" w:hAnsi="Comfortaa"/>
          <w:sz w:val="24"/>
        </w:rPr>
        <w:t>Telephone Number</w:t>
      </w:r>
    </w:p>
    <w:p w14:paraId="5600E645" w14:textId="77777777" w:rsidR="00E45822" w:rsidRPr="004A53C7" w:rsidRDefault="00E45822" w:rsidP="00A42C81">
      <w:pPr>
        <w:pStyle w:val="ListParagraph"/>
        <w:numPr>
          <w:ilvl w:val="0"/>
          <w:numId w:val="35"/>
        </w:numPr>
        <w:rPr>
          <w:rFonts w:ascii="Comfortaa" w:hAnsi="Comfortaa"/>
          <w:sz w:val="24"/>
        </w:rPr>
      </w:pPr>
      <w:r w:rsidRPr="004A53C7">
        <w:rPr>
          <w:rFonts w:ascii="Comfortaa" w:hAnsi="Comfortaa"/>
          <w:sz w:val="24"/>
        </w:rPr>
        <w:t>Names and date of birth information of family members</w:t>
      </w:r>
    </w:p>
    <w:p w14:paraId="7B8EDB86" w14:textId="6199478E" w:rsidR="00E45822" w:rsidRPr="004A53C7" w:rsidRDefault="00E45822" w:rsidP="00E45822">
      <w:pPr>
        <w:numPr>
          <w:ilvl w:val="12"/>
          <w:numId w:val="0"/>
        </w:numPr>
        <w:rPr>
          <w:rFonts w:ascii="Comfortaa" w:hAnsi="Comfortaa"/>
          <w:sz w:val="24"/>
        </w:rPr>
      </w:pPr>
      <w:r w:rsidRPr="004A53C7">
        <w:rPr>
          <w:rFonts w:ascii="Comfortaa" w:hAnsi="Comfortaa"/>
          <w:sz w:val="24"/>
        </w:rPr>
        <w:t xml:space="preserve">If the client or their representative has contacted </w:t>
      </w:r>
      <w:r w:rsidR="004A66C1" w:rsidRPr="004A53C7">
        <w:rPr>
          <w:rFonts w:ascii="Comfortaa" w:hAnsi="Comfortaa"/>
          <w:sz w:val="24"/>
        </w:rPr>
        <w:t xml:space="preserve">Eastcoast Housing </w:t>
      </w:r>
      <w:r w:rsidRPr="004A53C7">
        <w:rPr>
          <w:rFonts w:ascii="Comfortaa" w:hAnsi="Comfortaa"/>
          <w:sz w:val="24"/>
        </w:rPr>
        <w:t xml:space="preserve">and there is uncertainty about the identity of the caller, then the worker may ask for their phone number and call them back. The </w:t>
      </w:r>
      <w:r w:rsidR="0073652E">
        <w:rPr>
          <w:rFonts w:ascii="Comfortaa" w:hAnsi="Comfortaa"/>
          <w:sz w:val="24"/>
        </w:rPr>
        <w:t>residency</w:t>
      </w:r>
      <w:r w:rsidRPr="004A53C7">
        <w:rPr>
          <w:rFonts w:ascii="Comfortaa" w:hAnsi="Comfortaa"/>
          <w:sz w:val="24"/>
        </w:rPr>
        <w:t xml:space="preserve"> or application file is checked and details verified to confirm the number is that of the client. </w:t>
      </w:r>
    </w:p>
    <w:p w14:paraId="3288AA8D" w14:textId="4FD8AD78" w:rsidR="00E45822" w:rsidRPr="004A53C7" w:rsidRDefault="00E45822" w:rsidP="00E45822">
      <w:pPr>
        <w:numPr>
          <w:ilvl w:val="12"/>
          <w:numId w:val="0"/>
        </w:numPr>
        <w:rPr>
          <w:rFonts w:ascii="Comfortaa" w:hAnsi="Comfortaa"/>
          <w:sz w:val="24"/>
        </w:rPr>
      </w:pPr>
      <w:r w:rsidRPr="004A53C7">
        <w:rPr>
          <w:rFonts w:ascii="Comfortaa" w:hAnsi="Comfortaa"/>
          <w:sz w:val="24"/>
        </w:rPr>
        <w:t xml:space="preserve">The </w:t>
      </w:r>
      <w:r w:rsidR="0073652E">
        <w:rPr>
          <w:rFonts w:ascii="Comfortaa" w:hAnsi="Comfortaa"/>
          <w:sz w:val="24"/>
        </w:rPr>
        <w:t>residency</w:t>
      </w:r>
      <w:r w:rsidRPr="004A53C7">
        <w:rPr>
          <w:rFonts w:ascii="Comfortaa" w:hAnsi="Comfortaa"/>
          <w:sz w:val="24"/>
        </w:rPr>
        <w:t xml:space="preserve"> or application file may also contain additional information that can be used to further confirm the client’s identity over the phone.</w:t>
      </w:r>
    </w:p>
    <w:p w14:paraId="4003BB44" w14:textId="46825614" w:rsidR="00E45822" w:rsidRPr="005678FC" w:rsidRDefault="0073652E" w:rsidP="005678FC">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61" w:name="_Toc219870575"/>
      <w:bookmarkStart w:id="62" w:name="_Toc219870790"/>
      <w:bookmarkStart w:id="63" w:name="_Toc220381735"/>
      <w:bookmarkStart w:id="64" w:name="_Toc327307878"/>
      <w:bookmarkStart w:id="65" w:name="_Toc327309874"/>
      <w:bookmarkStart w:id="66" w:name="_Toc12879808"/>
      <w:r>
        <w:rPr>
          <w:rFonts w:ascii="Comfortaa" w:hAnsi="Comfortaa"/>
          <w:color w:val="0F83BB"/>
          <w:sz w:val="32"/>
          <w:szCs w:val="32"/>
        </w:rPr>
        <w:lastRenderedPageBreak/>
        <w:t>Residency</w:t>
      </w:r>
      <w:r w:rsidR="00E45822" w:rsidRPr="005678FC">
        <w:rPr>
          <w:rFonts w:ascii="Comfortaa" w:hAnsi="Comfortaa"/>
          <w:color w:val="0F83BB"/>
          <w:sz w:val="32"/>
          <w:szCs w:val="32"/>
        </w:rPr>
        <w:t xml:space="preserve"> Commencement</w:t>
      </w:r>
      <w:bookmarkEnd w:id="61"/>
      <w:bookmarkEnd w:id="62"/>
      <w:bookmarkEnd w:id="63"/>
      <w:bookmarkEnd w:id="64"/>
      <w:bookmarkEnd w:id="65"/>
      <w:bookmarkEnd w:id="66"/>
    </w:p>
    <w:p w14:paraId="6A33E396" w14:textId="0C6B9AFF" w:rsidR="00E45822" w:rsidRPr="009D2BB1" w:rsidRDefault="00E45822" w:rsidP="00493160">
      <w:pPr>
        <w:rPr>
          <w:rFonts w:ascii="Comfortaa" w:hAnsi="Comfortaa" w:cs="Arial"/>
          <w:sz w:val="24"/>
        </w:rPr>
      </w:pPr>
      <w:r w:rsidRPr="009D2BB1">
        <w:rPr>
          <w:rFonts w:ascii="Comfortaa" w:hAnsi="Comfortaa" w:cs="Arial"/>
          <w:sz w:val="24"/>
        </w:rPr>
        <w:t xml:space="preserve">A consistent approach to signing up </w:t>
      </w:r>
      <w:r w:rsidR="0073652E">
        <w:rPr>
          <w:rFonts w:ascii="Comfortaa" w:hAnsi="Comfortaa" w:cs="Arial"/>
          <w:sz w:val="24"/>
        </w:rPr>
        <w:t>renter</w:t>
      </w:r>
      <w:r w:rsidRPr="009D2BB1">
        <w:rPr>
          <w:rFonts w:ascii="Comfortaa" w:hAnsi="Comfortaa" w:cs="Arial"/>
          <w:sz w:val="24"/>
        </w:rPr>
        <w:t xml:space="preserve">s ensures that all relevant information is exchanged and data is recorded accurately. Signing up </w:t>
      </w:r>
      <w:r w:rsidR="0073652E">
        <w:rPr>
          <w:rFonts w:ascii="Comfortaa" w:hAnsi="Comfortaa" w:cs="Arial"/>
          <w:sz w:val="24"/>
        </w:rPr>
        <w:t>renter</w:t>
      </w:r>
      <w:r w:rsidRPr="009D2BB1">
        <w:rPr>
          <w:rFonts w:ascii="Comfortaa" w:hAnsi="Comfortaa" w:cs="Arial"/>
          <w:sz w:val="24"/>
        </w:rPr>
        <w:t xml:space="preserve">s needs to be approached with a methodical process such that all </w:t>
      </w:r>
      <w:r w:rsidR="0073652E">
        <w:rPr>
          <w:rFonts w:ascii="Comfortaa" w:hAnsi="Comfortaa" w:cs="Arial"/>
          <w:sz w:val="24"/>
        </w:rPr>
        <w:t>renter</w:t>
      </w:r>
      <w:r w:rsidRPr="009D2BB1">
        <w:rPr>
          <w:rFonts w:ascii="Comfortaa" w:hAnsi="Comfortaa" w:cs="Arial"/>
          <w:sz w:val="24"/>
        </w:rPr>
        <w:t xml:space="preserve">s entering </w:t>
      </w:r>
      <w:r w:rsidR="004A66C1" w:rsidRPr="009D2BB1">
        <w:rPr>
          <w:rFonts w:ascii="Comfortaa" w:hAnsi="Comfortaa" w:cs="Arial"/>
          <w:sz w:val="24"/>
        </w:rPr>
        <w:t>Eastcoast Housing</w:t>
      </w:r>
      <w:r w:rsidR="00B519ED" w:rsidRPr="009D2BB1">
        <w:rPr>
          <w:rFonts w:ascii="Comfortaa" w:hAnsi="Comfortaa" w:cs="Arial"/>
          <w:sz w:val="24"/>
        </w:rPr>
        <w:t>’s</w:t>
      </w:r>
      <w:r w:rsidRPr="009D2BB1">
        <w:rPr>
          <w:rFonts w:ascii="Comfortaa" w:hAnsi="Comfortaa" w:cs="Arial"/>
          <w:sz w:val="24"/>
        </w:rPr>
        <w:t xml:space="preserve"> properties are provided with similar information, consistent data is obtained and all relevant operations are carried out to allow the </w:t>
      </w:r>
      <w:r w:rsidR="0073652E">
        <w:rPr>
          <w:rFonts w:ascii="Comfortaa" w:hAnsi="Comfortaa" w:cs="Arial"/>
          <w:sz w:val="24"/>
        </w:rPr>
        <w:t>residency</w:t>
      </w:r>
      <w:r w:rsidRPr="009D2BB1">
        <w:rPr>
          <w:rFonts w:ascii="Comfortaa" w:hAnsi="Comfortaa" w:cs="Arial"/>
          <w:sz w:val="24"/>
        </w:rPr>
        <w:t xml:space="preserve"> to commence in an effective and timely manner.</w:t>
      </w:r>
    </w:p>
    <w:p w14:paraId="63AEE10F" w14:textId="680B8258" w:rsidR="00E45822" w:rsidRPr="009D2BB1" w:rsidRDefault="00E45822" w:rsidP="00493160">
      <w:pPr>
        <w:rPr>
          <w:rFonts w:ascii="Comfortaa" w:hAnsi="Comfortaa" w:cs="Arial"/>
          <w:sz w:val="24"/>
        </w:rPr>
      </w:pPr>
      <w:r w:rsidRPr="009D2BB1">
        <w:rPr>
          <w:rFonts w:ascii="Comfortaa" w:hAnsi="Comfortaa" w:cs="Arial"/>
          <w:sz w:val="24"/>
        </w:rPr>
        <w:t xml:space="preserve">The </w:t>
      </w:r>
      <w:r w:rsidR="0073652E">
        <w:rPr>
          <w:rFonts w:ascii="Comfortaa" w:hAnsi="Comfortaa" w:cs="Arial"/>
          <w:sz w:val="24"/>
        </w:rPr>
        <w:t>renter</w:t>
      </w:r>
      <w:r w:rsidRPr="009D2BB1">
        <w:rPr>
          <w:rFonts w:ascii="Comfortaa" w:hAnsi="Comfortaa" w:cs="Arial"/>
          <w:sz w:val="24"/>
        </w:rPr>
        <w:t xml:space="preserve"> undertakes a one on one interview with the </w:t>
      </w:r>
      <w:r w:rsidR="00090DD8" w:rsidRPr="009D2BB1">
        <w:rPr>
          <w:rFonts w:ascii="Comfortaa" w:hAnsi="Comfortaa" w:cs="Arial"/>
          <w:sz w:val="24"/>
        </w:rPr>
        <w:t>Housing Officer</w:t>
      </w:r>
      <w:r w:rsidRPr="009D2BB1">
        <w:rPr>
          <w:rFonts w:ascii="Comfortaa" w:hAnsi="Comfortaa" w:cs="Arial"/>
          <w:sz w:val="24"/>
        </w:rPr>
        <w:t xml:space="preserve"> and the rights and obligations as detailed in the RTA booklet are explained.  This is conducted either with or without support agency participation depending on the level of support services provided and the abilities of the </w:t>
      </w:r>
      <w:r w:rsidR="0073652E">
        <w:rPr>
          <w:rFonts w:ascii="Comfortaa" w:hAnsi="Comfortaa" w:cs="Arial"/>
          <w:sz w:val="24"/>
        </w:rPr>
        <w:t>renter</w:t>
      </w:r>
      <w:r w:rsidRPr="009D2BB1">
        <w:rPr>
          <w:rFonts w:ascii="Comfortaa" w:hAnsi="Comfortaa" w:cs="Arial"/>
          <w:sz w:val="24"/>
        </w:rPr>
        <w:t xml:space="preserve"> to understand their rights and responsibilities.</w:t>
      </w:r>
    </w:p>
    <w:p w14:paraId="46FCE80C" w14:textId="2554355C" w:rsidR="00E45822" w:rsidRPr="009D2BB1" w:rsidRDefault="00E45822" w:rsidP="00493160">
      <w:pPr>
        <w:rPr>
          <w:rFonts w:ascii="Comfortaa" w:hAnsi="Comfortaa" w:cs="Arial"/>
          <w:sz w:val="24"/>
        </w:rPr>
      </w:pPr>
      <w:r w:rsidRPr="009D2BB1">
        <w:rPr>
          <w:rFonts w:ascii="Comfortaa" w:hAnsi="Comfortaa" w:cs="Arial"/>
          <w:sz w:val="24"/>
        </w:rPr>
        <w:t xml:space="preserve">The </w:t>
      </w:r>
      <w:r w:rsidR="00090DD8" w:rsidRPr="009D2BB1">
        <w:rPr>
          <w:rFonts w:ascii="Comfortaa" w:hAnsi="Comfortaa" w:cs="Arial"/>
          <w:sz w:val="24"/>
        </w:rPr>
        <w:t>Housing Officer</w:t>
      </w:r>
      <w:r w:rsidRPr="009D2BB1">
        <w:rPr>
          <w:rFonts w:ascii="Comfortaa" w:hAnsi="Comfortaa" w:cs="Arial"/>
          <w:sz w:val="24"/>
        </w:rPr>
        <w:t xml:space="preserve"> must ensure that written procedures covering the rent payment options, rent arrears, amount to pay, when to pay and difficulties in paying are available for </w:t>
      </w:r>
      <w:r w:rsidR="0073652E">
        <w:rPr>
          <w:rFonts w:ascii="Comfortaa" w:hAnsi="Comfortaa" w:cs="Arial"/>
          <w:sz w:val="24"/>
        </w:rPr>
        <w:t>renter</w:t>
      </w:r>
      <w:r w:rsidRPr="009D2BB1">
        <w:rPr>
          <w:rFonts w:ascii="Comfortaa" w:hAnsi="Comfortaa" w:cs="Arial"/>
          <w:sz w:val="24"/>
        </w:rPr>
        <w:t xml:space="preserve">s upon entering a </w:t>
      </w:r>
      <w:r w:rsidR="0073652E">
        <w:rPr>
          <w:rFonts w:ascii="Comfortaa" w:hAnsi="Comfortaa" w:cs="Arial"/>
          <w:sz w:val="24"/>
        </w:rPr>
        <w:t>residency</w:t>
      </w:r>
      <w:r w:rsidRPr="009D2BB1">
        <w:rPr>
          <w:rFonts w:ascii="Comfortaa" w:hAnsi="Comfortaa" w:cs="Arial"/>
          <w:sz w:val="24"/>
        </w:rPr>
        <w:t xml:space="preserve"> agreement with </w:t>
      </w:r>
      <w:r w:rsidR="004A66C1" w:rsidRPr="009D2BB1">
        <w:rPr>
          <w:rFonts w:ascii="Comfortaa" w:hAnsi="Comfortaa" w:cs="Arial"/>
          <w:sz w:val="24"/>
        </w:rPr>
        <w:t>Eastcoast Housing</w:t>
      </w:r>
      <w:r w:rsidR="00B519ED" w:rsidRPr="009D2BB1">
        <w:rPr>
          <w:rFonts w:ascii="Comfortaa" w:hAnsi="Comfortaa" w:cs="Arial"/>
          <w:sz w:val="24"/>
        </w:rPr>
        <w:t>.</w:t>
      </w:r>
      <w:r w:rsidRPr="009D2BB1">
        <w:rPr>
          <w:rFonts w:ascii="Comfortaa" w:hAnsi="Comfortaa" w:cs="Arial"/>
          <w:sz w:val="24"/>
        </w:rPr>
        <w:t xml:space="preserve"> </w:t>
      </w:r>
    </w:p>
    <w:p w14:paraId="6F5EE7E7" w14:textId="6B7FC3AB" w:rsidR="00E45822" w:rsidRPr="009D2BB1" w:rsidRDefault="00E45822" w:rsidP="00493160">
      <w:pPr>
        <w:rPr>
          <w:rFonts w:ascii="Comfortaa" w:hAnsi="Comfortaa" w:cs="Arial"/>
          <w:sz w:val="24"/>
        </w:rPr>
      </w:pPr>
      <w:r w:rsidRPr="009D2BB1">
        <w:rPr>
          <w:rFonts w:ascii="Comfortaa" w:hAnsi="Comfortaa" w:cs="Arial"/>
          <w:sz w:val="24"/>
        </w:rPr>
        <w:t xml:space="preserve">This information will be part of the </w:t>
      </w:r>
      <w:r w:rsidR="0073652E">
        <w:rPr>
          <w:rFonts w:ascii="Comfortaa" w:hAnsi="Comfortaa" w:cs="Arial"/>
          <w:sz w:val="24"/>
        </w:rPr>
        <w:t>Residency</w:t>
      </w:r>
      <w:r w:rsidRPr="009D2BB1">
        <w:rPr>
          <w:rFonts w:ascii="Comfortaa" w:hAnsi="Comfortaa" w:cs="Arial"/>
          <w:sz w:val="24"/>
        </w:rPr>
        <w:t xml:space="preserve"> Kit supplied by the organisation at the time of sign-up.</w:t>
      </w:r>
    </w:p>
    <w:p w14:paraId="26F37710" w14:textId="673A6A29" w:rsidR="00E45822" w:rsidRPr="009D2BB1" w:rsidRDefault="00E45822" w:rsidP="00E45822">
      <w:pPr>
        <w:rPr>
          <w:rFonts w:ascii="Comfortaa" w:hAnsi="Comfortaa" w:cs="Arial"/>
          <w:sz w:val="24"/>
        </w:rPr>
      </w:pPr>
      <w:r w:rsidRPr="009D2BB1">
        <w:rPr>
          <w:rFonts w:ascii="Comfortaa" w:hAnsi="Comfortaa" w:cs="Arial"/>
          <w:sz w:val="24"/>
        </w:rPr>
        <w:t xml:space="preserve">The </w:t>
      </w:r>
      <w:r w:rsidR="00090DD8" w:rsidRPr="009D2BB1">
        <w:rPr>
          <w:rFonts w:ascii="Comfortaa" w:hAnsi="Comfortaa" w:cs="Arial"/>
          <w:sz w:val="24"/>
        </w:rPr>
        <w:t>Housing Officer</w:t>
      </w:r>
      <w:r w:rsidRPr="009D2BB1">
        <w:rPr>
          <w:rFonts w:ascii="Comfortaa" w:hAnsi="Comfortaa" w:cs="Arial"/>
          <w:sz w:val="24"/>
        </w:rPr>
        <w:t xml:space="preserve"> should also verbally explain the procedures to </w:t>
      </w:r>
      <w:r w:rsidR="0073652E">
        <w:rPr>
          <w:rFonts w:ascii="Comfortaa" w:hAnsi="Comfortaa" w:cs="Arial"/>
          <w:sz w:val="24"/>
        </w:rPr>
        <w:t>renter</w:t>
      </w:r>
      <w:r w:rsidRPr="009D2BB1">
        <w:rPr>
          <w:rFonts w:ascii="Comfortaa" w:hAnsi="Comfortaa" w:cs="Arial"/>
          <w:sz w:val="24"/>
        </w:rPr>
        <w:t xml:space="preserve">s at the time of signing the </w:t>
      </w:r>
      <w:r w:rsidR="0073652E">
        <w:rPr>
          <w:rFonts w:ascii="Comfortaa" w:hAnsi="Comfortaa" w:cs="Arial"/>
          <w:sz w:val="24"/>
        </w:rPr>
        <w:t>Residency</w:t>
      </w:r>
      <w:r w:rsidRPr="009D2BB1">
        <w:rPr>
          <w:rFonts w:ascii="Comfortaa" w:hAnsi="Comfortaa" w:cs="Arial"/>
          <w:sz w:val="24"/>
        </w:rPr>
        <w:t xml:space="preserve"> Agreement.</w:t>
      </w:r>
    </w:p>
    <w:p w14:paraId="652B7B40"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67" w:name="_Toc219870576"/>
      <w:bookmarkStart w:id="68" w:name="_Toc219870791"/>
      <w:bookmarkStart w:id="69" w:name="_Toc220381737"/>
      <w:bookmarkStart w:id="70" w:name="_Toc327307879"/>
      <w:bookmarkStart w:id="71" w:name="_Toc327309875"/>
      <w:bookmarkStart w:id="72" w:name="_Toc12879809"/>
      <w:r w:rsidRPr="005678FC">
        <w:rPr>
          <w:rFonts w:ascii="Comfortaa" w:hAnsi="Comfortaa" w:cs="Times New Roman"/>
          <w:i/>
          <w:iCs/>
          <w:color w:val="0F83BB"/>
          <w:sz w:val="24"/>
          <w:szCs w:val="24"/>
        </w:rPr>
        <w:t>Sign Up</w:t>
      </w:r>
      <w:bookmarkEnd w:id="67"/>
      <w:bookmarkEnd w:id="68"/>
      <w:bookmarkEnd w:id="69"/>
      <w:bookmarkEnd w:id="70"/>
      <w:bookmarkEnd w:id="71"/>
      <w:r w:rsidR="00210A03">
        <w:rPr>
          <w:rFonts w:ascii="Comfortaa" w:hAnsi="Comfortaa" w:cs="Times New Roman"/>
          <w:i/>
          <w:iCs/>
          <w:color w:val="0F83BB"/>
          <w:sz w:val="24"/>
          <w:szCs w:val="24"/>
        </w:rPr>
        <w:t xml:space="preserve"> Procedures</w:t>
      </w:r>
      <w:bookmarkEnd w:id="72"/>
    </w:p>
    <w:p w14:paraId="5024294E" w14:textId="308F0B82" w:rsidR="00E45822" w:rsidRPr="009D2BB1" w:rsidRDefault="00E45822" w:rsidP="00E45822">
      <w:pPr>
        <w:rPr>
          <w:rFonts w:ascii="Comfortaa" w:hAnsi="Comfortaa" w:cs="Arial"/>
          <w:sz w:val="24"/>
        </w:rPr>
      </w:pPr>
      <w:r w:rsidRPr="009D2BB1">
        <w:rPr>
          <w:rFonts w:ascii="Comfortaa" w:hAnsi="Comfortaa" w:cs="Arial"/>
          <w:sz w:val="24"/>
        </w:rPr>
        <w:t xml:space="preserve">Once an applicant has been offered a property the </w:t>
      </w:r>
      <w:r w:rsidR="00090DD8" w:rsidRPr="009D2BB1">
        <w:rPr>
          <w:rFonts w:ascii="Comfortaa" w:hAnsi="Comfortaa" w:cs="Arial"/>
          <w:sz w:val="24"/>
        </w:rPr>
        <w:t>Housing Officer</w:t>
      </w:r>
      <w:r w:rsidRPr="009D2BB1">
        <w:rPr>
          <w:rFonts w:ascii="Comfortaa" w:hAnsi="Comfortaa" w:cs="Arial"/>
          <w:sz w:val="24"/>
        </w:rPr>
        <w:t xml:space="preserve"> arranges a time to conduct the sign up appointment. The sign up can be conducted either at the </w:t>
      </w:r>
      <w:r w:rsidR="004A66C1" w:rsidRPr="009D2BB1">
        <w:rPr>
          <w:rFonts w:ascii="Comfortaa" w:hAnsi="Comfortaa" w:cs="Arial"/>
          <w:sz w:val="24"/>
        </w:rPr>
        <w:t xml:space="preserve">Eastcoast Housing </w:t>
      </w:r>
      <w:r w:rsidRPr="009D2BB1">
        <w:rPr>
          <w:rFonts w:ascii="Comfortaa" w:hAnsi="Comfortaa" w:cs="Arial"/>
          <w:sz w:val="24"/>
        </w:rPr>
        <w:t xml:space="preserve">office or at the property depending on arrangements made by the </w:t>
      </w:r>
      <w:r w:rsidR="00090DD8" w:rsidRPr="009D2BB1">
        <w:rPr>
          <w:rFonts w:ascii="Comfortaa" w:hAnsi="Comfortaa" w:cs="Arial"/>
          <w:sz w:val="24"/>
        </w:rPr>
        <w:t>Housing Officer</w:t>
      </w:r>
      <w:r w:rsidRPr="009D2BB1">
        <w:rPr>
          <w:rFonts w:ascii="Comfortaa" w:hAnsi="Comfortaa" w:cs="Arial"/>
          <w:sz w:val="24"/>
        </w:rPr>
        <w:t xml:space="preserve"> with the applicant. Allow at least one hour for a sign up. It may be necessary to suggest that new </w:t>
      </w:r>
      <w:r w:rsidR="0073652E">
        <w:rPr>
          <w:rFonts w:ascii="Comfortaa" w:hAnsi="Comfortaa" w:cs="Arial"/>
          <w:sz w:val="24"/>
        </w:rPr>
        <w:t>renter</w:t>
      </w:r>
      <w:r w:rsidRPr="009D2BB1">
        <w:rPr>
          <w:rFonts w:ascii="Comfortaa" w:hAnsi="Comfortaa" w:cs="Arial"/>
          <w:sz w:val="24"/>
        </w:rPr>
        <w:t>s, if it’s at all possible, to get their children looked after during this interview.</w:t>
      </w:r>
    </w:p>
    <w:p w14:paraId="16517420" w14:textId="0A4C2B26" w:rsidR="00E45822" w:rsidRPr="009D2BB1" w:rsidRDefault="00E45822" w:rsidP="00E45822">
      <w:pPr>
        <w:rPr>
          <w:rFonts w:ascii="Comfortaa" w:hAnsi="Comfortaa" w:cs="Arial"/>
          <w:sz w:val="24"/>
        </w:rPr>
      </w:pPr>
      <w:r w:rsidRPr="009D2BB1">
        <w:rPr>
          <w:rFonts w:ascii="Comfortaa" w:hAnsi="Comfortaa" w:cs="Arial"/>
          <w:sz w:val="24"/>
        </w:rPr>
        <w:t xml:space="preserve">The purpose of the sign up is to have the applicant sign and complete all the relevant documentation required to commence the </w:t>
      </w:r>
      <w:r w:rsidR="0073652E">
        <w:rPr>
          <w:rFonts w:ascii="Comfortaa" w:hAnsi="Comfortaa" w:cs="Arial"/>
          <w:sz w:val="24"/>
        </w:rPr>
        <w:t>residency</w:t>
      </w:r>
      <w:r w:rsidRPr="009D2BB1">
        <w:rPr>
          <w:rFonts w:ascii="Comfortaa" w:hAnsi="Comfortaa" w:cs="Arial"/>
          <w:sz w:val="24"/>
        </w:rPr>
        <w:t xml:space="preserve"> with </w:t>
      </w:r>
      <w:r w:rsidR="004A66C1" w:rsidRPr="009D2BB1">
        <w:rPr>
          <w:rFonts w:ascii="Comfortaa" w:hAnsi="Comfortaa" w:cs="Arial"/>
          <w:sz w:val="24"/>
        </w:rPr>
        <w:t>Eastcoast Housing</w:t>
      </w:r>
      <w:r w:rsidRPr="009D2BB1">
        <w:rPr>
          <w:rFonts w:ascii="Comfortaa" w:hAnsi="Comfortaa" w:cs="Arial"/>
          <w:sz w:val="24"/>
        </w:rPr>
        <w:t xml:space="preserve"> and for the worker to explain </w:t>
      </w:r>
      <w:r w:rsidR="004A66C1" w:rsidRPr="009D2BB1">
        <w:rPr>
          <w:rFonts w:ascii="Comfortaa" w:hAnsi="Comfortaa" w:cs="Arial"/>
          <w:sz w:val="24"/>
        </w:rPr>
        <w:t>Eastcoast Housing</w:t>
      </w:r>
      <w:r w:rsidRPr="009D2BB1">
        <w:rPr>
          <w:rFonts w:ascii="Comfortaa" w:hAnsi="Comfortaa" w:cs="Arial"/>
          <w:sz w:val="24"/>
        </w:rPr>
        <w:t xml:space="preserve">’s </w:t>
      </w:r>
      <w:r w:rsidR="001D009C">
        <w:rPr>
          <w:rFonts w:ascii="Comfortaa" w:hAnsi="Comfortaa" w:cs="Arial"/>
          <w:sz w:val="24"/>
        </w:rPr>
        <w:t>p</w:t>
      </w:r>
      <w:r w:rsidRPr="009D2BB1">
        <w:rPr>
          <w:rFonts w:ascii="Comfortaa" w:hAnsi="Comfortaa" w:cs="Arial"/>
          <w:sz w:val="24"/>
        </w:rPr>
        <w:t>rocesses and procedures.</w:t>
      </w:r>
    </w:p>
    <w:p w14:paraId="4DE09A7C" w14:textId="2E37B743"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73" w:name="_Toc327309876"/>
      <w:bookmarkStart w:id="74" w:name="_Toc12879810"/>
      <w:r w:rsidRPr="005678FC">
        <w:rPr>
          <w:rFonts w:ascii="Comfortaa" w:hAnsi="Comfortaa" w:cs="Times New Roman"/>
          <w:i/>
          <w:iCs/>
          <w:color w:val="0F83BB"/>
          <w:sz w:val="24"/>
          <w:szCs w:val="24"/>
        </w:rPr>
        <w:t xml:space="preserve">A New </w:t>
      </w:r>
      <w:r w:rsidR="0073652E">
        <w:rPr>
          <w:rFonts w:ascii="Comfortaa" w:hAnsi="Comfortaa" w:cs="Times New Roman"/>
          <w:i/>
          <w:iCs/>
          <w:color w:val="0F83BB"/>
          <w:sz w:val="24"/>
          <w:szCs w:val="24"/>
        </w:rPr>
        <w:t>Renter</w:t>
      </w:r>
      <w:r w:rsidRPr="005678FC">
        <w:rPr>
          <w:rFonts w:ascii="Comfortaa" w:hAnsi="Comfortaa" w:cs="Times New Roman"/>
          <w:i/>
          <w:iCs/>
          <w:color w:val="0F83BB"/>
          <w:sz w:val="24"/>
          <w:szCs w:val="24"/>
        </w:rPr>
        <w:t xml:space="preserve"> Information Kit</w:t>
      </w:r>
      <w:bookmarkEnd w:id="73"/>
      <w:bookmarkEnd w:id="74"/>
      <w:r w:rsidRPr="005678FC">
        <w:rPr>
          <w:rFonts w:ascii="Comfortaa" w:hAnsi="Comfortaa" w:cs="Times New Roman"/>
          <w:i/>
          <w:iCs/>
          <w:color w:val="0F83BB"/>
          <w:sz w:val="24"/>
          <w:szCs w:val="24"/>
        </w:rPr>
        <w:t xml:space="preserve"> </w:t>
      </w:r>
    </w:p>
    <w:p w14:paraId="3C935CFD" w14:textId="4961A40F" w:rsidR="00E45822" w:rsidRPr="009D2BB1" w:rsidRDefault="002D096F" w:rsidP="00E45822">
      <w:pPr>
        <w:rPr>
          <w:rFonts w:ascii="Comfortaa" w:hAnsi="Comfortaa" w:cs="Arial"/>
          <w:sz w:val="24"/>
        </w:rPr>
      </w:pPr>
      <w:r w:rsidRPr="009D2BB1">
        <w:rPr>
          <w:rFonts w:ascii="Comfortaa" w:hAnsi="Comfortaa" w:cs="Arial"/>
          <w:sz w:val="24"/>
        </w:rPr>
        <w:t xml:space="preserve">At sign up all new </w:t>
      </w:r>
      <w:r w:rsidR="0073652E">
        <w:rPr>
          <w:rFonts w:ascii="Comfortaa" w:hAnsi="Comfortaa" w:cs="Arial"/>
          <w:sz w:val="24"/>
        </w:rPr>
        <w:t>renter</w:t>
      </w:r>
      <w:r w:rsidRPr="009D2BB1">
        <w:rPr>
          <w:rFonts w:ascii="Comfortaa" w:hAnsi="Comfortaa" w:cs="Arial"/>
          <w:sz w:val="24"/>
        </w:rPr>
        <w:t>s are provided with t</w:t>
      </w:r>
      <w:r w:rsidR="00E45822" w:rsidRPr="009D2BB1">
        <w:rPr>
          <w:rFonts w:ascii="Comfortaa" w:hAnsi="Comfortaa" w:cs="Arial"/>
          <w:sz w:val="24"/>
        </w:rPr>
        <w:t>he Information Kit will include other relevant information such as:</w:t>
      </w:r>
    </w:p>
    <w:p w14:paraId="7C633CDC"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lastRenderedPageBreak/>
        <w:t>Welcome Letter</w:t>
      </w:r>
    </w:p>
    <w:p w14:paraId="0622B3CB"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Office business hours and Office telephone numbers</w:t>
      </w:r>
    </w:p>
    <w:p w14:paraId="7C582D90"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phone number to call for maintenance services </w:t>
      </w:r>
    </w:p>
    <w:p w14:paraId="5DD8DDB4" w14:textId="1D32EFA3"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Renting Booklet: Renting a home-a guide for </w:t>
      </w:r>
      <w:r w:rsidR="0073652E">
        <w:rPr>
          <w:rFonts w:ascii="Comfortaa" w:hAnsi="Comfortaa" w:cs="Arial"/>
          <w:bCs/>
          <w:sz w:val="24"/>
        </w:rPr>
        <w:t>renter</w:t>
      </w:r>
      <w:r w:rsidRPr="009D2BB1">
        <w:rPr>
          <w:rFonts w:ascii="Comfortaa" w:hAnsi="Comfortaa" w:cs="Arial"/>
          <w:bCs/>
          <w:sz w:val="24"/>
        </w:rPr>
        <w:t xml:space="preserve">s and </w:t>
      </w:r>
      <w:r w:rsidR="0073652E">
        <w:rPr>
          <w:rFonts w:ascii="Comfortaa" w:hAnsi="Comfortaa" w:cs="Arial"/>
          <w:bCs/>
          <w:sz w:val="24"/>
        </w:rPr>
        <w:t>Residential Rental Provider</w:t>
      </w:r>
      <w:r w:rsidRPr="009D2BB1">
        <w:rPr>
          <w:rFonts w:ascii="Comfortaa" w:hAnsi="Comfortaa" w:cs="Arial"/>
          <w:bCs/>
          <w:sz w:val="24"/>
        </w:rPr>
        <w:t>s</w:t>
      </w:r>
    </w:p>
    <w:p w14:paraId="63BE2DE9"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Emergency Maintenance Hotline Magnet and Fact Sheet</w:t>
      </w:r>
    </w:p>
    <w:p w14:paraId="11F43696" w14:textId="1100BEF6" w:rsidR="00E45822" w:rsidRPr="009D2BB1" w:rsidRDefault="0073652E" w:rsidP="00B519ED">
      <w:pPr>
        <w:numPr>
          <w:ilvl w:val="0"/>
          <w:numId w:val="4"/>
        </w:numPr>
        <w:spacing w:after="0" w:line="240" w:lineRule="auto"/>
        <w:rPr>
          <w:rFonts w:ascii="Comfortaa" w:hAnsi="Comfortaa" w:cs="Arial"/>
          <w:bCs/>
          <w:sz w:val="24"/>
        </w:rPr>
      </w:pPr>
      <w:r>
        <w:rPr>
          <w:rFonts w:ascii="Comfortaa" w:hAnsi="Comfortaa" w:cs="Arial"/>
          <w:bCs/>
          <w:sz w:val="24"/>
        </w:rPr>
        <w:t>Residency</w:t>
      </w:r>
      <w:r w:rsidR="00E45822" w:rsidRPr="009D2BB1">
        <w:rPr>
          <w:rFonts w:ascii="Comfortaa" w:hAnsi="Comfortaa" w:cs="Arial"/>
          <w:bCs/>
          <w:sz w:val="24"/>
        </w:rPr>
        <w:t xml:space="preserve"> Agreement</w:t>
      </w:r>
    </w:p>
    <w:p w14:paraId="60DEE465" w14:textId="0DB19B78" w:rsidR="00E45822" w:rsidRPr="009D2BB1" w:rsidRDefault="0073652E" w:rsidP="00B519ED">
      <w:pPr>
        <w:numPr>
          <w:ilvl w:val="0"/>
          <w:numId w:val="4"/>
        </w:numPr>
        <w:spacing w:after="0" w:line="240" w:lineRule="auto"/>
        <w:rPr>
          <w:rFonts w:ascii="Comfortaa" w:hAnsi="Comfortaa" w:cs="Arial"/>
          <w:bCs/>
          <w:sz w:val="24"/>
        </w:rPr>
      </w:pPr>
      <w:r>
        <w:rPr>
          <w:rFonts w:ascii="Comfortaa" w:hAnsi="Comfortaa" w:cs="Arial"/>
          <w:bCs/>
          <w:sz w:val="24"/>
        </w:rPr>
        <w:t>Renter</w:t>
      </w:r>
      <w:r w:rsidR="00E45822" w:rsidRPr="009D2BB1">
        <w:rPr>
          <w:rFonts w:ascii="Comfortaa" w:hAnsi="Comfortaa" w:cs="Arial"/>
          <w:bCs/>
          <w:sz w:val="24"/>
        </w:rPr>
        <w:t xml:space="preserve"> Privacy Statement</w:t>
      </w:r>
    </w:p>
    <w:p w14:paraId="61ECD09B" w14:textId="029CE949" w:rsidR="00E45822" w:rsidRPr="009D2BB1" w:rsidRDefault="0073652E" w:rsidP="00B519ED">
      <w:pPr>
        <w:numPr>
          <w:ilvl w:val="0"/>
          <w:numId w:val="4"/>
        </w:numPr>
        <w:spacing w:after="0" w:line="240" w:lineRule="auto"/>
        <w:rPr>
          <w:rFonts w:ascii="Comfortaa" w:hAnsi="Comfortaa" w:cs="Arial"/>
          <w:bCs/>
          <w:sz w:val="24"/>
        </w:rPr>
      </w:pPr>
      <w:r>
        <w:rPr>
          <w:rFonts w:ascii="Comfortaa" w:hAnsi="Comfortaa" w:cs="Arial"/>
          <w:bCs/>
          <w:sz w:val="24"/>
        </w:rPr>
        <w:t>Residency</w:t>
      </w:r>
      <w:r w:rsidR="00E45822" w:rsidRPr="009D2BB1">
        <w:rPr>
          <w:rFonts w:ascii="Comfortaa" w:hAnsi="Comfortaa" w:cs="Arial"/>
          <w:bCs/>
          <w:sz w:val="24"/>
        </w:rPr>
        <w:t xml:space="preserve"> Household Details</w:t>
      </w:r>
    </w:p>
    <w:p w14:paraId="550BA2F3"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Rental advice confirmation letter</w:t>
      </w:r>
    </w:p>
    <w:p w14:paraId="3A77198C"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Centrelink rent assistance authority form</w:t>
      </w:r>
    </w:p>
    <w:p w14:paraId="061BDE77"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Centrelink confirmation </w:t>
      </w:r>
      <w:proofErr w:type="spellStart"/>
      <w:r w:rsidRPr="009D2BB1">
        <w:rPr>
          <w:rFonts w:ascii="Comfortaa" w:hAnsi="Comfortaa" w:cs="Arial"/>
          <w:bCs/>
          <w:sz w:val="24"/>
        </w:rPr>
        <w:t>eServices</w:t>
      </w:r>
      <w:proofErr w:type="spellEnd"/>
      <w:r w:rsidRPr="009D2BB1">
        <w:rPr>
          <w:rFonts w:ascii="Comfortaa" w:hAnsi="Comfortaa" w:cs="Arial"/>
          <w:bCs/>
          <w:sz w:val="24"/>
        </w:rPr>
        <w:t xml:space="preserve"> authority form </w:t>
      </w:r>
    </w:p>
    <w:p w14:paraId="76321D18"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Centrelink Centrepay Deduction  Form </w:t>
      </w:r>
    </w:p>
    <w:p w14:paraId="7B9325D0"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Commonwealth Bank Deposit Book</w:t>
      </w:r>
    </w:p>
    <w:p w14:paraId="571EA5C1"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List of emergency contacts</w:t>
      </w:r>
    </w:p>
    <w:p w14:paraId="4DC9CD6E"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Electrical &amp; Gas Safety Check / Smoke Alarm Form</w:t>
      </w:r>
    </w:p>
    <w:p w14:paraId="51DAD984"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Completed Condition Report</w:t>
      </w:r>
    </w:p>
    <w:p w14:paraId="53D76DA6"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How to make a Complaint</w:t>
      </w:r>
    </w:p>
    <w:p w14:paraId="0A966B33"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Official Complaint Form</w:t>
      </w:r>
    </w:p>
    <w:p w14:paraId="479B3A99" w14:textId="0878458F" w:rsidR="00E45822" w:rsidRPr="009D2BB1" w:rsidRDefault="00493160" w:rsidP="00B519ED">
      <w:pPr>
        <w:numPr>
          <w:ilvl w:val="0"/>
          <w:numId w:val="4"/>
        </w:numPr>
        <w:spacing w:after="0" w:line="240" w:lineRule="auto"/>
        <w:rPr>
          <w:rFonts w:ascii="Comfortaa" w:hAnsi="Comfortaa" w:cs="Arial"/>
          <w:bCs/>
          <w:sz w:val="24"/>
        </w:rPr>
      </w:pPr>
      <w:r>
        <w:rPr>
          <w:rFonts w:ascii="Comfortaa" w:hAnsi="Comfortaa" w:cs="Arial"/>
          <w:bCs/>
          <w:sz w:val="24"/>
        </w:rPr>
        <w:t>O</w:t>
      </w:r>
      <w:r w:rsidR="00E45822" w:rsidRPr="009D2BB1">
        <w:rPr>
          <w:rFonts w:ascii="Comfortaa" w:hAnsi="Comfortaa" w:cs="Arial"/>
          <w:bCs/>
          <w:sz w:val="24"/>
        </w:rPr>
        <w:t xml:space="preserve">ther information about EHA and local services, </w:t>
      </w:r>
      <w:r w:rsidR="00CB3DE3" w:rsidRPr="009D2BB1">
        <w:rPr>
          <w:rFonts w:ascii="Comfortaa" w:hAnsi="Comfortaa" w:cs="Arial"/>
          <w:bCs/>
          <w:sz w:val="24"/>
        </w:rPr>
        <w:t>e.g.</w:t>
      </w:r>
      <w:r w:rsidR="00E45822" w:rsidRPr="009D2BB1">
        <w:rPr>
          <w:rFonts w:ascii="Comfortaa" w:hAnsi="Comfortaa" w:cs="Arial"/>
          <w:bCs/>
          <w:sz w:val="24"/>
        </w:rPr>
        <w:t xml:space="preserve"> car parking, utility connections, community health </w:t>
      </w:r>
      <w:proofErr w:type="spellStart"/>
      <w:r w:rsidR="00E45822" w:rsidRPr="009D2BB1">
        <w:rPr>
          <w:rFonts w:ascii="Comfortaa" w:hAnsi="Comfortaa" w:cs="Arial"/>
          <w:bCs/>
          <w:sz w:val="24"/>
        </w:rPr>
        <w:t>centres</w:t>
      </w:r>
      <w:proofErr w:type="spellEnd"/>
      <w:r w:rsidR="00E45822" w:rsidRPr="009D2BB1">
        <w:rPr>
          <w:rFonts w:ascii="Comfortaa" w:hAnsi="Comfortaa" w:cs="Arial"/>
          <w:bCs/>
          <w:sz w:val="24"/>
        </w:rPr>
        <w:t xml:space="preserve">, </w:t>
      </w:r>
      <w:r w:rsidR="0073652E">
        <w:rPr>
          <w:rFonts w:ascii="Comfortaa" w:hAnsi="Comfortaa" w:cs="Arial"/>
          <w:bCs/>
          <w:sz w:val="24"/>
        </w:rPr>
        <w:t>renter</w:t>
      </w:r>
      <w:r w:rsidR="00E45822" w:rsidRPr="009D2BB1">
        <w:rPr>
          <w:rFonts w:ascii="Comfortaa" w:hAnsi="Comfortaa" w:cs="Arial"/>
          <w:bCs/>
          <w:sz w:val="24"/>
        </w:rPr>
        <w:t xml:space="preserve"> groups, etc.</w:t>
      </w:r>
    </w:p>
    <w:p w14:paraId="2923ECD4"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a copy of the Housing Assistance and Consumer Charter</w:t>
      </w:r>
    </w:p>
    <w:p w14:paraId="62415469"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Fire Safety in the Home booklet</w:t>
      </w:r>
    </w:p>
    <w:p w14:paraId="7F502059"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Keys x 2</w:t>
      </w:r>
    </w:p>
    <w:p w14:paraId="3FF5FF3A" w14:textId="77777777" w:rsidR="00090DD8" w:rsidRPr="009D2BB1" w:rsidRDefault="00090DD8" w:rsidP="00090DD8">
      <w:pPr>
        <w:spacing w:after="0" w:line="240" w:lineRule="auto"/>
        <w:rPr>
          <w:rFonts w:ascii="Comfortaa" w:hAnsi="Comfortaa" w:cs="Arial"/>
          <w:bCs/>
          <w:sz w:val="24"/>
        </w:rPr>
      </w:pPr>
    </w:p>
    <w:p w14:paraId="5B4D2883" w14:textId="71D36CC7" w:rsidR="00E45822" w:rsidRDefault="00E45822" w:rsidP="00E45822">
      <w:pPr>
        <w:rPr>
          <w:rFonts w:ascii="Comfortaa" w:hAnsi="Comfortaa" w:cs="Arial"/>
          <w:sz w:val="24"/>
        </w:rPr>
      </w:pPr>
      <w:r w:rsidRPr="009D2BB1">
        <w:rPr>
          <w:rFonts w:ascii="Comfortaa" w:hAnsi="Comfortaa" w:cs="Arial"/>
          <w:sz w:val="24"/>
        </w:rPr>
        <w:t xml:space="preserve">Discuss with the new </w:t>
      </w:r>
      <w:r w:rsidR="0073652E">
        <w:rPr>
          <w:rFonts w:ascii="Comfortaa" w:hAnsi="Comfortaa" w:cs="Arial"/>
          <w:sz w:val="24"/>
        </w:rPr>
        <w:t>renter</w:t>
      </w:r>
      <w:r w:rsidRPr="009D2BB1">
        <w:rPr>
          <w:rFonts w:ascii="Comfortaa" w:hAnsi="Comfortaa" w:cs="Arial"/>
          <w:sz w:val="24"/>
        </w:rPr>
        <w:t xml:space="preserve">/s an evacuation plan based on the layout of the property in the event of a fire or other emergency, along with explaining the remaining written material provided to the </w:t>
      </w:r>
      <w:r w:rsidR="0073652E">
        <w:rPr>
          <w:rFonts w:ascii="Comfortaa" w:hAnsi="Comfortaa" w:cs="Arial"/>
          <w:sz w:val="24"/>
        </w:rPr>
        <w:t>renter</w:t>
      </w:r>
      <w:r w:rsidRPr="009D2BB1">
        <w:rPr>
          <w:rFonts w:ascii="Comfortaa" w:hAnsi="Comfortaa" w:cs="Arial"/>
          <w:sz w:val="24"/>
        </w:rPr>
        <w:t>/s</w:t>
      </w:r>
    </w:p>
    <w:p w14:paraId="3A181EA1" w14:textId="77777777" w:rsidR="005205F4" w:rsidRDefault="005205F4" w:rsidP="00E45822">
      <w:pPr>
        <w:rPr>
          <w:rFonts w:ascii="Comfortaa" w:hAnsi="Comfortaa" w:cs="Arial"/>
          <w:sz w:val="24"/>
        </w:rPr>
      </w:pPr>
    </w:p>
    <w:p w14:paraId="4A5BD5B0" w14:textId="77777777" w:rsidR="005205F4" w:rsidRPr="009D2BB1" w:rsidRDefault="005205F4" w:rsidP="00E45822">
      <w:pPr>
        <w:rPr>
          <w:rFonts w:ascii="Comfortaa" w:hAnsi="Comfortaa" w:cs="Arial"/>
          <w:sz w:val="24"/>
        </w:rPr>
      </w:pPr>
    </w:p>
    <w:p w14:paraId="40219A8D" w14:textId="5E3FB3C3" w:rsidR="00E45822" w:rsidRPr="005678FC" w:rsidRDefault="0073652E"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75" w:name="_Toc327309877"/>
      <w:bookmarkStart w:id="76" w:name="_Toc12879811"/>
      <w:r>
        <w:rPr>
          <w:rFonts w:ascii="Comfortaa" w:hAnsi="Comfortaa" w:cs="Times New Roman"/>
          <w:i/>
          <w:iCs/>
          <w:color w:val="0F83BB"/>
          <w:sz w:val="24"/>
          <w:szCs w:val="24"/>
        </w:rPr>
        <w:t>Renter</w:t>
      </w:r>
      <w:r w:rsidR="00E45822" w:rsidRPr="005678FC">
        <w:rPr>
          <w:rFonts w:ascii="Comfortaa" w:hAnsi="Comfortaa" w:cs="Times New Roman"/>
          <w:i/>
          <w:iCs/>
          <w:color w:val="0F83BB"/>
          <w:sz w:val="24"/>
          <w:szCs w:val="24"/>
        </w:rPr>
        <w:t xml:space="preserve"> Information Booklet</w:t>
      </w:r>
      <w:bookmarkEnd w:id="75"/>
      <w:bookmarkEnd w:id="76"/>
    </w:p>
    <w:p w14:paraId="6432F65A" w14:textId="003993B8" w:rsidR="00E45822" w:rsidRPr="009D2BB1" w:rsidRDefault="00E45822" w:rsidP="00E45822">
      <w:pPr>
        <w:rPr>
          <w:rFonts w:ascii="Comfortaa" w:hAnsi="Comfortaa" w:cs="Arial"/>
          <w:sz w:val="24"/>
        </w:rPr>
      </w:pPr>
      <w:r w:rsidRPr="009D2BB1">
        <w:rPr>
          <w:rFonts w:ascii="Comfortaa" w:hAnsi="Comfortaa" w:cs="Arial"/>
          <w:sz w:val="24"/>
        </w:rPr>
        <w:lastRenderedPageBreak/>
        <w:t xml:space="preserve">“Renting a Home: a guide for </w:t>
      </w:r>
      <w:r w:rsidR="0073652E">
        <w:rPr>
          <w:rFonts w:ascii="Comfortaa" w:hAnsi="Comfortaa" w:cs="Arial"/>
          <w:sz w:val="24"/>
        </w:rPr>
        <w:t>renter</w:t>
      </w:r>
      <w:r w:rsidRPr="009D2BB1">
        <w:rPr>
          <w:rFonts w:ascii="Comfortaa" w:hAnsi="Comfortaa" w:cs="Arial"/>
          <w:sz w:val="24"/>
        </w:rPr>
        <w:t xml:space="preserve">s and </w:t>
      </w:r>
      <w:r w:rsidR="0073652E">
        <w:rPr>
          <w:rFonts w:ascii="Comfortaa" w:hAnsi="Comfortaa" w:cs="Arial"/>
          <w:sz w:val="24"/>
        </w:rPr>
        <w:t>Residential Rental Provider</w:t>
      </w:r>
      <w:r w:rsidRPr="009D2BB1">
        <w:rPr>
          <w:rFonts w:ascii="Comfortaa" w:hAnsi="Comfortaa" w:cs="Arial"/>
          <w:sz w:val="24"/>
        </w:rPr>
        <w:t xml:space="preserve">s” is the summary approved by the Director for Consumer Affairs Victoria of the rights and duties of a </w:t>
      </w:r>
      <w:r w:rsidR="0073652E">
        <w:rPr>
          <w:rFonts w:ascii="Comfortaa" w:hAnsi="Comfortaa" w:cs="Arial"/>
          <w:sz w:val="24"/>
        </w:rPr>
        <w:t>Residential Rental Provider</w:t>
      </w:r>
      <w:r w:rsidRPr="009D2BB1">
        <w:rPr>
          <w:rFonts w:ascii="Comfortaa" w:hAnsi="Comfortaa" w:cs="Arial"/>
          <w:sz w:val="24"/>
        </w:rPr>
        <w:t xml:space="preserve"> and </w:t>
      </w:r>
      <w:r w:rsidR="0073652E">
        <w:rPr>
          <w:rFonts w:ascii="Comfortaa" w:hAnsi="Comfortaa" w:cs="Arial"/>
          <w:sz w:val="24"/>
        </w:rPr>
        <w:t>renter</w:t>
      </w:r>
      <w:r w:rsidRPr="009D2BB1">
        <w:rPr>
          <w:rFonts w:ascii="Comfortaa" w:hAnsi="Comfortaa" w:cs="Arial"/>
          <w:sz w:val="24"/>
        </w:rPr>
        <w:t xml:space="preserve"> under a </w:t>
      </w:r>
      <w:r w:rsidR="0073652E">
        <w:rPr>
          <w:rFonts w:ascii="Comfortaa" w:hAnsi="Comfortaa" w:cs="Arial"/>
          <w:sz w:val="24"/>
        </w:rPr>
        <w:t>Residency</w:t>
      </w:r>
      <w:r w:rsidRPr="009D2BB1">
        <w:rPr>
          <w:rFonts w:ascii="Comfortaa" w:hAnsi="Comfortaa" w:cs="Arial"/>
          <w:sz w:val="24"/>
        </w:rPr>
        <w:t xml:space="preserve"> Agreement.</w:t>
      </w:r>
    </w:p>
    <w:p w14:paraId="1221C073" w14:textId="5C952BEE" w:rsidR="00E45822" w:rsidRPr="009D2BB1" w:rsidRDefault="00E45822" w:rsidP="00E45822">
      <w:pPr>
        <w:rPr>
          <w:rFonts w:ascii="Comfortaa" w:hAnsi="Comfortaa" w:cs="Arial"/>
          <w:sz w:val="24"/>
        </w:rPr>
      </w:pPr>
      <w:r w:rsidRPr="009D2BB1">
        <w:rPr>
          <w:rFonts w:ascii="Comfortaa" w:hAnsi="Comfortaa" w:cs="Arial"/>
          <w:sz w:val="24"/>
        </w:rPr>
        <w:t xml:space="preserve">In accordance with section 66 of the RTA 1997, the </w:t>
      </w:r>
      <w:r w:rsidR="0073652E">
        <w:rPr>
          <w:rFonts w:ascii="Comfortaa" w:hAnsi="Comfortaa" w:cs="Arial"/>
          <w:sz w:val="24"/>
        </w:rPr>
        <w:t>Residential Rental Provider</w:t>
      </w:r>
      <w:r w:rsidRPr="009D2BB1">
        <w:rPr>
          <w:rFonts w:ascii="Comfortaa" w:hAnsi="Comfortaa" w:cs="Arial"/>
          <w:sz w:val="24"/>
        </w:rPr>
        <w:t xml:space="preserve"> must supply the </w:t>
      </w:r>
      <w:r w:rsidR="0073652E">
        <w:rPr>
          <w:rFonts w:ascii="Comfortaa" w:hAnsi="Comfortaa" w:cs="Arial"/>
          <w:sz w:val="24"/>
        </w:rPr>
        <w:t>renter</w:t>
      </w:r>
      <w:r w:rsidRPr="009D2BB1">
        <w:rPr>
          <w:rFonts w:ascii="Comfortaa" w:hAnsi="Comfortaa" w:cs="Arial"/>
          <w:sz w:val="24"/>
        </w:rPr>
        <w:t xml:space="preserve"> with a copy of the booklet on or before the occupation day.</w:t>
      </w:r>
    </w:p>
    <w:p w14:paraId="33E0C8E1" w14:textId="77777777" w:rsidR="00E45822" w:rsidRPr="009D2BB1" w:rsidRDefault="00E45822" w:rsidP="00E45822">
      <w:pPr>
        <w:rPr>
          <w:rFonts w:ascii="Comfortaa" w:hAnsi="Comfortaa" w:cs="Arial"/>
          <w:sz w:val="24"/>
        </w:rPr>
      </w:pPr>
      <w:r w:rsidRPr="009D2BB1">
        <w:rPr>
          <w:rFonts w:ascii="Comfortaa" w:hAnsi="Comfortaa" w:cs="Arial"/>
          <w:sz w:val="24"/>
        </w:rPr>
        <w:t>Additional copies of this guide are available from Consumer Affairs Victoria at</w:t>
      </w:r>
    </w:p>
    <w:p w14:paraId="5187360E" w14:textId="77777777" w:rsidR="00090DD8" w:rsidRPr="009D2BB1" w:rsidRDefault="006E5F3E" w:rsidP="00E45822">
      <w:pPr>
        <w:rPr>
          <w:rFonts w:ascii="Comfortaa" w:hAnsi="Comfortaa" w:cs="Arial"/>
          <w:sz w:val="24"/>
        </w:rPr>
      </w:pPr>
      <w:hyperlink r:id="rId9" w:history="1">
        <w:r w:rsidR="00E45822" w:rsidRPr="009D2BB1">
          <w:rPr>
            <w:rStyle w:val="Hyperlink"/>
            <w:rFonts w:ascii="Comfortaa" w:hAnsi="Comfortaa" w:cs="Arial"/>
            <w:sz w:val="24"/>
          </w:rPr>
          <w:t>www.consumer.vic.gov.au</w:t>
        </w:r>
      </w:hyperlink>
      <w:r w:rsidR="00E45822" w:rsidRPr="009D2BB1">
        <w:rPr>
          <w:rFonts w:ascii="Comfortaa" w:hAnsi="Comfortaa" w:cs="Arial"/>
          <w:sz w:val="24"/>
        </w:rPr>
        <w:t xml:space="preserve"> or phone 1300 55 8181. </w:t>
      </w:r>
    </w:p>
    <w:p w14:paraId="4B319A84" w14:textId="77777777" w:rsidR="00E45822" w:rsidRPr="009D2BB1" w:rsidRDefault="00E45822" w:rsidP="00E45822">
      <w:pPr>
        <w:rPr>
          <w:rFonts w:ascii="Comfortaa" w:hAnsi="Comfortaa" w:cs="Arial"/>
          <w:color w:val="FF0000"/>
          <w:sz w:val="24"/>
        </w:rPr>
      </w:pPr>
      <w:r w:rsidRPr="009D2BB1">
        <w:rPr>
          <w:rFonts w:ascii="Comfortaa" w:hAnsi="Comfortaa" w:cs="Arial"/>
          <w:sz w:val="24"/>
        </w:rPr>
        <w:t>To order office stock, fax a request to 9627 6574</w:t>
      </w:r>
    </w:p>
    <w:p w14:paraId="49019537" w14:textId="522B2F9B" w:rsidR="00E45822" w:rsidRPr="005678FC" w:rsidRDefault="0073652E"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77" w:name="_Toc219870577"/>
      <w:bookmarkStart w:id="78" w:name="_Toc219870792"/>
      <w:bookmarkStart w:id="79" w:name="_Toc220381739"/>
      <w:bookmarkStart w:id="80" w:name="_Toc327309878"/>
      <w:bookmarkStart w:id="81" w:name="_Toc12879812"/>
      <w:r>
        <w:rPr>
          <w:rFonts w:ascii="Comfortaa" w:hAnsi="Comfortaa" w:cs="Times New Roman"/>
          <w:i/>
          <w:iCs/>
          <w:color w:val="0F83BB"/>
          <w:sz w:val="24"/>
          <w:szCs w:val="24"/>
        </w:rPr>
        <w:t>Residency</w:t>
      </w:r>
      <w:r w:rsidR="00E45822" w:rsidRPr="005678FC">
        <w:rPr>
          <w:rFonts w:ascii="Comfortaa" w:hAnsi="Comfortaa" w:cs="Times New Roman"/>
          <w:i/>
          <w:iCs/>
          <w:color w:val="0F83BB"/>
          <w:sz w:val="24"/>
          <w:szCs w:val="24"/>
        </w:rPr>
        <w:t xml:space="preserve"> Agreements</w:t>
      </w:r>
      <w:bookmarkEnd w:id="77"/>
      <w:bookmarkEnd w:id="78"/>
      <w:bookmarkEnd w:id="79"/>
      <w:bookmarkEnd w:id="80"/>
      <w:bookmarkEnd w:id="81"/>
    </w:p>
    <w:p w14:paraId="5CC641F6" w14:textId="23C30F56" w:rsidR="00E45822" w:rsidRPr="009D2BB1" w:rsidRDefault="00E45822" w:rsidP="00E45822">
      <w:pPr>
        <w:rPr>
          <w:rFonts w:ascii="Comfortaa" w:hAnsi="Comfortaa" w:cs="Arial"/>
          <w:sz w:val="24"/>
        </w:rPr>
      </w:pPr>
      <w:r w:rsidRPr="009D2BB1">
        <w:rPr>
          <w:rFonts w:ascii="Comfortaa" w:hAnsi="Comfortaa" w:cs="Arial"/>
          <w:sz w:val="24"/>
        </w:rPr>
        <w:t xml:space="preserve">A </w:t>
      </w:r>
      <w:r w:rsidR="0073652E">
        <w:rPr>
          <w:rFonts w:ascii="Comfortaa" w:hAnsi="Comfortaa" w:cs="Arial"/>
          <w:sz w:val="24"/>
        </w:rPr>
        <w:t>Residency</w:t>
      </w:r>
      <w:r w:rsidRPr="009D2BB1">
        <w:rPr>
          <w:rFonts w:ascii="Comfortaa" w:hAnsi="Comfortaa" w:cs="Arial"/>
          <w:sz w:val="24"/>
        </w:rPr>
        <w:t xml:space="preserve"> Agreement is a document that lists the rights and responsibilities of the </w:t>
      </w:r>
      <w:r w:rsidR="0073652E">
        <w:rPr>
          <w:rFonts w:ascii="Comfortaa" w:hAnsi="Comfortaa" w:cs="Arial"/>
          <w:sz w:val="24"/>
        </w:rPr>
        <w:t>renter</w:t>
      </w:r>
      <w:r w:rsidRPr="009D2BB1">
        <w:rPr>
          <w:rFonts w:ascii="Comfortaa" w:hAnsi="Comfortaa" w:cs="Arial"/>
          <w:sz w:val="24"/>
        </w:rPr>
        <w:t xml:space="preserve"> and </w:t>
      </w:r>
      <w:r w:rsidR="004A66C1" w:rsidRPr="009D2BB1">
        <w:rPr>
          <w:rFonts w:ascii="Comfortaa" w:hAnsi="Comfortaa" w:cs="Arial"/>
          <w:sz w:val="24"/>
        </w:rPr>
        <w:t xml:space="preserve">Eastcoast Housing </w:t>
      </w:r>
      <w:r w:rsidRPr="009D2BB1">
        <w:rPr>
          <w:rFonts w:ascii="Comfortaa" w:hAnsi="Comfortaa" w:cs="Arial"/>
          <w:sz w:val="24"/>
        </w:rPr>
        <w:t xml:space="preserve">(as </w:t>
      </w:r>
      <w:r w:rsidR="0073652E">
        <w:rPr>
          <w:rFonts w:ascii="Comfortaa" w:hAnsi="Comfortaa" w:cs="Arial"/>
          <w:sz w:val="24"/>
        </w:rPr>
        <w:t>Residential Rental Provider</w:t>
      </w:r>
      <w:r w:rsidRPr="009D2BB1">
        <w:rPr>
          <w:rFonts w:ascii="Comfortaa" w:hAnsi="Comfortaa" w:cs="Arial"/>
          <w:sz w:val="24"/>
        </w:rPr>
        <w:t xml:space="preserve">) in accordance with the Residential Tenancies Act 1997. There is a standard form for written </w:t>
      </w:r>
      <w:r w:rsidR="0073652E">
        <w:rPr>
          <w:rFonts w:ascii="Comfortaa" w:hAnsi="Comfortaa" w:cs="Arial"/>
          <w:sz w:val="24"/>
        </w:rPr>
        <w:t>residency</w:t>
      </w:r>
      <w:r w:rsidRPr="009D2BB1">
        <w:rPr>
          <w:rFonts w:ascii="Comfortaa" w:hAnsi="Comfortaa" w:cs="Arial"/>
          <w:sz w:val="24"/>
        </w:rPr>
        <w:t xml:space="preserve"> agreements that must be used. The agreement is legally binding on both parties and contains clauses that relate directly to sections of the RTA 1997.</w:t>
      </w:r>
    </w:p>
    <w:p w14:paraId="3CDD522F" w14:textId="6B67A350" w:rsidR="00E45822" w:rsidRPr="009D2BB1" w:rsidRDefault="00E45822" w:rsidP="00E45822">
      <w:pPr>
        <w:rPr>
          <w:rFonts w:ascii="Comfortaa" w:hAnsi="Comfortaa" w:cs="Arial"/>
          <w:sz w:val="24"/>
        </w:rPr>
      </w:pPr>
      <w:r w:rsidRPr="009D2BB1">
        <w:rPr>
          <w:rFonts w:ascii="Comfortaa" w:hAnsi="Comfortaa" w:cs="Arial"/>
          <w:sz w:val="24"/>
        </w:rPr>
        <w:t xml:space="preserve">The type of </w:t>
      </w:r>
      <w:r w:rsidR="0073652E">
        <w:rPr>
          <w:rFonts w:ascii="Comfortaa" w:hAnsi="Comfortaa" w:cs="Arial"/>
          <w:sz w:val="24"/>
        </w:rPr>
        <w:t>residency</w:t>
      </w:r>
      <w:r w:rsidRPr="009D2BB1">
        <w:rPr>
          <w:rFonts w:ascii="Comfortaa" w:hAnsi="Comfortaa" w:cs="Arial"/>
          <w:sz w:val="24"/>
        </w:rPr>
        <w:t xml:space="preserve"> agreement made between a </w:t>
      </w:r>
      <w:r w:rsidR="0073652E">
        <w:rPr>
          <w:rFonts w:ascii="Comfortaa" w:hAnsi="Comfortaa" w:cs="Arial"/>
          <w:sz w:val="24"/>
        </w:rPr>
        <w:t>renter</w:t>
      </w:r>
      <w:r w:rsidRPr="009D2BB1">
        <w:rPr>
          <w:rFonts w:ascii="Comfortaa" w:hAnsi="Comfortaa" w:cs="Arial"/>
          <w:sz w:val="24"/>
        </w:rPr>
        <w:t xml:space="preserve"> and a </w:t>
      </w:r>
      <w:r w:rsidR="0073652E">
        <w:rPr>
          <w:rFonts w:ascii="Comfortaa" w:hAnsi="Comfortaa" w:cs="Arial"/>
          <w:sz w:val="24"/>
        </w:rPr>
        <w:t>Residential Rental Provider</w:t>
      </w:r>
      <w:r w:rsidRPr="009D2BB1">
        <w:rPr>
          <w:rFonts w:ascii="Comfortaa" w:hAnsi="Comfortaa" w:cs="Arial"/>
          <w:sz w:val="24"/>
        </w:rPr>
        <w:t xml:space="preserve"> dictates the residential </w:t>
      </w:r>
      <w:r w:rsidR="0073652E">
        <w:rPr>
          <w:rFonts w:ascii="Comfortaa" w:hAnsi="Comfortaa" w:cs="Arial"/>
          <w:sz w:val="24"/>
        </w:rPr>
        <w:t>residency</w:t>
      </w:r>
      <w:r w:rsidRPr="009D2BB1">
        <w:rPr>
          <w:rFonts w:ascii="Comfortaa" w:hAnsi="Comfortaa" w:cs="Arial"/>
          <w:sz w:val="24"/>
        </w:rPr>
        <w:t xml:space="preserve"> rules under which the </w:t>
      </w:r>
      <w:r w:rsidR="0073652E">
        <w:rPr>
          <w:rFonts w:ascii="Comfortaa" w:hAnsi="Comfortaa" w:cs="Arial"/>
          <w:sz w:val="24"/>
        </w:rPr>
        <w:t>residency</w:t>
      </w:r>
      <w:r w:rsidRPr="009D2BB1">
        <w:rPr>
          <w:rFonts w:ascii="Comfortaa" w:hAnsi="Comfortaa" w:cs="Arial"/>
          <w:sz w:val="24"/>
        </w:rPr>
        <w:t xml:space="preserve"> operates, as per The Residential </w:t>
      </w:r>
      <w:r w:rsidR="0073652E">
        <w:rPr>
          <w:rFonts w:ascii="Comfortaa" w:hAnsi="Comfortaa" w:cs="Arial"/>
          <w:sz w:val="24"/>
        </w:rPr>
        <w:t>Residency</w:t>
      </w:r>
      <w:r w:rsidRPr="009D2BB1">
        <w:rPr>
          <w:rFonts w:ascii="Comfortaa" w:hAnsi="Comfortaa" w:cs="Arial"/>
          <w:sz w:val="24"/>
        </w:rPr>
        <w:t xml:space="preserve"> Act 1997.</w:t>
      </w:r>
    </w:p>
    <w:p w14:paraId="11A6AA6C" w14:textId="536072C9" w:rsidR="00E45822" w:rsidRPr="009D2BB1" w:rsidRDefault="00E45822" w:rsidP="00E45822">
      <w:pPr>
        <w:rPr>
          <w:rFonts w:ascii="Comfortaa" w:hAnsi="Comfortaa" w:cs="Arial"/>
          <w:sz w:val="24"/>
        </w:rPr>
      </w:pPr>
      <w:r w:rsidRPr="009D2BB1">
        <w:rPr>
          <w:rFonts w:ascii="Comfortaa" w:hAnsi="Comfortaa" w:cs="Arial"/>
          <w:sz w:val="24"/>
        </w:rPr>
        <w:t xml:space="preserve">The Act requires that a </w:t>
      </w:r>
      <w:r w:rsidR="0073652E">
        <w:rPr>
          <w:rFonts w:ascii="Comfortaa" w:hAnsi="Comfortaa" w:cs="Arial"/>
          <w:sz w:val="24"/>
        </w:rPr>
        <w:t>renter</w:t>
      </w:r>
      <w:r w:rsidRPr="009D2BB1">
        <w:rPr>
          <w:rFonts w:ascii="Comfortaa" w:hAnsi="Comfortaa" w:cs="Arial"/>
          <w:sz w:val="24"/>
        </w:rPr>
        <w:t xml:space="preserve"> must be provided a copy of the </w:t>
      </w:r>
      <w:r w:rsidR="0073652E">
        <w:rPr>
          <w:rFonts w:ascii="Comfortaa" w:hAnsi="Comfortaa" w:cs="Arial"/>
          <w:sz w:val="24"/>
        </w:rPr>
        <w:t>residency</w:t>
      </w:r>
      <w:r w:rsidRPr="009D2BB1">
        <w:rPr>
          <w:rFonts w:ascii="Comfortaa" w:hAnsi="Comfortaa" w:cs="Arial"/>
          <w:sz w:val="24"/>
        </w:rPr>
        <w:t xml:space="preserve"> agreement within 14 days of it being signed. It is the responsibility of the </w:t>
      </w:r>
      <w:r w:rsidR="00090DD8" w:rsidRPr="009D2BB1">
        <w:rPr>
          <w:rFonts w:ascii="Comfortaa" w:hAnsi="Comfortaa" w:cs="Arial"/>
          <w:sz w:val="24"/>
        </w:rPr>
        <w:t>Housing Officer</w:t>
      </w:r>
      <w:r w:rsidRPr="009D2BB1">
        <w:rPr>
          <w:rFonts w:ascii="Comfortaa" w:hAnsi="Comfortaa" w:cs="Arial"/>
          <w:sz w:val="24"/>
        </w:rPr>
        <w:t xml:space="preserve"> to ensure that the </w:t>
      </w:r>
      <w:r w:rsidR="0073652E">
        <w:rPr>
          <w:rFonts w:ascii="Comfortaa" w:hAnsi="Comfortaa" w:cs="Arial"/>
          <w:sz w:val="24"/>
        </w:rPr>
        <w:t>residency</w:t>
      </w:r>
      <w:r w:rsidRPr="009D2BB1">
        <w:rPr>
          <w:rFonts w:ascii="Comfortaa" w:hAnsi="Comfortaa" w:cs="Arial"/>
          <w:sz w:val="24"/>
        </w:rPr>
        <w:t xml:space="preserve"> agreement is completed and signed by all parties.</w:t>
      </w:r>
    </w:p>
    <w:p w14:paraId="41E4A070" w14:textId="6BEACFA5" w:rsidR="00E45822" w:rsidRPr="009D2BB1" w:rsidRDefault="00E45822" w:rsidP="00E45822">
      <w:pPr>
        <w:rPr>
          <w:rFonts w:ascii="Comfortaa" w:hAnsi="Comfortaa" w:cs="Arial"/>
          <w:sz w:val="24"/>
        </w:rPr>
      </w:pPr>
      <w:r w:rsidRPr="009D2BB1">
        <w:rPr>
          <w:rFonts w:ascii="Comfortaa" w:hAnsi="Comfortaa" w:cs="Arial"/>
          <w:sz w:val="24"/>
        </w:rPr>
        <w:t xml:space="preserve">The </w:t>
      </w:r>
      <w:r w:rsidR="00090DD8" w:rsidRPr="009D2BB1">
        <w:rPr>
          <w:rFonts w:ascii="Comfortaa" w:hAnsi="Comfortaa" w:cs="Arial"/>
          <w:sz w:val="24"/>
        </w:rPr>
        <w:t>Housing Officer</w:t>
      </w:r>
      <w:r w:rsidRPr="009D2BB1">
        <w:rPr>
          <w:rFonts w:ascii="Comfortaa" w:hAnsi="Comfortaa" w:cs="Arial"/>
          <w:sz w:val="24"/>
        </w:rPr>
        <w:t xml:space="preserve"> must provide a copy of the </w:t>
      </w:r>
      <w:r w:rsidR="0073652E">
        <w:rPr>
          <w:rFonts w:ascii="Comfortaa" w:hAnsi="Comfortaa" w:cs="Arial"/>
          <w:sz w:val="24"/>
        </w:rPr>
        <w:t>residency</w:t>
      </w:r>
      <w:r w:rsidRPr="009D2BB1">
        <w:rPr>
          <w:rFonts w:ascii="Comfortaa" w:hAnsi="Comfortaa" w:cs="Arial"/>
          <w:sz w:val="24"/>
        </w:rPr>
        <w:t xml:space="preserve"> agreement to the </w:t>
      </w:r>
      <w:r w:rsidR="0073652E">
        <w:rPr>
          <w:rFonts w:ascii="Comfortaa" w:hAnsi="Comfortaa" w:cs="Arial"/>
          <w:sz w:val="24"/>
        </w:rPr>
        <w:t>renter</w:t>
      </w:r>
      <w:r w:rsidRPr="009D2BB1">
        <w:rPr>
          <w:rFonts w:ascii="Comfortaa" w:hAnsi="Comfortaa" w:cs="Arial"/>
          <w:sz w:val="24"/>
        </w:rPr>
        <w:t xml:space="preserve"> at the time of the sign-up, as part of the documentation included in the </w:t>
      </w:r>
      <w:r w:rsidR="0073652E">
        <w:rPr>
          <w:rFonts w:ascii="Comfortaa" w:hAnsi="Comfortaa" w:cs="Arial"/>
          <w:sz w:val="24"/>
        </w:rPr>
        <w:t>Residency</w:t>
      </w:r>
      <w:r w:rsidRPr="009D2BB1">
        <w:rPr>
          <w:rFonts w:ascii="Comfortaa" w:hAnsi="Comfortaa" w:cs="Arial"/>
          <w:sz w:val="24"/>
        </w:rPr>
        <w:t xml:space="preserve"> Kit which is supplied to all new </w:t>
      </w:r>
      <w:r w:rsidR="0073652E">
        <w:rPr>
          <w:rFonts w:ascii="Comfortaa" w:hAnsi="Comfortaa" w:cs="Arial"/>
          <w:sz w:val="24"/>
        </w:rPr>
        <w:t>renter</w:t>
      </w:r>
      <w:r w:rsidRPr="009D2BB1">
        <w:rPr>
          <w:rFonts w:ascii="Comfortaa" w:hAnsi="Comfortaa" w:cs="Arial"/>
          <w:sz w:val="24"/>
        </w:rPr>
        <w:t>s.</w:t>
      </w:r>
    </w:p>
    <w:p w14:paraId="7AEBD328" w14:textId="18E2F292" w:rsidR="00E45822" w:rsidRPr="009D2BB1" w:rsidRDefault="0073652E" w:rsidP="00E45822">
      <w:pPr>
        <w:rPr>
          <w:rFonts w:ascii="Comfortaa" w:hAnsi="Comfortaa" w:cs="Arial"/>
          <w:sz w:val="24"/>
        </w:rPr>
      </w:pPr>
      <w:r>
        <w:rPr>
          <w:rFonts w:ascii="Comfortaa" w:hAnsi="Comfortaa" w:cs="Arial"/>
          <w:sz w:val="24"/>
        </w:rPr>
        <w:t>Residency</w:t>
      </w:r>
      <w:r w:rsidR="00E45822" w:rsidRPr="009D2BB1">
        <w:rPr>
          <w:rFonts w:ascii="Comfortaa" w:hAnsi="Comfortaa" w:cs="Arial"/>
          <w:sz w:val="24"/>
        </w:rPr>
        <w:t xml:space="preserve"> Agreements are signed when:</w:t>
      </w:r>
    </w:p>
    <w:p w14:paraId="4410AA01"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applicants from EHA waiting lists accept an offer for housing</w:t>
      </w:r>
    </w:p>
    <w:p w14:paraId="4E56C799" w14:textId="3E70F4E4" w:rsidR="00E45822" w:rsidRPr="009D2BB1" w:rsidRDefault="0073652E" w:rsidP="00B519ED">
      <w:pPr>
        <w:numPr>
          <w:ilvl w:val="0"/>
          <w:numId w:val="4"/>
        </w:numPr>
        <w:spacing w:after="0" w:line="240" w:lineRule="auto"/>
        <w:rPr>
          <w:rFonts w:ascii="Comfortaa" w:hAnsi="Comfortaa" w:cs="Arial"/>
          <w:bCs/>
          <w:sz w:val="24"/>
        </w:rPr>
      </w:pPr>
      <w:r>
        <w:rPr>
          <w:rFonts w:ascii="Comfortaa" w:hAnsi="Comfortaa" w:cs="Arial"/>
          <w:bCs/>
          <w:sz w:val="24"/>
        </w:rPr>
        <w:t>residency</w:t>
      </w:r>
      <w:r w:rsidR="00E45822" w:rsidRPr="009D2BB1">
        <w:rPr>
          <w:rFonts w:ascii="Comfortaa" w:hAnsi="Comfortaa" w:cs="Arial"/>
          <w:bCs/>
          <w:sz w:val="24"/>
        </w:rPr>
        <w:t xml:space="preserve"> rights are transferred from one household member to another</w:t>
      </w:r>
    </w:p>
    <w:p w14:paraId="72340D40" w14:textId="443E19B0"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when </w:t>
      </w:r>
      <w:r w:rsidR="0073652E">
        <w:rPr>
          <w:rFonts w:ascii="Comfortaa" w:hAnsi="Comfortaa" w:cs="Arial"/>
          <w:bCs/>
          <w:sz w:val="24"/>
        </w:rPr>
        <w:t>renter</w:t>
      </w:r>
      <w:r w:rsidRPr="009D2BB1">
        <w:rPr>
          <w:rFonts w:ascii="Comfortaa" w:hAnsi="Comfortaa" w:cs="Arial"/>
          <w:bCs/>
          <w:sz w:val="24"/>
        </w:rPr>
        <w:t>s conduct mutual swaps</w:t>
      </w:r>
    </w:p>
    <w:p w14:paraId="51ED33D4" w14:textId="77777777" w:rsidR="00090DD8" w:rsidRPr="009D2BB1" w:rsidRDefault="00090DD8" w:rsidP="00090DD8">
      <w:pPr>
        <w:spacing w:after="0" w:line="240" w:lineRule="auto"/>
        <w:rPr>
          <w:rFonts w:ascii="Comfortaa" w:hAnsi="Comfortaa" w:cs="Arial"/>
          <w:bCs/>
          <w:sz w:val="24"/>
        </w:rPr>
      </w:pPr>
    </w:p>
    <w:p w14:paraId="13EA354B" w14:textId="6D10D501" w:rsidR="00E45822" w:rsidRPr="009D2BB1" w:rsidRDefault="00E45822" w:rsidP="00E45822">
      <w:pPr>
        <w:rPr>
          <w:rFonts w:ascii="Comfortaa" w:hAnsi="Comfortaa" w:cs="Arial"/>
          <w:sz w:val="24"/>
        </w:rPr>
      </w:pPr>
      <w:r w:rsidRPr="009D2BB1">
        <w:rPr>
          <w:rFonts w:ascii="Comfortaa" w:hAnsi="Comfortaa" w:cs="Arial"/>
          <w:sz w:val="24"/>
        </w:rPr>
        <w:t xml:space="preserve">Only people that satisfy all of the eligibility criteria may sign a </w:t>
      </w:r>
      <w:r w:rsidR="0073652E">
        <w:rPr>
          <w:rFonts w:ascii="Comfortaa" w:hAnsi="Comfortaa" w:cs="Arial"/>
          <w:sz w:val="24"/>
        </w:rPr>
        <w:t>Residency</w:t>
      </w:r>
      <w:r w:rsidRPr="009D2BB1">
        <w:rPr>
          <w:rFonts w:ascii="Comfortaa" w:hAnsi="Comfortaa" w:cs="Arial"/>
          <w:sz w:val="24"/>
        </w:rPr>
        <w:t xml:space="preserve"> Agreement.</w:t>
      </w:r>
    </w:p>
    <w:p w14:paraId="1B0B3998" w14:textId="1D272EA3" w:rsidR="00E45822" w:rsidRPr="009D2BB1" w:rsidRDefault="00E45822" w:rsidP="00E45822">
      <w:pPr>
        <w:rPr>
          <w:rFonts w:ascii="Comfortaa" w:hAnsi="Comfortaa" w:cs="Arial"/>
          <w:sz w:val="24"/>
        </w:rPr>
      </w:pPr>
      <w:r w:rsidRPr="009D2BB1">
        <w:rPr>
          <w:rFonts w:ascii="Comfortaa" w:hAnsi="Comfortaa" w:cs="Arial"/>
          <w:sz w:val="24"/>
        </w:rPr>
        <w:lastRenderedPageBreak/>
        <w:t xml:space="preserve">The </w:t>
      </w:r>
      <w:r w:rsidR="0073652E">
        <w:rPr>
          <w:rFonts w:ascii="Comfortaa" w:hAnsi="Comfortaa" w:cs="Arial"/>
          <w:sz w:val="24"/>
        </w:rPr>
        <w:t>Residency</w:t>
      </w:r>
      <w:r w:rsidRPr="009D2BB1">
        <w:rPr>
          <w:rFonts w:ascii="Comfortaa" w:hAnsi="Comfortaa" w:cs="Arial"/>
          <w:sz w:val="24"/>
        </w:rPr>
        <w:t xml:space="preserve"> Agreement </w:t>
      </w:r>
      <w:r w:rsidR="00090DD8" w:rsidRPr="009D2BB1">
        <w:rPr>
          <w:rFonts w:ascii="Comfortaa" w:hAnsi="Comfortaa" w:cs="Arial"/>
          <w:sz w:val="24"/>
        </w:rPr>
        <w:t xml:space="preserve">is for three months. After inspection the </w:t>
      </w:r>
      <w:r w:rsidR="0073652E">
        <w:rPr>
          <w:rFonts w:ascii="Comfortaa" w:hAnsi="Comfortaa" w:cs="Arial"/>
          <w:sz w:val="24"/>
        </w:rPr>
        <w:t>residency</w:t>
      </w:r>
      <w:r w:rsidR="00090DD8" w:rsidRPr="009D2BB1">
        <w:rPr>
          <w:rFonts w:ascii="Comfortaa" w:hAnsi="Comfortaa" w:cs="Arial"/>
          <w:sz w:val="24"/>
        </w:rPr>
        <w:t xml:space="preserve"> then </w:t>
      </w:r>
      <w:r w:rsidRPr="009D2BB1">
        <w:rPr>
          <w:rFonts w:ascii="Comfortaa" w:hAnsi="Comfortaa" w:cs="Arial"/>
          <w:sz w:val="24"/>
        </w:rPr>
        <w:t>continues from week to week until terminated in accordance with the RTA 1997.</w:t>
      </w:r>
    </w:p>
    <w:p w14:paraId="18AD2A4D" w14:textId="1D2B7554" w:rsidR="00E45822" w:rsidRPr="009D2BB1" w:rsidRDefault="00E45822" w:rsidP="00E45822">
      <w:pPr>
        <w:rPr>
          <w:rFonts w:ascii="Comfortaa" w:hAnsi="Comfortaa" w:cs="Arial"/>
          <w:sz w:val="24"/>
        </w:rPr>
      </w:pPr>
      <w:r w:rsidRPr="009D2BB1">
        <w:rPr>
          <w:rFonts w:ascii="Comfortaa" w:hAnsi="Comfortaa" w:cs="Arial"/>
          <w:sz w:val="24"/>
        </w:rPr>
        <w:t xml:space="preserve">On the day the </w:t>
      </w:r>
      <w:r w:rsidR="0073652E">
        <w:rPr>
          <w:rFonts w:ascii="Comfortaa" w:hAnsi="Comfortaa" w:cs="Arial"/>
          <w:sz w:val="24"/>
        </w:rPr>
        <w:t>residency</w:t>
      </w:r>
      <w:r w:rsidRPr="009D2BB1">
        <w:rPr>
          <w:rFonts w:ascii="Comfortaa" w:hAnsi="Comfortaa" w:cs="Arial"/>
          <w:sz w:val="24"/>
        </w:rPr>
        <w:t xml:space="preserve"> agreement is signed, the </w:t>
      </w:r>
      <w:r w:rsidR="0073652E">
        <w:rPr>
          <w:rFonts w:ascii="Comfortaa" w:hAnsi="Comfortaa" w:cs="Arial"/>
          <w:sz w:val="24"/>
        </w:rPr>
        <w:t>renter</w:t>
      </w:r>
      <w:r w:rsidRPr="009D2BB1">
        <w:rPr>
          <w:rFonts w:ascii="Comfortaa" w:hAnsi="Comfortaa" w:cs="Arial"/>
          <w:sz w:val="24"/>
        </w:rPr>
        <w:t xml:space="preserve">/s is required to pay a minimum of one week rent in advance. The rent payment is confirmed and receipted before the </w:t>
      </w:r>
      <w:r w:rsidR="0073652E">
        <w:rPr>
          <w:rFonts w:ascii="Comfortaa" w:hAnsi="Comfortaa" w:cs="Arial"/>
          <w:sz w:val="24"/>
        </w:rPr>
        <w:t>renter</w:t>
      </w:r>
      <w:r w:rsidRPr="009D2BB1">
        <w:rPr>
          <w:rFonts w:ascii="Comfortaa" w:hAnsi="Comfortaa" w:cs="Arial"/>
          <w:sz w:val="24"/>
        </w:rPr>
        <w:t xml:space="preserve">/s receives keys to the property. Any variation to this is at the discretion of the Managing Director only. </w:t>
      </w:r>
    </w:p>
    <w:p w14:paraId="463C9AA6" w14:textId="7E505D12"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82" w:name="_Toc219870579"/>
      <w:bookmarkStart w:id="83" w:name="_Toc219870794"/>
      <w:bookmarkStart w:id="84" w:name="_Toc220381740"/>
      <w:bookmarkStart w:id="85" w:name="_Toc327309879"/>
      <w:bookmarkStart w:id="86" w:name="_Toc12879813"/>
      <w:r w:rsidRPr="005678FC">
        <w:rPr>
          <w:rFonts w:ascii="Comfortaa" w:hAnsi="Comfortaa" w:cs="Times New Roman"/>
          <w:i/>
          <w:iCs/>
          <w:color w:val="0F83BB"/>
          <w:sz w:val="24"/>
          <w:szCs w:val="24"/>
        </w:rPr>
        <w:t xml:space="preserve">Signing the </w:t>
      </w:r>
      <w:r w:rsidR="0073652E">
        <w:rPr>
          <w:rFonts w:ascii="Comfortaa" w:hAnsi="Comfortaa" w:cs="Times New Roman"/>
          <w:i/>
          <w:iCs/>
          <w:color w:val="0F83BB"/>
          <w:sz w:val="24"/>
          <w:szCs w:val="24"/>
        </w:rPr>
        <w:t>Residency</w:t>
      </w:r>
      <w:r w:rsidRPr="005678FC">
        <w:rPr>
          <w:rFonts w:ascii="Comfortaa" w:hAnsi="Comfortaa" w:cs="Times New Roman"/>
          <w:i/>
          <w:iCs/>
          <w:color w:val="0F83BB"/>
          <w:sz w:val="24"/>
          <w:szCs w:val="24"/>
        </w:rPr>
        <w:t xml:space="preserve"> Agreement</w:t>
      </w:r>
      <w:bookmarkEnd w:id="82"/>
      <w:bookmarkEnd w:id="83"/>
      <w:bookmarkEnd w:id="84"/>
      <w:bookmarkEnd w:id="85"/>
      <w:bookmarkEnd w:id="86"/>
    </w:p>
    <w:p w14:paraId="1E05A182" w14:textId="28AEFDE9" w:rsidR="00E45822" w:rsidRPr="009D2BB1" w:rsidRDefault="00E45822" w:rsidP="00E45822">
      <w:pPr>
        <w:rPr>
          <w:rFonts w:ascii="Comfortaa" w:hAnsi="Comfortaa" w:cs="Arial"/>
          <w:sz w:val="24"/>
        </w:rPr>
      </w:pPr>
      <w:r w:rsidRPr="009D2BB1">
        <w:rPr>
          <w:rFonts w:ascii="Comfortaa" w:hAnsi="Comfortaa" w:cs="Arial"/>
          <w:sz w:val="24"/>
        </w:rPr>
        <w:t xml:space="preserve">The </w:t>
      </w:r>
      <w:r w:rsidR="0073652E">
        <w:rPr>
          <w:rFonts w:ascii="Comfortaa" w:hAnsi="Comfortaa" w:cs="Arial"/>
          <w:sz w:val="24"/>
        </w:rPr>
        <w:t>residency</w:t>
      </w:r>
      <w:r w:rsidRPr="009D2BB1">
        <w:rPr>
          <w:rFonts w:ascii="Comfortaa" w:hAnsi="Comfortaa" w:cs="Arial"/>
          <w:sz w:val="24"/>
        </w:rPr>
        <w:t xml:space="preserve"> agreement form is the written record of a binding contract under the </w:t>
      </w:r>
      <w:r w:rsidRPr="009D2BB1">
        <w:rPr>
          <w:rFonts w:ascii="Comfortaa" w:hAnsi="Comfortaa" w:cs="Arial"/>
          <w:i/>
          <w:iCs/>
          <w:sz w:val="24"/>
        </w:rPr>
        <w:t xml:space="preserve">Residential Tenancies Act </w:t>
      </w:r>
      <w:r w:rsidRPr="009D2BB1">
        <w:rPr>
          <w:rFonts w:ascii="Comfortaa" w:hAnsi="Comfortaa" w:cs="Arial"/>
          <w:sz w:val="24"/>
        </w:rPr>
        <w:t>1997.</w:t>
      </w:r>
    </w:p>
    <w:p w14:paraId="5911AB7A" w14:textId="332CFEB1" w:rsidR="00E45822" w:rsidRPr="009D2BB1" w:rsidRDefault="00E45822" w:rsidP="00E45822">
      <w:pPr>
        <w:rPr>
          <w:rFonts w:ascii="Comfortaa" w:hAnsi="Comfortaa" w:cs="Arial"/>
          <w:sz w:val="24"/>
        </w:rPr>
      </w:pPr>
      <w:r w:rsidRPr="009D2BB1">
        <w:rPr>
          <w:rFonts w:ascii="Comfortaa" w:hAnsi="Comfortaa" w:cs="Arial"/>
          <w:sz w:val="24"/>
        </w:rPr>
        <w:t xml:space="preserve">Ensure all the signatories read the entire Agreement. </w:t>
      </w:r>
      <w:proofErr w:type="spellStart"/>
      <w:r w:rsidRPr="009D2BB1">
        <w:rPr>
          <w:rFonts w:ascii="Comfortaa" w:hAnsi="Comfortaa" w:cs="Arial"/>
          <w:sz w:val="24"/>
        </w:rPr>
        <w:t>Emphasise</w:t>
      </w:r>
      <w:proofErr w:type="spellEnd"/>
      <w:r w:rsidRPr="009D2BB1">
        <w:rPr>
          <w:rFonts w:ascii="Comfortaa" w:hAnsi="Comfortaa" w:cs="Arial"/>
          <w:sz w:val="24"/>
        </w:rPr>
        <w:t xml:space="preserve"> the rights and responsibilities of the </w:t>
      </w:r>
      <w:r w:rsidR="0073652E">
        <w:rPr>
          <w:rFonts w:ascii="Comfortaa" w:hAnsi="Comfortaa" w:cs="Arial"/>
          <w:sz w:val="24"/>
        </w:rPr>
        <w:t>renter</w:t>
      </w:r>
      <w:r w:rsidRPr="009D2BB1">
        <w:rPr>
          <w:rFonts w:ascii="Comfortaa" w:hAnsi="Comfortaa" w:cs="Arial"/>
          <w:sz w:val="24"/>
        </w:rPr>
        <w:t xml:space="preserve">/s and of </w:t>
      </w:r>
      <w:r w:rsidR="00090DD8" w:rsidRPr="009D2BB1">
        <w:rPr>
          <w:rFonts w:ascii="Comfortaa" w:hAnsi="Comfortaa" w:cs="Arial"/>
          <w:sz w:val="24"/>
        </w:rPr>
        <w:t>Eastcoast Housing</w:t>
      </w:r>
      <w:r w:rsidRPr="009D2BB1">
        <w:rPr>
          <w:rFonts w:ascii="Comfortaa" w:hAnsi="Comfortaa" w:cs="Arial"/>
          <w:sz w:val="24"/>
        </w:rPr>
        <w:t xml:space="preserve">. </w:t>
      </w:r>
    </w:p>
    <w:p w14:paraId="15EC4A74" w14:textId="56C7B5D8" w:rsidR="00E45822" w:rsidRPr="009D2BB1" w:rsidRDefault="00E45822" w:rsidP="00E45822">
      <w:pPr>
        <w:rPr>
          <w:rFonts w:ascii="Comfortaa" w:hAnsi="Comfortaa" w:cs="Arial"/>
          <w:sz w:val="24"/>
        </w:rPr>
      </w:pPr>
      <w:r w:rsidRPr="009D2BB1">
        <w:rPr>
          <w:rFonts w:ascii="Comfortaa" w:hAnsi="Comfortaa" w:cs="Arial"/>
          <w:sz w:val="24"/>
        </w:rPr>
        <w:t xml:space="preserve">Carefully explain that the signatories may apply for a rental rebate calculated using the household’s income details. When satisfied that the people who are to sign the </w:t>
      </w:r>
      <w:r w:rsidR="0073652E">
        <w:rPr>
          <w:rFonts w:ascii="Comfortaa" w:hAnsi="Comfortaa" w:cs="Arial"/>
          <w:sz w:val="24"/>
        </w:rPr>
        <w:t>Residency</w:t>
      </w:r>
      <w:r w:rsidRPr="009D2BB1">
        <w:rPr>
          <w:rFonts w:ascii="Comfortaa" w:hAnsi="Comfortaa" w:cs="Arial"/>
          <w:sz w:val="24"/>
        </w:rPr>
        <w:t xml:space="preserve"> Agreement understand each of the clauses, their rights and responsibilities, ask them to sign the </w:t>
      </w:r>
      <w:r w:rsidR="0073652E">
        <w:rPr>
          <w:rFonts w:ascii="Comfortaa" w:hAnsi="Comfortaa" w:cs="Arial"/>
          <w:sz w:val="24"/>
        </w:rPr>
        <w:t>renter</w:t>
      </w:r>
      <w:r w:rsidRPr="009D2BB1">
        <w:rPr>
          <w:rFonts w:ascii="Comfortaa" w:hAnsi="Comfortaa" w:cs="Arial"/>
          <w:sz w:val="24"/>
        </w:rPr>
        <w:t xml:space="preserve">’s copy and the </w:t>
      </w:r>
      <w:r w:rsidR="0073652E">
        <w:rPr>
          <w:rFonts w:ascii="Comfortaa" w:hAnsi="Comfortaa" w:cs="Arial"/>
          <w:sz w:val="24"/>
        </w:rPr>
        <w:t>Residential Rental Provider</w:t>
      </w:r>
      <w:r w:rsidRPr="009D2BB1">
        <w:rPr>
          <w:rFonts w:ascii="Comfortaa" w:hAnsi="Comfortaa" w:cs="Arial"/>
          <w:sz w:val="24"/>
        </w:rPr>
        <w:t xml:space="preserve">’s copy of the agreement. </w:t>
      </w:r>
    </w:p>
    <w:p w14:paraId="24F10388" w14:textId="77777777" w:rsidR="00E45822" w:rsidRPr="009D2BB1" w:rsidRDefault="00E45822" w:rsidP="00E45822">
      <w:pPr>
        <w:rPr>
          <w:rFonts w:ascii="Comfortaa" w:hAnsi="Comfortaa" w:cs="Arial"/>
          <w:sz w:val="24"/>
        </w:rPr>
      </w:pPr>
      <w:r w:rsidRPr="009D2BB1">
        <w:rPr>
          <w:rFonts w:ascii="Comfortaa" w:hAnsi="Comfortaa" w:cs="Arial"/>
          <w:sz w:val="24"/>
        </w:rPr>
        <w:t xml:space="preserve">The </w:t>
      </w:r>
      <w:r w:rsidR="00090DD8" w:rsidRPr="009D2BB1">
        <w:rPr>
          <w:rFonts w:ascii="Comfortaa" w:hAnsi="Comfortaa" w:cs="Arial"/>
          <w:sz w:val="24"/>
        </w:rPr>
        <w:t>Housing Officer</w:t>
      </w:r>
      <w:r w:rsidRPr="009D2BB1">
        <w:rPr>
          <w:rFonts w:ascii="Comfortaa" w:hAnsi="Comfortaa" w:cs="Arial"/>
          <w:sz w:val="24"/>
        </w:rPr>
        <w:t xml:space="preserve"> must also sign all copies of the agreement. </w:t>
      </w:r>
    </w:p>
    <w:p w14:paraId="4D214582" w14:textId="577D50E4" w:rsidR="00E45822" w:rsidRPr="009D2BB1" w:rsidRDefault="00E45822" w:rsidP="00E45822">
      <w:pPr>
        <w:rPr>
          <w:rFonts w:ascii="Comfortaa" w:hAnsi="Comfortaa" w:cs="Arial"/>
          <w:sz w:val="24"/>
        </w:rPr>
      </w:pPr>
      <w:r w:rsidRPr="009D2BB1">
        <w:rPr>
          <w:rFonts w:ascii="Comfortaa" w:hAnsi="Comfortaa" w:cs="Arial"/>
          <w:sz w:val="24"/>
        </w:rPr>
        <w:t>The applicant/s is to keep the agreement marked ‘</w:t>
      </w:r>
      <w:r w:rsidR="0073652E">
        <w:rPr>
          <w:rFonts w:ascii="Comfortaa" w:hAnsi="Comfortaa" w:cs="Arial"/>
          <w:sz w:val="24"/>
        </w:rPr>
        <w:t>Renter</w:t>
      </w:r>
      <w:r w:rsidRPr="009D2BB1">
        <w:rPr>
          <w:rFonts w:ascii="Comfortaa" w:hAnsi="Comfortaa" w:cs="Arial"/>
          <w:sz w:val="24"/>
        </w:rPr>
        <w:t xml:space="preserve">’s copy’. The </w:t>
      </w:r>
      <w:r w:rsidR="0073652E">
        <w:rPr>
          <w:rFonts w:ascii="Comfortaa" w:hAnsi="Comfortaa" w:cs="Arial"/>
          <w:sz w:val="24"/>
        </w:rPr>
        <w:t>Residential Rental Provider</w:t>
      </w:r>
      <w:r w:rsidRPr="009D2BB1">
        <w:rPr>
          <w:rFonts w:ascii="Comfortaa" w:hAnsi="Comfortaa" w:cs="Arial"/>
          <w:sz w:val="24"/>
        </w:rPr>
        <w:t xml:space="preserve">’s copy is placed on the new </w:t>
      </w:r>
      <w:r w:rsidR="0073652E">
        <w:rPr>
          <w:rFonts w:ascii="Comfortaa" w:hAnsi="Comfortaa" w:cs="Arial"/>
          <w:sz w:val="24"/>
        </w:rPr>
        <w:t>residency</w:t>
      </w:r>
      <w:r w:rsidRPr="009D2BB1">
        <w:rPr>
          <w:rFonts w:ascii="Comfortaa" w:hAnsi="Comfortaa" w:cs="Arial"/>
          <w:sz w:val="24"/>
        </w:rPr>
        <w:t xml:space="preserve"> file.</w:t>
      </w:r>
    </w:p>
    <w:p w14:paraId="1074628C"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87" w:name="_Toc219870580"/>
      <w:bookmarkStart w:id="88" w:name="_Toc219870795"/>
      <w:bookmarkStart w:id="89" w:name="_Toc220381741"/>
      <w:bookmarkStart w:id="90" w:name="_Toc327309880"/>
      <w:bookmarkStart w:id="91" w:name="_Toc12879814"/>
      <w:r w:rsidRPr="005678FC">
        <w:rPr>
          <w:rFonts w:ascii="Comfortaa" w:hAnsi="Comfortaa" w:cs="Times New Roman"/>
          <w:i/>
          <w:iCs/>
          <w:color w:val="0F83BB"/>
          <w:sz w:val="24"/>
          <w:szCs w:val="24"/>
        </w:rPr>
        <w:t>Properties with separately metered and bulk billed water</w:t>
      </w:r>
      <w:bookmarkEnd w:id="87"/>
      <w:bookmarkEnd w:id="88"/>
      <w:bookmarkEnd w:id="89"/>
      <w:bookmarkEnd w:id="90"/>
      <w:bookmarkEnd w:id="91"/>
    </w:p>
    <w:p w14:paraId="5BF551ED" w14:textId="45F6F317" w:rsidR="00E45822" w:rsidRPr="009D2BB1" w:rsidRDefault="00E45822" w:rsidP="00E45822">
      <w:pPr>
        <w:rPr>
          <w:rFonts w:ascii="Comfortaa" w:hAnsi="Comfortaa" w:cs="Arial"/>
          <w:sz w:val="24"/>
        </w:rPr>
      </w:pPr>
      <w:r w:rsidRPr="009D2BB1">
        <w:rPr>
          <w:rFonts w:ascii="Comfortaa" w:hAnsi="Comfortaa" w:cs="Arial"/>
          <w:sz w:val="24"/>
        </w:rPr>
        <w:t xml:space="preserve">Where the </w:t>
      </w:r>
      <w:r w:rsidR="0073652E">
        <w:rPr>
          <w:rFonts w:ascii="Comfortaa" w:hAnsi="Comfortaa" w:cs="Arial"/>
          <w:sz w:val="24"/>
        </w:rPr>
        <w:t>renter</w:t>
      </w:r>
      <w:r w:rsidRPr="009D2BB1">
        <w:rPr>
          <w:rFonts w:ascii="Comfortaa" w:hAnsi="Comfortaa" w:cs="Arial"/>
          <w:sz w:val="24"/>
        </w:rPr>
        <w:t xml:space="preserve"> is signing up to a separately metered property, ensure that each </w:t>
      </w:r>
      <w:r w:rsidR="0073652E">
        <w:rPr>
          <w:rFonts w:ascii="Comfortaa" w:hAnsi="Comfortaa" w:cs="Arial"/>
          <w:sz w:val="24"/>
        </w:rPr>
        <w:t>renter</w:t>
      </w:r>
      <w:r w:rsidRPr="009D2BB1">
        <w:rPr>
          <w:rFonts w:ascii="Comfortaa" w:hAnsi="Comfortaa" w:cs="Arial"/>
          <w:sz w:val="24"/>
        </w:rPr>
        <w:t xml:space="preserve"> signs a Release of Information to include the relevant Water Authority for the appropriate region. If </w:t>
      </w:r>
      <w:r w:rsidR="0073652E">
        <w:rPr>
          <w:rFonts w:ascii="Comfortaa" w:hAnsi="Comfortaa" w:cs="Arial"/>
          <w:sz w:val="24"/>
        </w:rPr>
        <w:t>renter</w:t>
      </w:r>
      <w:r w:rsidRPr="009D2BB1">
        <w:rPr>
          <w:rFonts w:ascii="Comfortaa" w:hAnsi="Comfortaa" w:cs="Arial"/>
          <w:sz w:val="24"/>
        </w:rPr>
        <w:t xml:space="preserve">/s declines to sign the Release of Information form, they should be informed that it is a condition of sign up. </w:t>
      </w:r>
    </w:p>
    <w:p w14:paraId="6D54CC5C" w14:textId="68B35569" w:rsidR="00E45822" w:rsidRPr="009D2BB1" w:rsidRDefault="0073652E" w:rsidP="00E45822">
      <w:pPr>
        <w:rPr>
          <w:rFonts w:ascii="Comfortaa" w:hAnsi="Comfortaa" w:cs="Arial"/>
          <w:sz w:val="24"/>
        </w:rPr>
      </w:pPr>
      <w:r>
        <w:rPr>
          <w:rFonts w:ascii="Comfortaa" w:hAnsi="Comfortaa" w:cs="Arial"/>
          <w:sz w:val="24"/>
        </w:rPr>
        <w:t>Renter</w:t>
      </w:r>
      <w:r w:rsidR="00E45822" w:rsidRPr="009D2BB1">
        <w:rPr>
          <w:rFonts w:ascii="Comfortaa" w:hAnsi="Comfortaa" w:cs="Arial"/>
          <w:sz w:val="24"/>
        </w:rPr>
        <w:t xml:space="preserve">s signing up to properties with bulk metered water facilities are not required to complete the Release of Information for Water Authorities form. </w:t>
      </w:r>
      <w:r w:rsidR="002B542F">
        <w:rPr>
          <w:rFonts w:ascii="Comfortaa" w:hAnsi="Comfortaa" w:cs="Arial"/>
          <w:sz w:val="24"/>
        </w:rPr>
        <w:t>This is already covered by our general Privacy Form.</w:t>
      </w:r>
    </w:p>
    <w:p w14:paraId="6930C866" w14:textId="1B30C568" w:rsidR="00E45822" w:rsidRPr="009D2BB1" w:rsidRDefault="00E45822" w:rsidP="00E45822">
      <w:pPr>
        <w:rPr>
          <w:rFonts w:ascii="Comfortaa" w:hAnsi="Comfortaa" w:cs="Arial"/>
          <w:sz w:val="24"/>
        </w:rPr>
      </w:pPr>
      <w:r w:rsidRPr="009D2BB1">
        <w:rPr>
          <w:rFonts w:ascii="Comfortaa" w:hAnsi="Comfortaa" w:cs="Arial"/>
          <w:sz w:val="24"/>
        </w:rPr>
        <w:t xml:space="preserve">Staff must also explain the service charges clause in the </w:t>
      </w:r>
      <w:r w:rsidR="0073652E">
        <w:rPr>
          <w:rFonts w:ascii="Comfortaa" w:hAnsi="Comfortaa" w:cs="Arial"/>
          <w:sz w:val="24"/>
        </w:rPr>
        <w:t>residency</w:t>
      </w:r>
      <w:r w:rsidRPr="009D2BB1">
        <w:rPr>
          <w:rFonts w:ascii="Comfortaa" w:hAnsi="Comfortaa" w:cs="Arial"/>
          <w:sz w:val="24"/>
        </w:rPr>
        <w:t xml:space="preserve"> agreement as they relate to water and gardening. Section 52 of the RTA 1997 may help to explain </w:t>
      </w:r>
      <w:r w:rsidR="0073652E">
        <w:rPr>
          <w:rFonts w:ascii="Comfortaa" w:hAnsi="Comfortaa" w:cs="Arial"/>
          <w:sz w:val="24"/>
        </w:rPr>
        <w:t>renter</w:t>
      </w:r>
      <w:r w:rsidRPr="009D2BB1">
        <w:rPr>
          <w:rFonts w:ascii="Comfortaa" w:hAnsi="Comfortaa" w:cs="Arial"/>
          <w:sz w:val="24"/>
        </w:rPr>
        <w:t>’s obligations.</w:t>
      </w:r>
    </w:p>
    <w:p w14:paraId="0F84EF50" w14:textId="3555D244" w:rsidR="00E45822" w:rsidRPr="009D2BB1" w:rsidRDefault="00E45822" w:rsidP="00E45822">
      <w:pPr>
        <w:rPr>
          <w:rFonts w:ascii="Comfortaa" w:hAnsi="Comfortaa" w:cs="Arial"/>
          <w:sz w:val="24"/>
        </w:rPr>
      </w:pPr>
      <w:r w:rsidRPr="009D2BB1">
        <w:rPr>
          <w:rFonts w:ascii="Comfortaa" w:hAnsi="Comfortaa" w:cs="Arial"/>
          <w:sz w:val="24"/>
        </w:rPr>
        <w:lastRenderedPageBreak/>
        <w:t xml:space="preserve">If the </w:t>
      </w:r>
      <w:r w:rsidR="0073652E">
        <w:rPr>
          <w:rFonts w:ascii="Comfortaa" w:hAnsi="Comfortaa" w:cs="Arial"/>
          <w:sz w:val="24"/>
        </w:rPr>
        <w:t>renter</w:t>
      </w:r>
      <w:r w:rsidRPr="009D2BB1">
        <w:rPr>
          <w:rFonts w:ascii="Comfortaa" w:hAnsi="Comfortaa" w:cs="Arial"/>
          <w:sz w:val="24"/>
        </w:rPr>
        <w:t>/s has a support worker, ask them if they believe their client understands and consents.</w:t>
      </w:r>
    </w:p>
    <w:p w14:paraId="79DD8602" w14:textId="7F674B31" w:rsidR="00E45822" w:rsidRPr="005678FC" w:rsidRDefault="0073652E"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92" w:name="_Toc219870581"/>
      <w:bookmarkStart w:id="93" w:name="_Toc219870796"/>
      <w:bookmarkStart w:id="94" w:name="_Toc220381742"/>
      <w:bookmarkStart w:id="95" w:name="_Toc327307880"/>
      <w:bookmarkStart w:id="96" w:name="_Toc327309881"/>
      <w:bookmarkStart w:id="97" w:name="_Toc12879815"/>
      <w:r>
        <w:rPr>
          <w:rFonts w:ascii="Comfortaa" w:hAnsi="Comfortaa" w:cs="Times New Roman"/>
          <w:i/>
          <w:iCs/>
          <w:color w:val="0F83BB"/>
          <w:sz w:val="24"/>
          <w:szCs w:val="24"/>
        </w:rPr>
        <w:t>Residency</w:t>
      </w:r>
      <w:r w:rsidR="00E45822" w:rsidRPr="005678FC">
        <w:rPr>
          <w:rFonts w:ascii="Comfortaa" w:hAnsi="Comfortaa" w:cs="Times New Roman"/>
          <w:i/>
          <w:iCs/>
          <w:color w:val="0F83BB"/>
          <w:sz w:val="24"/>
          <w:szCs w:val="24"/>
        </w:rPr>
        <w:t xml:space="preserve"> Condition Reports</w:t>
      </w:r>
      <w:bookmarkEnd w:id="92"/>
      <w:bookmarkEnd w:id="93"/>
      <w:bookmarkEnd w:id="94"/>
      <w:bookmarkEnd w:id="95"/>
      <w:bookmarkEnd w:id="96"/>
      <w:bookmarkEnd w:id="97"/>
    </w:p>
    <w:p w14:paraId="426AF289" w14:textId="3804FB93" w:rsidR="00E45822" w:rsidRPr="009D2BB1" w:rsidRDefault="004A66C1" w:rsidP="00E45822">
      <w:pPr>
        <w:rPr>
          <w:rFonts w:ascii="Comfortaa" w:hAnsi="Comfortaa" w:cs="Arial"/>
          <w:sz w:val="24"/>
        </w:rPr>
      </w:pPr>
      <w:r w:rsidRPr="009D2BB1">
        <w:rPr>
          <w:rFonts w:ascii="Comfortaa" w:hAnsi="Comfortaa" w:cs="Arial"/>
          <w:sz w:val="24"/>
        </w:rPr>
        <w:t xml:space="preserve">Eastcoast Housing </w:t>
      </w:r>
      <w:r w:rsidR="00E45822" w:rsidRPr="009D2BB1">
        <w:rPr>
          <w:rFonts w:ascii="Comfortaa" w:hAnsi="Comfortaa" w:cs="Arial"/>
          <w:sz w:val="24"/>
        </w:rPr>
        <w:t xml:space="preserve">inspects properties at the commencement and termination of all tenancies. The records of these inspections are called </w:t>
      </w:r>
      <w:r w:rsidR="0073652E">
        <w:rPr>
          <w:rFonts w:ascii="Comfortaa" w:hAnsi="Comfortaa" w:cs="Arial"/>
          <w:sz w:val="24"/>
        </w:rPr>
        <w:t>Residency</w:t>
      </w:r>
      <w:r w:rsidR="00E45822" w:rsidRPr="009D2BB1">
        <w:rPr>
          <w:rFonts w:ascii="Comfortaa" w:hAnsi="Comfortaa" w:cs="Arial"/>
          <w:sz w:val="24"/>
        </w:rPr>
        <w:t xml:space="preserve"> Condition Reports (TCRs). The TCR is a record of the physical state of the property and includes the condition of surfaces, and fixtures and fittings.</w:t>
      </w:r>
    </w:p>
    <w:p w14:paraId="1BE75CB2" w14:textId="77777777" w:rsidR="00E45822" w:rsidRPr="009D2BB1" w:rsidRDefault="00E45822" w:rsidP="00E45822">
      <w:pPr>
        <w:rPr>
          <w:rFonts w:ascii="Comfortaa" w:hAnsi="Comfortaa" w:cs="Arial"/>
          <w:sz w:val="24"/>
        </w:rPr>
      </w:pPr>
      <w:r w:rsidRPr="009D2BB1">
        <w:rPr>
          <w:rFonts w:ascii="Comfortaa" w:hAnsi="Comfortaa" w:cs="Arial"/>
          <w:sz w:val="24"/>
        </w:rPr>
        <w:t>The information recorded on the reports is used when:</w:t>
      </w:r>
    </w:p>
    <w:p w14:paraId="15DBD3DC" w14:textId="77777777"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planning future programmed maintenance works</w:t>
      </w:r>
    </w:p>
    <w:p w14:paraId="2D5B656E" w14:textId="102F656B"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resolving disputes about the condition of a property during and at the end of a </w:t>
      </w:r>
      <w:r w:rsidR="0073652E">
        <w:rPr>
          <w:rFonts w:ascii="Comfortaa" w:hAnsi="Comfortaa" w:cs="Arial"/>
          <w:bCs/>
          <w:sz w:val="24"/>
        </w:rPr>
        <w:t>residency</w:t>
      </w:r>
    </w:p>
    <w:p w14:paraId="264F03E1" w14:textId="77777777" w:rsidR="00090DD8" w:rsidRPr="009D2BB1" w:rsidRDefault="00090DD8" w:rsidP="00090DD8">
      <w:pPr>
        <w:spacing w:after="0" w:line="240" w:lineRule="auto"/>
        <w:rPr>
          <w:rFonts w:ascii="Comfortaa" w:hAnsi="Comfortaa" w:cs="Arial"/>
          <w:sz w:val="24"/>
        </w:rPr>
      </w:pPr>
    </w:p>
    <w:p w14:paraId="40549D30" w14:textId="35BB8FA6" w:rsidR="00E45822" w:rsidRPr="009D2BB1" w:rsidRDefault="00E45822" w:rsidP="00E45822">
      <w:pPr>
        <w:rPr>
          <w:rFonts w:ascii="Comfortaa" w:hAnsi="Comfortaa" w:cs="Arial"/>
          <w:sz w:val="24"/>
        </w:rPr>
      </w:pPr>
      <w:r w:rsidRPr="009D2BB1">
        <w:rPr>
          <w:rFonts w:ascii="Comfortaa" w:hAnsi="Comfortaa" w:cs="Arial"/>
          <w:sz w:val="24"/>
        </w:rPr>
        <w:t xml:space="preserve">When signed by staff, and the </w:t>
      </w:r>
      <w:r w:rsidR="0073652E">
        <w:rPr>
          <w:rFonts w:ascii="Comfortaa" w:hAnsi="Comfortaa" w:cs="Arial"/>
          <w:sz w:val="24"/>
        </w:rPr>
        <w:t>renter</w:t>
      </w:r>
      <w:r w:rsidRPr="009D2BB1">
        <w:rPr>
          <w:rFonts w:ascii="Comfortaa" w:hAnsi="Comfortaa" w:cs="Arial"/>
          <w:sz w:val="24"/>
        </w:rPr>
        <w:t xml:space="preserve">(s), the TCR is an agreement between both parties about the condition of the property at the start of the </w:t>
      </w:r>
      <w:r w:rsidR="0073652E">
        <w:rPr>
          <w:rFonts w:ascii="Comfortaa" w:hAnsi="Comfortaa" w:cs="Arial"/>
          <w:sz w:val="24"/>
        </w:rPr>
        <w:t>residency</w:t>
      </w:r>
      <w:r w:rsidRPr="009D2BB1">
        <w:rPr>
          <w:rFonts w:ascii="Comfortaa" w:hAnsi="Comfortaa" w:cs="Arial"/>
          <w:sz w:val="24"/>
        </w:rPr>
        <w:t xml:space="preserve">. If, at the end of the </w:t>
      </w:r>
      <w:r w:rsidR="0073652E">
        <w:rPr>
          <w:rFonts w:ascii="Comfortaa" w:hAnsi="Comfortaa" w:cs="Arial"/>
          <w:sz w:val="24"/>
        </w:rPr>
        <w:t>residency</w:t>
      </w:r>
      <w:r w:rsidRPr="009D2BB1">
        <w:rPr>
          <w:rFonts w:ascii="Comfortaa" w:hAnsi="Comfortaa" w:cs="Arial"/>
          <w:sz w:val="24"/>
        </w:rPr>
        <w:t xml:space="preserve"> disputes about the condition of the property cannot be resolved, the TCR can be used as evidence at VCAT when substantiating maintenance claims against the </w:t>
      </w:r>
      <w:r w:rsidR="0073652E">
        <w:rPr>
          <w:rFonts w:ascii="Comfortaa" w:hAnsi="Comfortaa" w:cs="Arial"/>
          <w:sz w:val="24"/>
        </w:rPr>
        <w:t>Renter</w:t>
      </w:r>
      <w:r w:rsidRPr="009D2BB1">
        <w:rPr>
          <w:rFonts w:ascii="Comfortaa" w:hAnsi="Comfortaa" w:cs="Arial"/>
          <w:sz w:val="24"/>
        </w:rPr>
        <w:t>/s.</w:t>
      </w:r>
    </w:p>
    <w:p w14:paraId="091F1B19" w14:textId="16EF9B2C" w:rsidR="00E45822" w:rsidRPr="009D2BB1" w:rsidRDefault="00E45822" w:rsidP="00E45822">
      <w:pPr>
        <w:rPr>
          <w:rFonts w:ascii="Comfortaa" w:hAnsi="Comfortaa" w:cs="Arial"/>
          <w:sz w:val="24"/>
        </w:rPr>
      </w:pPr>
      <w:r w:rsidRPr="009D2BB1">
        <w:rPr>
          <w:rFonts w:ascii="Comfortaa" w:hAnsi="Comfortaa" w:cs="Arial"/>
          <w:sz w:val="24"/>
        </w:rPr>
        <w:t xml:space="preserve">The TCR consists of two separate copies labelled </w:t>
      </w:r>
      <w:r w:rsidR="0073652E">
        <w:rPr>
          <w:rFonts w:ascii="Comfortaa" w:hAnsi="Comfortaa" w:cs="Arial"/>
          <w:sz w:val="24"/>
        </w:rPr>
        <w:t>Residential Rental Provider</w:t>
      </w:r>
      <w:r w:rsidRPr="009D2BB1">
        <w:rPr>
          <w:rFonts w:ascii="Comfortaa" w:hAnsi="Comfortaa" w:cs="Arial"/>
          <w:sz w:val="24"/>
        </w:rPr>
        <w:t xml:space="preserve">’s copy and </w:t>
      </w:r>
      <w:r w:rsidR="0073652E">
        <w:rPr>
          <w:rFonts w:ascii="Comfortaa" w:hAnsi="Comfortaa" w:cs="Arial"/>
          <w:sz w:val="24"/>
        </w:rPr>
        <w:t>Renter</w:t>
      </w:r>
      <w:r w:rsidRPr="009D2BB1">
        <w:rPr>
          <w:rFonts w:ascii="Comfortaa" w:hAnsi="Comfortaa" w:cs="Arial"/>
          <w:sz w:val="24"/>
        </w:rPr>
        <w:t xml:space="preserve">’s copy. </w:t>
      </w:r>
    </w:p>
    <w:p w14:paraId="095F4DB3" w14:textId="694ACC5B" w:rsidR="00E45822" w:rsidRPr="009D2BB1" w:rsidRDefault="00E45822" w:rsidP="00E45822">
      <w:pPr>
        <w:rPr>
          <w:rFonts w:ascii="Comfortaa" w:hAnsi="Comfortaa" w:cs="Arial"/>
          <w:sz w:val="24"/>
        </w:rPr>
      </w:pPr>
      <w:r w:rsidRPr="009D2BB1">
        <w:rPr>
          <w:rFonts w:ascii="Comfortaa" w:hAnsi="Comfortaa" w:cs="Arial"/>
          <w:sz w:val="24"/>
        </w:rPr>
        <w:t xml:space="preserve">Prior to the </w:t>
      </w:r>
      <w:r w:rsidR="0073652E">
        <w:rPr>
          <w:rFonts w:ascii="Comfortaa" w:hAnsi="Comfortaa" w:cs="Arial"/>
          <w:sz w:val="24"/>
        </w:rPr>
        <w:t>residency</w:t>
      </w:r>
      <w:r w:rsidRPr="009D2BB1">
        <w:rPr>
          <w:rFonts w:ascii="Comfortaa" w:hAnsi="Comfortaa" w:cs="Arial"/>
          <w:sz w:val="24"/>
        </w:rPr>
        <w:t xml:space="preserve"> sign-up interview</w:t>
      </w:r>
    </w:p>
    <w:p w14:paraId="283487AC" w14:textId="7D3E622F" w:rsidR="00E45822" w:rsidRPr="009D2BB1" w:rsidRDefault="00E45822" w:rsidP="00B519ED">
      <w:pPr>
        <w:numPr>
          <w:ilvl w:val="0"/>
          <w:numId w:val="4"/>
        </w:numPr>
        <w:spacing w:after="0" w:line="240" w:lineRule="auto"/>
        <w:rPr>
          <w:rFonts w:ascii="Comfortaa" w:hAnsi="Comfortaa" w:cs="Arial"/>
          <w:bCs/>
          <w:sz w:val="24"/>
        </w:rPr>
      </w:pPr>
      <w:r w:rsidRPr="009D2BB1">
        <w:rPr>
          <w:rFonts w:ascii="Comfortaa" w:hAnsi="Comfortaa" w:cs="Arial"/>
          <w:bCs/>
          <w:sz w:val="24"/>
        </w:rPr>
        <w:t xml:space="preserve">on page one of the TCR write the name of the </w:t>
      </w:r>
      <w:r w:rsidR="0073652E">
        <w:rPr>
          <w:rFonts w:ascii="Comfortaa" w:hAnsi="Comfortaa" w:cs="Arial"/>
          <w:bCs/>
          <w:sz w:val="24"/>
        </w:rPr>
        <w:t>renter</w:t>
      </w:r>
      <w:r w:rsidRPr="009D2BB1">
        <w:rPr>
          <w:rFonts w:ascii="Comfortaa" w:hAnsi="Comfortaa" w:cs="Arial"/>
          <w:bCs/>
          <w:sz w:val="24"/>
        </w:rPr>
        <w:t xml:space="preserve">/s, the </w:t>
      </w:r>
      <w:r w:rsidR="0073652E">
        <w:rPr>
          <w:rFonts w:ascii="Comfortaa" w:hAnsi="Comfortaa" w:cs="Arial"/>
          <w:bCs/>
          <w:sz w:val="24"/>
        </w:rPr>
        <w:t>residency</w:t>
      </w:r>
      <w:r w:rsidRPr="009D2BB1">
        <w:rPr>
          <w:rFonts w:ascii="Comfortaa" w:hAnsi="Comfortaa" w:cs="Arial"/>
          <w:bCs/>
          <w:sz w:val="24"/>
        </w:rPr>
        <w:t xml:space="preserve"> commencement date, the date of issue and sign the report on behalf of E</w:t>
      </w:r>
      <w:r w:rsidR="008527EF">
        <w:rPr>
          <w:rFonts w:ascii="Comfortaa" w:hAnsi="Comfortaa" w:cs="Arial"/>
          <w:bCs/>
          <w:sz w:val="24"/>
        </w:rPr>
        <w:t>astcoast Housing</w:t>
      </w:r>
    </w:p>
    <w:p w14:paraId="02459B71" w14:textId="77777777" w:rsidR="00090DD8" w:rsidRPr="009D2BB1" w:rsidRDefault="00090DD8" w:rsidP="00090DD8">
      <w:pPr>
        <w:spacing w:after="0" w:line="240" w:lineRule="auto"/>
        <w:ind w:left="1080"/>
        <w:rPr>
          <w:rFonts w:ascii="Comfortaa" w:hAnsi="Comfortaa" w:cs="Arial"/>
          <w:bCs/>
          <w:sz w:val="24"/>
        </w:rPr>
      </w:pPr>
    </w:p>
    <w:p w14:paraId="4368FC3E" w14:textId="3C711C85" w:rsidR="00E45822" w:rsidRDefault="00E45822" w:rsidP="00E45822">
      <w:pPr>
        <w:rPr>
          <w:rFonts w:ascii="Comfortaa" w:hAnsi="Comfortaa" w:cs="Arial"/>
          <w:sz w:val="24"/>
        </w:rPr>
      </w:pPr>
      <w:r w:rsidRPr="009D2BB1">
        <w:rPr>
          <w:rFonts w:ascii="Comfortaa" w:hAnsi="Comfortaa" w:cs="Arial"/>
          <w:b/>
          <w:i/>
          <w:sz w:val="24"/>
        </w:rPr>
        <w:t xml:space="preserve">NB: Keep the original </w:t>
      </w:r>
      <w:r w:rsidR="0073652E">
        <w:rPr>
          <w:rFonts w:ascii="Comfortaa" w:hAnsi="Comfortaa" w:cs="Arial"/>
          <w:b/>
          <w:i/>
          <w:sz w:val="24"/>
        </w:rPr>
        <w:t>Residential Rental Provider</w:t>
      </w:r>
      <w:r w:rsidRPr="009D2BB1">
        <w:rPr>
          <w:rFonts w:ascii="Comfortaa" w:hAnsi="Comfortaa" w:cs="Arial"/>
          <w:b/>
          <w:i/>
          <w:sz w:val="24"/>
        </w:rPr>
        <w:t xml:space="preserve">s copy of the TCR and place it on file </w:t>
      </w:r>
      <w:r w:rsidR="009D2BB1">
        <w:rPr>
          <w:rFonts w:ascii="Comfortaa" w:hAnsi="Comfortaa" w:cs="Arial"/>
          <w:b/>
          <w:i/>
          <w:sz w:val="24"/>
        </w:rPr>
        <w:t xml:space="preserve">in the property folder </w:t>
      </w:r>
      <w:r w:rsidRPr="009D2BB1">
        <w:rPr>
          <w:rFonts w:ascii="Comfortaa" w:hAnsi="Comfortaa" w:cs="Arial"/>
          <w:b/>
          <w:i/>
          <w:sz w:val="24"/>
        </w:rPr>
        <w:t xml:space="preserve">in case the </w:t>
      </w:r>
      <w:r w:rsidR="0073652E">
        <w:rPr>
          <w:rFonts w:ascii="Comfortaa" w:hAnsi="Comfortaa" w:cs="Arial"/>
          <w:b/>
          <w:i/>
          <w:sz w:val="24"/>
        </w:rPr>
        <w:t>renter</w:t>
      </w:r>
      <w:r w:rsidRPr="009D2BB1">
        <w:rPr>
          <w:rFonts w:ascii="Comfortaa" w:hAnsi="Comfortaa" w:cs="Arial"/>
          <w:b/>
          <w:i/>
          <w:sz w:val="24"/>
        </w:rPr>
        <w:t xml:space="preserve"> does not return the copy provided to them</w:t>
      </w:r>
      <w:r w:rsidRPr="009D2BB1">
        <w:rPr>
          <w:rFonts w:ascii="Comfortaa" w:hAnsi="Comfortaa" w:cs="Arial"/>
          <w:sz w:val="24"/>
        </w:rPr>
        <w:t>.</w:t>
      </w:r>
    </w:p>
    <w:p w14:paraId="2DA1A73A" w14:textId="77777777" w:rsidR="00E45822" w:rsidRPr="009D2BB1" w:rsidRDefault="00E45822" w:rsidP="00E45822">
      <w:pPr>
        <w:rPr>
          <w:rFonts w:ascii="Comfortaa" w:hAnsi="Comfortaa" w:cs="Arial"/>
          <w:sz w:val="24"/>
        </w:rPr>
      </w:pPr>
      <w:r w:rsidRPr="009D2BB1">
        <w:rPr>
          <w:rFonts w:ascii="Comfortaa" w:hAnsi="Comfortaa" w:cs="Arial"/>
          <w:sz w:val="24"/>
        </w:rPr>
        <w:t>At interview</w:t>
      </w:r>
    </w:p>
    <w:p w14:paraId="2D99183D" w14:textId="69A52D62" w:rsidR="00E45822" w:rsidRPr="009D2BB1" w:rsidRDefault="00090DD8" w:rsidP="00B519ED">
      <w:pPr>
        <w:numPr>
          <w:ilvl w:val="0"/>
          <w:numId w:val="4"/>
        </w:numPr>
        <w:spacing w:after="0" w:line="240" w:lineRule="auto"/>
        <w:rPr>
          <w:rFonts w:ascii="Comfortaa" w:hAnsi="Comfortaa" w:cs="Arial"/>
          <w:bCs/>
          <w:sz w:val="24"/>
        </w:rPr>
      </w:pPr>
      <w:r w:rsidRPr="009D2BB1">
        <w:rPr>
          <w:rFonts w:ascii="Comfortaa" w:hAnsi="Comfortaa" w:cs="Arial"/>
          <w:bCs/>
          <w:sz w:val="24"/>
        </w:rPr>
        <w:t>provide</w:t>
      </w:r>
      <w:r w:rsidR="00E45822" w:rsidRPr="009D2BB1">
        <w:rPr>
          <w:rFonts w:ascii="Comfortaa" w:hAnsi="Comfortaa" w:cs="Arial"/>
          <w:bCs/>
          <w:sz w:val="24"/>
        </w:rPr>
        <w:t xml:space="preserve"> the </w:t>
      </w:r>
      <w:r w:rsidR="0073652E">
        <w:rPr>
          <w:rFonts w:ascii="Comfortaa" w:hAnsi="Comfortaa" w:cs="Arial"/>
          <w:bCs/>
          <w:sz w:val="24"/>
        </w:rPr>
        <w:t>renter</w:t>
      </w:r>
      <w:r w:rsidR="00E45822" w:rsidRPr="009D2BB1">
        <w:rPr>
          <w:rFonts w:ascii="Comfortaa" w:hAnsi="Comfortaa" w:cs="Arial"/>
          <w:bCs/>
          <w:sz w:val="24"/>
        </w:rPr>
        <w:t xml:space="preserve"> </w:t>
      </w:r>
      <w:r w:rsidR="00E45822" w:rsidRPr="009D2BB1">
        <w:rPr>
          <w:rFonts w:ascii="Comfortaa" w:hAnsi="Comfortaa" w:cs="Arial"/>
          <w:b/>
          <w:bCs/>
          <w:sz w:val="24"/>
        </w:rPr>
        <w:t>a copy</w:t>
      </w:r>
      <w:r w:rsidR="00E45822" w:rsidRPr="009D2BB1">
        <w:rPr>
          <w:rFonts w:ascii="Comfortaa" w:hAnsi="Comfortaa" w:cs="Arial"/>
          <w:bCs/>
          <w:sz w:val="24"/>
        </w:rPr>
        <w:t xml:space="preserve"> of the original </w:t>
      </w:r>
      <w:r w:rsidR="0073652E">
        <w:rPr>
          <w:rFonts w:ascii="Comfortaa" w:hAnsi="Comfortaa" w:cs="Arial"/>
          <w:bCs/>
          <w:sz w:val="24"/>
        </w:rPr>
        <w:t>Residential Rental Provider</w:t>
      </w:r>
      <w:r w:rsidR="00E45822" w:rsidRPr="009D2BB1">
        <w:rPr>
          <w:rFonts w:ascii="Comfortaa" w:hAnsi="Comfortaa" w:cs="Arial"/>
          <w:bCs/>
          <w:sz w:val="24"/>
        </w:rPr>
        <w:t xml:space="preserve">s TCR along with a reply paid envelope so that the new </w:t>
      </w:r>
      <w:r w:rsidR="0073652E">
        <w:rPr>
          <w:rFonts w:ascii="Comfortaa" w:hAnsi="Comfortaa" w:cs="Arial"/>
          <w:bCs/>
          <w:sz w:val="24"/>
        </w:rPr>
        <w:t>renter</w:t>
      </w:r>
      <w:r w:rsidR="00E45822" w:rsidRPr="009D2BB1">
        <w:rPr>
          <w:rFonts w:ascii="Comfortaa" w:hAnsi="Comfortaa" w:cs="Arial"/>
          <w:bCs/>
          <w:sz w:val="24"/>
        </w:rPr>
        <w:t xml:space="preserve"> can return the </w:t>
      </w:r>
      <w:r w:rsidR="0073652E">
        <w:rPr>
          <w:rFonts w:ascii="Comfortaa" w:hAnsi="Comfortaa" w:cs="Arial"/>
          <w:bCs/>
          <w:sz w:val="24"/>
        </w:rPr>
        <w:t>Residential Rental Provider</w:t>
      </w:r>
      <w:r w:rsidR="00E45822" w:rsidRPr="009D2BB1">
        <w:rPr>
          <w:rFonts w:ascii="Comfortaa" w:hAnsi="Comfortaa" w:cs="Arial"/>
          <w:bCs/>
          <w:sz w:val="24"/>
        </w:rPr>
        <w:t>s copy</w:t>
      </w:r>
      <w:r w:rsidRPr="009D2BB1">
        <w:rPr>
          <w:rFonts w:ascii="Comfortaa" w:hAnsi="Comfortaa" w:cs="Arial"/>
          <w:bCs/>
          <w:sz w:val="24"/>
        </w:rPr>
        <w:t xml:space="preserve"> with any comments/alterations within 3 days.</w:t>
      </w:r>
    </w:p>
    <w:p w14:paraId="6543B087" w14:textId="77777777" w:rsidR="00090DD8" w:rsidRPr="009D2BB1" w:rsidRDefault="00090DD8" w:rsidP="00090DD8">
      <w:pPr>
        <w:spacing w:after="0" w:line="240" w:lineRule="auto"/>
        <w:ind w:left="1440"/>
        <w:rPr>
          <w:rFonts w:ascii="Comfortaa" w:hAnsi="Comfortaa" w:cs="Arial"/>
          <w:sz w:val="24"/>
        </w:rPr>
      </w:pPr>
    </w:p>
    <w:p w14:paraId="70D8191C" w14:textId="6469D59E" w:rsidR="00E45822" w:rsidRPr="009D2BB1" w:rsidRDefault="00E45822" w:rsidP="00E45822">
      <w:pPr>
        <w:rPr>
          <w:rFonts w:ascii="Comfortaa" w:hAnsi="Comfortaa" w:cs="Arial"/>
          <w:sz w:val="24"/>
        </w:rPr>
      </w:pPr>
      <w:r w:rsidRPr="009D2BB1">
        <w:rPr>
          <w:rFonts w:ascii="Comfortaa" w:hAnsi="Comfortaa" w:cs="Arial"/>
          <w:sz w:val="24"/>
        </w:rPr>
        <w:lastRenderedPageBreak/>
        <w:t xml:space="preserve">Advise the </w:t>
      </w:r>
      <w:r w:rsidR="0073652E">
        <w:rPr>
          <w:rFonts w:ascii="Comfortaa" w:hAnsi="Comfortaa" w:cs="Arial"/>
          <w:sz w:val="24"/>
        </w:rPr>
        <w:t>renter</w:t>
      </w:r>
      <w:r w:rsidRPr="009D2BB1">
        <w:rPr>
          <w:rFonts w:ascii="Comfortaa" w:hAnsi="Comfortaa" w:cs="Arial"/>
          <w:sz w:val="24"/>
        </w:rPr>
        <w:t xml:space="preserve">s that any disagreement about the assessment of an item or fixture will be investigated by the Property Manager. Also explain that any items identified by </w:t>
      </w:r>
      <w:r w:rsidR="004A66C1" w:rsidRPr="009D2BB1">
        <w:rPr>
          <w:rFonts w:ascii="Comfortaa" w:hAnsi="Comfortaa" w:cs="Arial"/>
          <w:sz w:val="24"/>
        </w:rPr>
        <w:t xml:space="preserve">Eastcoast Housing </w:t>
      </w:r>
      <w:r w:rsidRPr="009D2BB1">
        <w:rPr>
          <w:rFonts w:ascii="Comfortaa" w:hAnsi="Comfortaa" w:cs="Arial"/>
          <w:sz w:val="24"/>
        </w:rPr>
        <w:t xml:space="preserve">as being in poor condition will be listed for repair works in the future. Provide the </w:t>
      </w:r>
      <w:r w:rsidR="0073652E">
        <w:rPr>
          <w:rFonts w:ascii="Comfortaa" w:hAnsi="Comfortaa" w:cs="Arial"/>
          <w:sz w:val="24"/>
        </w:rPr>
        <w:t>renter</w:t>
      </w:r>
      <w:r w:rsidRPr="009D2BB1">
        <w:rPr>
          <w:rFonts w:ascii="Comfortaa" w:hAnsi="Comfortaa" w:cs="Arial"/>
          <w:sz w:val="24"/>
        </w:rPr>
        <w:t xml:space="preserve"> with an estimate of when the works will be conducted.</w:t>
      </w:r>
    </w:p>
    <w:p w14:paraId="2D4840DB" w14:textId="11BA2DEE" w:rsidR="00E45822" w:rsidRPr="009D2BB1" w:rsidRDefault="00E45822" w:rsidP="00E45822">
      <w:pPr>
        <w:rPr>
          <w:rFonts w:ascii="Comfortaa" w:hAnsi="Comfortaa" w:cs="Arial"/>
          <w:sz w:val="24"/>
        </w:rPr>
      </w:pPr>
      <w:r w:rsidRPr="009D2BB1">
        <w:rPr>
          <w:rFonts w:ascii="Comfortaa" w:hAnsi="Comfortaa" w:cs="Arial"/>
          <w:sz w:val="24"/>
        </w:rPr>
        <w:t xml:space="preserve">Explain to the </w:t>
      </w:r>
      <w:r w:rsidR="0073652E">
        <w:rPr>
          <w:rFonts w:ascii="Comfortaa" w:hAnsi="Comfortaa" w:cs="Arial"/>
          <w:sz w:val="24"/>
        </w:rPr>
        <w:t>renter</w:t>
      </w:r>
      <w:r w:rsidRPr="009D2BB1">
        <w:rPr>
          <w:rFonts w:ascii="Comfortaa" w:hAnsi="Comfortaa" w:cs="Arial"/>
          <w:sz w:val="24"/>
        </w:rPr>
        <w:t xml:space="preserve"> that the condition of the property will be reassessed annually and also at the end of the </w:t>
      </w:r>
      <w:r w:rsidR="0073652E">
        <w:rPr>
          <w:rFonts w:ascii="Comfortaa" w:hAnsi="Comfortaa" w:cs="Arial"/>
          <w:sz w:val="24"/>
        </w:rPr>
        <w:t>residency</w:t>
      </w:r>
      <w:r w:rsidRPr="009D2BB1">
        <w:rPr>
          <w:rFonts w:ascii="Comfortaa" w:hAnsi="Comfortaa" w:cs="Arial"/>
          <w:sz w:val="24"/>
        </w:rPr>
        <w:t xml:space="preserve">. In addition, inspections may be conducted during the </w:t>
      </w:r>
      <w:r w:rsidR="0073652E">
        <w:rPr>
          <w:rFonts w:ascii="Comfortaa" w:hAnsi="Comfortaa" w:cs="Arial"/>
          <w:sz w:val="24"/>
        </w:rPr>
        <w:t>residency</w:t>
      </w:r>
      <w:r w:rsidRPr="009D2BB1">
        <w:rPr>
          <w:rFonts w:ascii="Comfortaa" w:hAnsi="Comfortaa" w:cs="Arial"/>
          <w:sz w:val="24"/>
        </w:rPr>
        <w:t xml:space="preserve"> as required. The report will be used to resolve any disputes that may arise, such as liability for repairs.</w:t>
      </w:r>
    </w:p>
    <w:p w14:paraId="47ECEACC"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98" w:name="_Toc219870583"/>
      <w:bookmarkStart w:id="99" w:name="_Toc219870798"/>
      <w:bookmarkStart w:id="100" w:name="_Toc220381744"/>
      <w:bookmarkStart w:id="101" w:name="_Toc327307881"/>
      <w:bookmarkStart w:id="102" w:name="_Toc327309882"/>
      <w:bookmarkStart w:id="103" w:name="_Toc12879816"/>
      <w:r w:rsidRPr="005678FC">
        <w:rPr>
          <w:rFonts w:ascii="Comfortaa" w:hAnsi="Comfortaa" w:cs="Times New Roman"/>
          <w:i/>
          <w:iCs/>
          <w:color w:val="0F83BB"/>
          <w:sz w:val="24"/>
          <w:szCs w:val="24"/>
        </w:rPr>
        <w:t>Gas and Electricity</w:t>
      </w:r>
      <w:bookmarkEnd w:id="98"/>
      <w:bookmarkEnd w:id="99"/>
      <w:bookmarkEnd w:id="100"/>
      <w:bookmarkEnd w:id="101"/>
      <w:bookmarkEnd w:id="102"/>
      <w:bookmarkEnd w:id="103"/>
    </w:p>
    <w:p w14:paraId="66F87AC2" w14:textId="1B7E00C9" w:rsidR="00E45822" w:rsidRPr="00841976" w:rsidRDefault="00E45822" w:rsidP="00E45822">
      <w:pPr>
        <w:rPr>
          <w:rFonts w:ascii="Comfortaa" w:hAnsi="Comfortaa" w:cs="Arial"/>
          <w:sz w:val="24"/>
        </w:rPr>
      </w:pPr>
      <w:r w:rsidRPr="00841976">
        <w:rPr>
          <w:rFonts w:ascii="Comfortaa" w:hAnsi="Comfortaa" w:cs="Arial"/>
          <w:sz w:val="24"/>
        </w:rPr>
        <w:t xml:space="preserve">Inform the </w:t>
      </w:r>
      <w:r w:rsidR="0073652E">
        <w:rPr>
          <w:rFonts w:ascii="Comfortaa" w:hAnsi="Comfortaa" w:cs="Arial"/>
          <w:sz w:val="24"/>
        </w:rPr>
        <w:t>renter</w:t>
      </w:r>
      <w:r w:rsidRPr="00841976">
        <w:rPr>
          <w:rFonts w:ascii="Comfortaa" w:hAnsi="Comfortaa" w:cs="Arial"/>
          <w:sz w:val="24"/>
        </w:rPr>
        <w:t xml:space="preserve"> that they are responsible for contacting the gas and electricity suppliers (where applicable) at the commencement and termination of their </w:t>
      </w:r>
      <w:r w:rsidR="0073652E">
        <w:rPr>
          <w:rFonts w:ascii="Comfortaa" w:hAnsi="Comfortaa" w:cs="Arial"/>
          <w:sz w:val="24"/>
        </w:rPr>
        <w:t>residency</w:t>
      </w:r>
      <w:r w:rsidRPr="00841976">
        <w:rPr>
          <w:rFonts w:ascii="Comfortaa" w:hAnsi="Comfortaa" w:cs="Arial"/>
          <w:sz w:val="24"/>
        </w:rPr>
        <w:t xml:space="preserve">. If they fail to do so, they may be billed for the gas or electricity that is used by the next </w:t>
      </w:r>
      <w:r w:rsidR="0073652E">
        <w:rPr>
          <w:rFonts w:ascii="Comfortaa" w:hAnsi="Comfortaa" w:cs="Arial"/>
          <w:sz w:val="24"/>
        </w:rPr>
        <w:t>renter</w:t>
      </w:r>
      <w:r w:rsidRPr="00841976">
        <w:rPr>
          <w:rFonts w:ascii="Comfortaa" w:hAnsi="Comfortaa" w:cs="Arial"/>
          <w:sz w:val="24"/>
        </w:rPr>
        <w:t xml:space="preserve"> at the property.</w:t>
      </w:r>
    </w:p>
    <w:p w14:paraId="658A5ED5" w14:textId="6F3CD46F" w:rsidR="00E45822" w:rsidRPr="00841976" w:rsidRDefault="00E45822" w:rsidP="00E45822">
      <w:pPr>
        <w:rPr>
          <w:rFonts w:ascii="Comfortaa" w:hAnsi="Comfortaa" w:cs="Arial"/>
          <w:b/>
          <w:i/>
          <w:sz w:val="24"/>
        </w:rPr>
      </w:pPr>
      <w:r w:rsidRPr="00841976">
        <w:rPr>
          <w:rFonts w:ascii="Comfortaa" w:hAnsi="Comfortaa" w:cs="Arial"/>
          <w:b/>
          <w:i/>
          <w:sz w:val="24"/>
        </w:rPr>
        <w:t xml:space="preserve">NB: The </w:t>
      </w:r>
      <w:r w:rsidR="00090DD8" w:rsidRPr="00841976">
        <w:rPr>
          <w:rFonts w:ascii="Comfortaa" w:hAnsi="Comfortaa" w:cs="Arial"/>
          <w:b/>
          <w:i/>
          <w:sz w:val="24"/>
        </w:rPr>
        <w:t>Housing Officer</w:t>
      </w:r>
      <w:r w:rsidRPr="00841976">
        <w:rPr>
          <w:rFonts w:ascii="Comfortaa" w:hAnsi="Comfortaa" w:cs="Arial"/>
          <w:b/>
          <w:i/>
          <w:sz w:val="24"/>
        </w:rPr>
        <w:t xml:space="preserve"> must also contact </w:t>
      </w:r>
      <w:r w:rsidR="004A66C1" w:rsidRPr="00841976">
        <w:rPr>
          <w:rFonts w:ascii="Comfortaa" w:hAnsi="Comfortaa" w:cs="Arial"/>
          <w:b/>
          <w:i/>
          <w:sz w:val="24"/>
        </w:rPr>
        <w:t>Eastcoast Housing</w:t>
      </w:r>
      <w:r w:rsidRPr="00841976">
        <w:rPr>
          <w:rFonts w:ascii="Comfortaa" w:hAnsi="Comfortaa" w:cs="Arial"/>
          <w:b/>
          <w:i/>
          <w:sz w:val="24"/>
        </w:rPr>
        <w:t>’s energy provider and have all the utilities disconnected before sign up</w:t>
      </w:r>
      <w:r w:rsidR="00090DD8" w:rsidRPr="00841976">
        <w:rPr>
          <w:rFonts w:ascii="Comfortaa" w:hAnsi="Comfortaa" w:cs="Arial"/>
          <w:b/>
          <w:i/>
          <w:sz w:val="24"/>
        </w:rPr>
        <w:t xml:space="preserve"> or within 3 days of signing up a new </w:t>
      </w:r>
      <w:r w:rsidR="0073652E">
        <w:rPr>
          <w:rFonts w:ascii="Comfortaa" w:hAnsi="Comfortaa" w:cs="Arial"/>
          <w:b/>
          <w:i/>
          <w:sz w:val="24"/>
        </w:rPr>
        <w:t>renter</w:t>
      </w:r>
      <w:r w:rsidRPr="00841976">
        <w:rPr>
          <w:rFonts w:ascii="Comfortaa" w:hAnsi="Comfortaa" w:cs="Arial"/>
          <w:b/>
          <w:i/>
          <w:sz w:val="24"/>
        </w:rPr>
        <w:t>.</w:t>
      </w:r>
    </w:p>
    <w:p w14:paraId="086502F9"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104" w:name="_Toc219870584"/>
      <w:bookmarkStart w:id="105" w:name="_Toc219870799"/>
      <w:bookmarkStart w:id="106" w:name="_Toc220381745"/>
      <w:bookmarkStart w:id="107" w:name="_Toc327307882"/>
      <w:bookmarkStart w:id="108" w:name="_Toc327309883"/>
      <w:bookmarkStart w:id="109" w:name="_Toc12879817"/>
      <w:r w:rsidRPr="005678FC">
        <w:rPr>
          <w:rFonts w:ascii="Comfortaa" w:hAnsi="Comfortaa" w:cs="Times New Roman"/>
          <w:i/>
          <w:iCs/>
          <w:color w:val="0F83BB"/>
          <w:sz w:val="24"/>
          <w:szCs w:val="24"/>
        </w:rPr>
        <w:t>Maintenance</w:t>
      </w:r>
      <w:bookmarkEnd w:id="104"/>
      <w:bookmarkEnd w:id="105"/>
      <w:bookmarkEnd w:id="106"/>
      <w:bookmarkEnd w:id="107"/>
      <w:bookmarkEnd w:id="108"/>
      <w:bookmarkEnd w:id="109"/>
    </w:p>
    <w:p w14:paraId="262FCC05" w14:textId="42A543EA" w:rsidR="00E45822" w:rsidRPr="00841976" w:rsidRDefault="00E45822" w:rsidP="00E45822">
      <w:pPr>
        <w:rPr>
          <w:rFonts w:ascii="Comfortaa" w:hAnsi="Comfortaa" w:cs="Arial"/>
          <w:sz w:val="24"/>
        </w:rPr>
      </w:pPr>
      <w:r w:rsidRPr="00841976">
        <w:rPr>
          <w:rFonts w:ascii="Comfortaa" w:hAnsi="Comfortaa" w:cs="Arial"/>
          <w:sz w:val="24"/>
        </w:rPr>
        <w:t xml:space="preserve">Inform the </w:t>
      </w:r>
      <w:r w:rsidR="0073652E">
        <w:rPr>
          <w:rFonts w:ascii="Comfortaa" w:hAnsi="Comfortaa" w:cs="Arial"/>
          <w:sz w:val="24"/>
        </w:rPr>
        <w:t>renter</w:t>
      </w:r>
      <w:r w:rsidRPr="00841976">
        <w:rPr>
          <w:rFonts w:ascii="Comfortaa" w:hAnsi="Comfortaa" w:cs="Arial"/>
          <w:sz w:val="24"/>
        </w:rPr>
        <w:t xml:space="preserve"> of the types of maintenance that are defined as urgent in the RTA 1997.</w:t>
      </w:r>
    </w:p>
    <w:p w14:paraId="12B2B330" w14:textId="6D6FBDA5" w:rsidR="00E45822" w:rsidRPr="00841976" w:rsidRDefault="00E45822" w:rsidP="00E45822">
      <w:pPr>
        <w:rPr>
          <w:rFonts w:ascii="Comfortaa" w:hAnsi="Comfortaa" w:cs="Arial"/>
          <w:sz w:val="24"/>
        </w:rPr>
      </w:pPr>
      <w:r w:rsidRPr="00841976">
        <w:rPr>
          <w:rFonts w:ascii="Comfortaa" w:hAnsi="Comfortaa" w:cs="Arial"/>
          <w:sz w:val="24"/>
        </w:rPr>
        <w:t xml:space="preserve">Also advise the </w:t>
      </w:r>
      <w:r w:rsidR="0073652E">
        <w:rPr>
          <w:rFonts w:ascii="Comfortaa" w:hAnsi="Comfortaa" w:cs="Arial"/>
          <w:sz w:val="24"/>
        </w:rPr>
        <w:t>renter</w:t>
      </w:r>
      <w:r w:rsidRPr="00841976">
        <w:rPr>
          <w:rFonts w:ascii="Comfortaa" w:hAnsi="Comfortaa" w:cs="Arial"/>
          <w:sz w:val="24"/>
        </w:rPr>
        <w:t xml:space="preserve"> that:</w:t>
      </w:r>
    </w:p>
    <w:p w14:paraId="6C90E3F8" w14:textId="77777777" w:rsidR="00E45822" w:rsidRPr="00841976" w:rsidRDefault="00E45822" w:rsidP="00B519ED">
      <w:pPr>
        <w:pStyle w:val="ListParagraph"/>
        <w:numPr>
          <w:ilvl w:val="0"/>
          <w:numId w:val="7"/>
        </w:numPr>
        <w:rPr>
          <w:rFonts w:ascii="Comfortaa" w:hAnsi="Comfortaa" w:cs="Arial"/>
          <w:sz w:val="24"/>
        </w:rPr>
      </w:pPr>
      <w:r w:rsidRPr="00841976">
        <w:rPr>
          <w:rFonts w:ascii="Comfortaa" w:hAnsi="Comfortaa" w:cs="Arial"/>
          <w:sz w:val="24"/>
        </w:rPr>
        <w:t>any maintenance requirements must be reported immediately</w:t>
      </w:r>
    </w:p>
    <w:p w14:paraId="0D868F64" w14:textId="7EB2FF41" w:rsidR="00FE09EC" w:rsidRPr="00FE09EC" w:rsidRDefault="0073652E" w:rsidP="00FE09EC">
      <w:pPr>
        <w:pStyle w:val="ListParagraph"/>
        <w:numPr>
          <w:ilvl w:val="0"/>
          <w:numId w:val="7"/>
        </w:numPr>
        <w:rPr>
          <w:rFonts w:ascii="Comfortaa" w:hAnsi="Comfortaa" w:cs="Arial"/>
          <w:b/>
          <w:sz w:val="24"/>
        </w:rPr>
      </w:pPr>
      <w:r>
        <w:rPr>
          <w:rFonts w:ascii="Comfortaa" w:hAnsi="Comfortaa" w:cs="Arial"/>
          <w:sz w:val="24"/>
        </w:rPr>
        <w:t>renter</w:t>
      </w:r>
      <w:r w:rsidR="00090DD8" w:rsidRPr="00841976">
        <w:rPr>
          <w:rFonts w:ascii="Comfortaa" w:hAnsi="Comfortaa" w:cs="Arial"/>
          <w:sz w:val="24"/>
        </w:rPr>
        <w:t>’s</w:t>
      </w:r>
      <w:r w:rsidR="00E45822" w:rsidRPr="00841976">
        <w:rPr>
          <w:rFonts w:ascii="Comfortaa" w:hAnsi="Comfortaa" w:cs="Arial"/>
          <w:sz w:val="24"/>
        </w:rPr>
        <w:t xml:space="preserve"> will be financially responsible for any damage to the property, not deemed to be fair wear and tear, unless they provide a </w:t>
      </w:r>
      <w:r w:rsidR="00E45822" w:rsidRPr="00841976">
        <w:rPr>
          <w:rFonts w:ascii="Comfortaa" w:hAnsi="Comfortaa" w:cs="Arial"/>
          <w:b/>
          <w:sz w:val="24"/>
        </w:rPr>
        <w:t>detailed</w:t>
      </w:r>
      <w:r w:rsidR="00E45822" w:rsidRPr="00841976">
        <w:rPr>
          <w:rFonts w:ascii="Comfortaa" w:hAnsi="Comfortaa" w:cs="Arial"/>
          <w:sz w:val="24"/>
        </w:rPr>
        <w:t xml:space="preserve"> </w:t>
      </w:r>
      <w:r w:rsidR="00E45822" w:rsidRPr="00841976">
        <w:rPr>
          <w:rFonts w:ascii="Comfortaa" w:hAnsi="Comfortaa" w:cs="Arial"/>
          <w:b/>
          <w:sz w:val="24"/>
        </w:rPr>
        <w:t>police report to confirm the damage was an act of vandalism by unknown persons.</w:t>
      </w:r>
    </w:p>
    <w:p w14:paraId="7E37B130"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110" w:name="_Toc219870585"/>
      <w:bookmarkStart w:id="111" w:name="_Toc219870800"/>
      <w:bookmarkStart w:id="112" w:name="_Toc220381746"/>
      <w:bookmarkStart w:id="113" w:name="_Toc327307883"/>
      <w:bookmarkStart w:id="114" w:name="_Toc327309884"/>
      <w:bookmarkStart w:id="115" w:name="_Toc12879818"/>
      <w:r w:rsidRPr="005678FC">
        <w:rPr>
          <w:rFonts w:ascii="Comfortaa" w:hAnsi="Comfortaa" w:cs="Times New Roman"/>
          <w:i/>
          <w:iCs/>
          <w:color w:val="0F83BB"/>
          <w:sz w:val="24"/>
          <w:szCs w:val="24"/>
        </w:rPr>
        <w:t>After Hours Emergency Services</w:t>
      </w:r>
      <w:bookmarkEnd w:id="110"/>
      <w:bookmarkEnd w:id="111"/>
      <w:bookmarkEnd w:id="112"/>
      <w:bookmarkEnd w:id="113"/>
      <w:bookmarkEnd w:id="114"/>
      <w:bookmarkEnd w:id="115"/>
    </w:p>
    <w:p w14:paraId="399571AE" w14:textId="315325D1" w:rsidR="00090DD8" w:rsidRPr="00841976" w:rsidRDefault="008527EF" w:rsidP="00E45822">
      <w:pPr>
        <w:rPr>
          <w:rFonts w:ascii="Comfortaa" w:hAnsi="Comfortaa" w:cs="Arial"/>
          <w:sz w:val="24"/>
        </w:rPr>
      </w:pPr>
      <w:r>
        <w:rPr>
          <w:rFonts w:ascii="Comfortaa" w:hAnsi="Comfortaa" w:cs="Arial"/>
          <w:sz w:val="24"/>
        </w:rPr>
        <w:t xml:space="preserve">Eastcoast Housing does not provide an afterhours emergency service. </w:t>
      </w:r>
      <w:r w:rsidR="00090DD8" w:rsidRPr="00841976">
        <w:rPr>
          <w:rFonts w:ascii="Comfortaa" w:hAnsi="Comfortaa" w:cs="Arial"/>
          <w:sz w:val="24"/>
        </w:rPr>
        <w:t xml:space="preserve">Provide new </w:t>
      </w:r>
      <w:r w:rsidR="0073652E">
        <w:rPr>
          <w:rFonts w:ascii="Comfortaa" w:hAnsi="Comfortaa" w:cs="Arial"/>
          <w:sz w:val="24"/>
        </w:rPr>
        <w:t>renter</w:t>
      </w:r>
      <w:r w:rsidR="00090DD8" w:rsidRPr="00841976">
        <w:rPr>
          <w:rFonts w:ascii="Comfortaa" w:hAnsi="Comfortaa" w:cs="Arial"/>
          <w:sz w:val="24"/>
        </w:rPr>
        <w:t>s with a list of contractors to contact in an afterhours emergency. Provide</w:t>
      </w:r>
      <w:r w:rsidR="00E45822" w:rsidRPr="00841976">
        <w:rPr>
          <w:rFonts w:ascii="Comfortaa" w:hAnsi="Comfortaa" w:cs="Arial"/>
          <w:sz w:val="24"/>
        </w:rPr>
        <w:t xml:space="preserve"> examples of what constitutes an emergency, </w:t>
      </w:r>
      <w:r w:rsidR="00090DD8" w:rsidRPr="00841976">
        <w:rPr>
          <w:rFonts w:ascii="Comfortaa" w:hAnsi="Comfortaa" w:cs="Arial"/>
          <w:sz w:val="24"/>
        </w:rPr>
        <w:t>e.g.</w:t>
      </w:r>
      <w:r w:rsidR="00E45822" w:rsidRPr="00841976">
        <w:rPr>
          <w:rFonts w:ascii="Comfortaa" w:hAnsi="Comfortaa" w:cs="Arial"/>
          <w:sz w:val="24"/>
        </w:rPr>
        <w:t xml:space="preserve"> blocked plumbing, repairs to a burst water pipes etc. </w:t>
      </w:r>
    </w:p>
    <w:p w14:paraId="3536E1C6" w14:textId="3D7C1C0B" w:rsidR="00E45822" w:rsidRPr="00841976" w:rsidRDefault="00E45822" w:rsidP="00E45822">
      <w:pPr>
        <w:rPr>
          <w:rFonts w:ascii="Comfortaa" w:hAnsi="Comfortaa" w:cs="Arial"/>
          <w:sz w:val="24"/>
        </w:rPr>
      </w:pPr>
      <w:r w:rsidRPr="00841976">
        <w:rPr>
          <w:rFonts w:ascii="Comfortaa" w:hAnsi="Comfortaa" w:cs="Arial"/>
          <w:sz w:val="24"/>
        </w:rPr>
        <w:t xml:space="preserve">Also advise the </w:t>
      </w:r>
      <w:r w:rsidR="0073652E">
        <w:rPr>
          <w:rFonts w:ascii="Comfortaa" w:hAnsi="Comfortaa" w:cs="Arial"/>
          <w:sz w:val="24"/>
        </w:rPr>
        <w:t>renter</w:t>
      </w:r>
      <w:r w:rsidRPr="00841976">
        <w:rPr>
          <w:rFonts w:ascii="Comfortaa" w:hAnsi="Comfortaa" w:cs="Arial"/>
          <w:sz w:val="24"/>
        </w:rPr>
        <w:t xml:space="preserve"> of the local emergency services such as SES, Ambulance and Police.</w:t>
      </w:r>
    </w:p>
    <w:p w14:paraId="1580404D" w14:textId="77777777"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116" w:name="_Toc219870586"/>
      <w:bookmarkStart w:id="117" w:name="_Toc219870801"/>
      <w:bookmarkStart w:id="118" w:name="_Toc220381747"/>
      <w:bookmarkStart w:id="119" w:name="_Toc327307884"/>
      <w:bookmarkStart w:id="120" w:name="_Toc327309885"/>
      <w:bookmarkStart w:id="121" w:name="_Toc12879819"/>
      <w:r w:rsidRPr="005678FC">
        <w:rPr>
          <w:rFonts w:ascii="Comfortaa" w:hAnsi="Comfortaa" w:cs="Times New Roman"/>
          <w:i/>
          <w:iCs/>
          <w:color w:val="0F83BB"/>
          <w:sz w:val="24"/>
          <w:szCs w:val="24"/>
        </w:rPr>
        <w:t>Pets</w:t>
      </w:r>
      <w:bookmarkEnd w:id="116"/>
      <w:bookmarkEnd w:id="117"/>
      <w:bookmarkEnd w:id="118"/>
      <w:bookmarkEnd w:id="119"/>
      <w:bookmarkEnd w:id="120"/>
      <w:bookmarkEnd w:id="121"/>
    </w:p>
    <w:p w14:paraId="742F7581" w14:textId="77777777" w:rsidR="002113E4" w:rsidRPr="00841976" w:rsidRDefault="002113E4" w:rsidP="00E45822">
      <w:pPr>
        <w:rPr>
          <w:rFonts w:ascii="Comfortaa" w:hAnsi="Comfortaa" w:cs="Arial"/>
          <w:sz w:val="24"/>
        </w:rPr>
      </w:pPr>
      <w:r w:rsidRPr="00841976">
        <w:rPr>
          <w:rFonts w:ascii="Comfortaa" w:hAnsi="Comfortaa" w:cs="Arial"/>
          <w:sz w:val="24"/>
        </w:rPr>
        <w:t xml:space="preserve">As a general rule Eastcoast Housing </w:t>
      </w:r>
      <w:r w:rsidR="005678FC" w:rsidRPr="00841976">
        <w:rPr>
          <w:rFonts w:ascii="Comfortaa" w:hAnsi="Comfortaa" w:cs="Arial"/>
          <w:sz w:val="24"/>
        </w:rPr>
        <w:t xml:space="preserve">does not object to pets. </w:t>
      </w:r>
    </w:p>
    <w:p w14:paraId="5BBBC428" w14:textId="60B3EA8F" w:rsidR="00090DD8" w:rsidRPr="00841976" w:rsidRDefault="005678FC" w:rsidP="00E45822">
      <w:pPr>
        <w:rPr>
          <w:rFonts w:ascii="Comfortaa" w:hAnsi="Comfortaa" w:cs="Arial"/>
          <w:sz w:val="24"/>
        </w:rPr>
      </w:pPr>
      <w:r w:rsidRPr="00841976">
        <w:rPr>
          <w:rFonts w:ascii="Comfortaa" w:hAnsi="Comfortaa" w:cs="Arial"/>
          <w:sz w:val="24"/>
        </w:rPr>
        <w:lastRenderedPageBreak/>
        <w:t xml:space="preserve">However </w:t>
      </w:r>
      <w:r w:rsidR="00B021DA" w:rsidRPr="00841976">
        <w:rPr>
          <w:rFonts w:ascii="Comfortaa" w:hAnsi="Comfortaa" w:cs="Arial"/>
          <w:sz w:val="24"/>
        </w:rPr>
        <w:t xml:space="preserve">Pets </w:t>
      </w:r>
      <w:r w:rsidR="00791DAA" w:rsidRPr="00841976">
        <w:rPr>
          <w:rFonts w:ascii="Comfortaa" w:hAnsi="Comfortaa" w:cs="Arial"/>
          <w:sz w:val="24"/>
        </w:rPr>
        <w:t xml:space="preserve">Permission must be sought from Eastcoast Housing </w:t>
      </w:r>
      <w:r w:rsidR="002113E4" w:rsidRPr="00841976">
        <w:rPr>
          <w:rFonts w:ascii="Comfortaa" w:hAnsi="Comfortaa" w:cs="Arial"/>
          <w:sz w:val="24"/>
        </w:rPr>
        <w:t xml:space="preserve">before a </w:t>
      </w:r>
      <w:r w:rsidR="0073652E">
        <w:rPr>
          <w:rFonts w:ascii="Comfortaa" w:hAnsi="Comfortaa" w:cs="Arial"/>
          <w:sz w:val="24"/>
        </w:rPr>
        <w:t>renter</w:t>
      </w:r>
      <w:r w:rsidR="002113E4" w:rsidRPr="00841976">
        <w:rPr>
          <w:rFonts w:ascii="Comfortaa" w:hAnsi="Comfortaa" w:cs="Arial"/>
          <w:sz w:val="24"/>
        </w:rPr>
        <w:t xml:space="preserve"> </w:t>
      </w:r>
      <w:r w:rsidR="00090DD8" w:rsidRPr="00841976">
        <w:rPr>
          <w:rFonts w:ascii="Comfortaa" w:hAnsi="Comfortaa" w:cs="Arial"/>
          <w:sz w:val="24"/>
        </w:rPr>
        <w:t>acquires</w:t>
      </w:r>
      <w:r w:rsidR="002113E4" w:rsidRPr="00841976">
        <w:rPr>
          <w:rFonts w:ascii="Comfortaa" w:hAnsi="Comfortaa" w:cs="Arial"/>
          <w:sz w:val="24"/>
        </w:rPr>
        <w:t xml:space="preserve"> a pet. </w:t>
      </w:r>
    </w:p>
    <w:p w14:paraId="4D611AC2" w14:textId="77777777" w:rsidR="002113E4" w:rsidRPr="00841976" w:rsidRDefault="002113E4" w:rsidP="00E45822">
      <w:pPr>
        <w:rPr>
          <w:rFonts w:ascii="Comfortaa" w:hAnsi="Comfortaa" w:cs="Arial"/>
          <w:sz w:val="24"/>
        </w:rPr>
      </w:pPr>
      <w:r w:rsidRPr="00841976">
        <w:rPr>
          <w:rFonts w:ascii="Comfortaa" w:hAnsi="Comfortaa" w:cs="Arial"/>
          <w:sz w:val="24"/>
        </w:rPr>
        <w:t>Permis</w:t>
      </w:r>
      <w:r w:rsidR="008B50EC" w:rsidRPr="00841976">
        <w:rPr>
          <w:rFonts w:ascii="Comfortaa" w:hAnsi="Comfortaa" w:cs="Arial"/>
          <w:sz w:val="24"/>
        </w:rPr>
        <w:t>s</w:t>
      </w:r>
      <w:r w:rsidRPr="00841976">
        <w:rPr>
          <w:rFonts w:ascii="Comfortaa" w:hAnsi="Comfortaa" w:cs="Arial"/>
          <w:sz w:val="24"/>
        </w:rPr>
        <w:t>ion will only be granted if the pet is not considered to be a dangerous breed and is registered through the local council.</w:t>
      </w:r>
    </w:p>
    <w:p w14:paraId="214C515B" w14:textId="77777777" w:rsidR="009D767C" w:rsidRPr="009D767C" w:rsidRDefault="009D767C" w:rsidP="009D767C">
      <w:pPr>
        <w:rPr>
          <w:rFonts w:ascii="Comfortaa" w:hAnsi="Comfortaa" w:cs="Arial"/>
          <w:sz w:val="24"/>
        </w:rPr>
      </w:pPr>
      <w:r w:rsidRPr="009D767C">
        <w:rPr>
          <w:rFonts w:ascii="Comfortaa" w:hAnsi="Comfortaa" w:cs="Arial"/>
          <w:sz w:val="24"/>
        </w:rPr>
        <w:t xml:space="preserve">If permission </w:t>
      </w:r>
      <w:r>
        <w:rPr>
          <w:rFonts w:ascii="Comfortaa" w:hAnsi="Comfortaa" w:cs="Arial"/>
          <w:sz w:val="24"/>
        </w:rPr>
        <w:t>is</w:t>
      </w:r>
      <w:r w:rsidRPr="009D767C">
        <w:rPr>
          <w:rFonts w:ascii="Comfortaa" w:hAnsi="Comfortaa" w:cs="Arial"/>
          <w:sz w:val="24"/>
        </w:rPr>
        <w:t xml:space="preserve"> granted then the following will apply: </w:t>
      </w:r>
    </w:p>
    <w:p w14:paraId="07D9D17A" w14:textId="68860A01" w:rsidR="009D767C" w:rsidRPr="009D767C" w:rsidRDefault="009D767C" w:rsidP="009D767C">
      <w:pPr>
        <w:rPr>
          <w:rFonts w:ascii="Comfortaa" w:hAnsi="Comfortaa" w:cs="Arial"/>
          <w:sz w:val="24"/>
        </w:rPr>
      </w:pPr>
      <w:r w:rsidRPr="009D767C">
        <w:rPr>
          <w:rFonts w:ascii="Comfortaa" w:hAnsi="Comfortaa" w:cs="Arial"/>
          <w:sz w:val="24"/>
        </w:rPr>
        <w:t xml:space="preserve">The </w:t>
      </w:r>
      <w:r w:rsidR="0073652E">
        <w:rPr>
          <w:rFonts w:ascii="Comfortaa" w:hAnsi="Comfortaa" w:cs="Arial"/>
          <w:sz w:val="24"/>
        </w:rPr>
        <w:t>renter</w:t>
      </w:r>
      <w:r w:rsidRPr="009D767C">
        <w:rPr>
          <w:rFonts w:ascii="Comfortaa" w:hAnsi="Comfortaa" w:cs="Arial"/>
          <w:sz w:val="24"/>
        </w:rPr>
        <w:t xml:space="preserve"> is to be reminded that they have a responsibility to ensure:</w:t>
      </w:r>
    </w:p>
    <w:p w14:paraId="4A45D863"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All pets must be housed outside.</w:t>
      </w:r>
    </w:p>
    <w:p w14:paraId="748B281A"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The pet is contained within the yard</w:t>
      </w:r>
    </w:p>
    <w:p w14:paraId="198E5AFE"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The pet is cared for and treated well</w:t>
      </w:r>
    </w:p>
    <w:p w14:paraId="05458B55"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 xml:space="preserve">The pet does not cause damage to the property, either </w:t>
      </w:r>
      <w:r w:rsidR="008527EF">
        <w:rPr>
          <w:rFonts w:ascii="Comfortaa" w:hAnsi="Comfortaa" w:cs="Arial"/>
          <w:sz w:val="24"/>
        </w:rPr>
        <w:t xml:space="preserve">internally, </w:t>
      </w:r>
      <w:r w:rsidRPr="009D767C">
        <w:rPr>
          <w:rFonts w:ascii="Comfortaa" w:hAnsi="Comfortaa" w:cs="Arial"/>
          <w:sz w:val="24"/>
        </w:rPr>
        <w:t>externally or outside in the yard</w:t>
      </w:r>
    </w:p>
    <w:p w14:paraId="57FEF32D"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The pet does not soil common or other public areas</w:t>
      </w:r>
    </w:p>
    <w:p w14:paraId="6AC3E122" w14:textId="77777777"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The pet does not endanger the health or safety of other people</w:t>
      </w:r>
    </w:p>
    <w:p w14:paraId="77A0C2BE" w14:textId="0499E0FE" w:rsidR="009D767C" w:rsidRPr="009D767C" w:rsidRDefault="009D767C" w:rsidP="009D767C">
      <w:pPr>
        <w:pStyle w:val="ListParagraph"/>
        <w:numPr>
          <w:ilvl w:val="0"/>
          <w:numId w:val="7"/>
        </w:numPr>
        <w:rPr>
          <w:rFonts w:ascii="Comfortaa" w:hAnsi="Comfortaa" w:cs="Arial"/>
          <w:sz w:val="24"/>
        </w:rPr>
      </w:pPr>
      <w:r w:rsidRPr="009D767C">
        <w:rPr>
          <w:rFonts w:ascii="Comfortaa" w:hAnsi="Comfortaa" w:cs="Arial"/>
          <w:sz w:val="24"/>
        </w:rPr>
        <w:t xml:space="preserve">The pet does not cause a nuisance to </w:t>
      </w:r>
      <w:r w:rsidR="0073652E" w:rsidRPr="009D767C">
        <w:rPr>
          <w:rFonts w:ascii="Comfortaa" w:hAnsi="Comfortaa" w:cs="Arial"/>
          <w:sz w:val="24"/>
        </w:rPr>
        <w:t>neighbors</w:t>
      </w:r>
      <w:r w:rsidRPr="009D767C">
        <w:rPr>
          <w:rFonts w:ascii="Comfortaa" w:hAnsi="Comfortaa" w:cs="Arial"/>
          <w:sz w:val="24"/>
        </w:rPr>
        <w:t xml:space="preserve"> and the community</w:t>
      </w:r>
    </w:p>
    <w:p w14:paraId="6D5BFAB7" w14:textId="5BD49AE3" w:rsidR="009D767C" w:rsidRPr="009D767C" w:rsidRDefault="009D767C" w:rsidP="009D767C">
      <w:pPr>
        <w:rPr>
          <w:rFonts w:ascii="Comfortaa" w:hAnsi="Comfortaa" w:cs="Arial"/>
          <w:sz w:val="24"/>
        </w:rPr>
      </w:pPr>
      <w:r w:rsidRPr="009D767C">
        <w:rPr>
          <w:rFonts w:ascii="Comfortaa" w:hAnsi="Comfortaa" w:cs="Arial"/>
          <w:sz w:val="24"/>
        </w:rPr>
        <w:t xml:space="preserve">When complaints are received about nuisance </w:t>
      </w:r>
      <w:proofErr w:type="spellStart"/>
      <w:r w:rsidRPr="009D767C">
        <w:rPr>
          <w:rFonts w:ascii="Comfortaa" w:hAnsi="Comfortaa" w:cs="Arial"/>
          <w:sz w:val="24"/>
        </w:rPr>
        <w:t>behaviour</w:t>
      </w:r>
      <w:proofErr w:type="spellEnd"/>
      <w:r w:rsidRPr="009D767C">
        <w:rPr>
          <w:rFonts w:ascii="Comfortaa" w:hAnsi="Comfortaa" w:cs="Arial"/>
          <w:sz w:val="24"/>
        </w:rPr>
        <w:t xml:space="preserve"> caused by a </w:t>
      </w:r>
      <w:r w:rsidR="0073652E">
        <w:rPr>
          <w:rFonts w:ascii="Comfortaa" w:hAnsi="Comfortaa" w:cs="Arial"/>
          <w:sz w:val="24"/>
        </w:rPr>
        <w:t>renter</w:t>
      </w:r>
      <w:r w:rsidRPr="009D767C">
        <w:rPr>
          <w:rFonts w:ascii="Comfortaa" w:hAnsi="Comfortaa" w:cs="Arial"/>
          <w:sz w:val="24"/>
        </w:rPr>
        <w:t>’s pet, the involved parties are encouraged to resolve the problem through mediation.</w:t>
      </w:r>
    </w:p>
    <w:p w14:paraId="7CAE3CE2" w14:textId="65B21201" w:rsidR="009D767C" w:rsidRPr="009D767C" w:rsidRDefault="009D767C" w:rsidP="009D767C">
      <w:pPr>
        <w:rPr>
          <w:rFonts w:ascii="Comfortaa" w:hAnsi="Comfortaa" w:cs="Arial"/>
          <w:sz w:val="24"/>
        </w:rPr>
      </w:pPr>
      <w:r w:rsidRPr="009D767C">
        <w:rPr>
          <w:rFonts w:ascii="Comfortaa" w:hAnsi="Comfortaa" w:cs="Arial"/>
          <w:sz w:val="24"/>
        </w:rPr>
        <w:t xml:space="preserve">If the owner of the animal does not attempt to remedy the problem, a Breach of Duty Notice may be issued under the relevant section of the RTA, s. 60 – </w:t>
      </w:r>
      <w:r w:rsidR="0073652E">
        <w:rPr>
          <w:rFonts w:ascii="Comfortaa" w:hAnsi="Comfortaa" w:cs="Arial"/>
          <w:sz w:val="24"/>
        </w:rPr>
        <w:t>renter</w:t>
      </w:r>
      <w:r w:rsidRPr="009D767C">
        <w:rPr>
          <w:rFonts w:ascii="Comfortaa" w:hAnsi="Comfortaa" w:cs="Arial"/>
          <w:sz w:val="24"/>
        </w:rPr>
        <w:t xml:space="preserve"> must not cause nuisance or interference.</w:t>
      </w:r>
    </w:p>
    <w:p w14:paraId="4362946D" w14:textId="20963D20" w:rsidR="009D767C" w:rsidRPr="009D767C" w:rsidRDefault="009D767C" w:rsidP="009D767C">
      <w:pPr>
        <w:rPr>
          <w:rFonts w:ascii="Comfortaa" w:hAnsi="Comfortaa" w:cs="Arial"/>
          <w:sz w:val="24"/>
        </w:rPr>
      </w:pPr>
      <w:r w:rsidRPr="009D767C">
        <w:rPr>
          <w:rFonts w:ascii="Comfortaa" w:hAnsi="Comfortaa" w:cs="Arial"/>
          <w:sz w:val="24"/>
        </w:rPr>
        <w:t xml:space="preserve">Where the property is located in a body corporate, the rules and regulations of that </w:t>
      </w:r>
      <w:r w:rsidR="00F50656">
        <w:rPr>
          <w:rFonts w:ascii="Comfortaa" w:hAnsi="Comfortaa" w:cs="Arial"/>
          <w:sz w:val="24"/>
        </w:rPr>
        <w:t>owners corporation</w:t>
      </w:r>
      <w:r w:rsidRPr="009D767C">
        <w:rPr>
          <w:rFonts w:ascii="Comfortaa" w:hAnsi="Comfortaa" w:cs="Arial"/>
          <w:sz w:val="24"/>
        </w:rPr>
        <w:t xml:space="preserve"> must be complied with. It is the responsibility of Eastcoast Housing to ensure that its </w:t>
      </w:r>
      <w:r w:rsidR="0073652E">
        <w:rPr>
          <w:rFonts w:ascii="Comfortaa" w:hAnsi="Comfortaa" w:cs="Arial"/>
          <w:sz w:val="24"/>
        </w:rPr>
        <w:t>renter</w:t>
      </w:r>
      <w:r w:rsidRPr="009D767C">
        <w:rPr>
          <w:rFonts w:ascii="Comfortaa" w:hAnsi="Comfortaa" w:cs="Arial"/>
          <w:sz w:val="24"/>
        </w:rPr>
        <w:t xml:space="preserve"> obeys the rules. Failure to take appropriate action upon notification of a breach of </w:t>
      </w:r>
      <w:r w:rsidR="00F50656">
        <w:rPr>
          <w:rFonts w:ascii="Comfortaa" w:hAnsi="Comfortaa" w:cs="Arial"/>
          <w:sz w:val="24"/>
        </w:rPr>
        <w:t>owners corporation</w:t>
      </w:r>
      <w:r w:rsidRPr="009D767C">
        <w:rPr>
          <w:rFonts w:ascii="Comfortaa" w:hAnsi="Comfortaa" w:cs="Arial"/>
          <w:sz w:val="24"/>
        </w:rPr>
        <w:t xml:space="preserve"> rules may result in an application by the body corporate to the Magistrates’ Court for a declaration or an order to determine the dispute.</w:t>
      </w:r>
    </w:p>
    <w:p w14:paraId="37E4E9D9" w14:textId="10E81538" w:rsidR="009D767C" w:rsidRPr="009D767C" w:rsidRDefault="009D767C" w:rsidP="009D767C">
      <w:pPr>
        <w:rPr>
          <w:rFonts w:ascii="Comfortaa" w:hAnsi="Comfortaa" w:cs="Arial"/>
          <w:sz w:val="24"/>
        </w:rPr>
      </w:pPr>
      <w:r w:rsidRPr="009D767C">
        <w:rPr>
          <w:rFonts w:ascii="Comfortaa" w:hAnsi="Comfortaa" w:cs="Arial"/>
          <w:sz w:val="24"/>
        </w:rPr>
        <w:t xml:space="preserve">Where the complaint about a </w:t>
      </w:r>
      <w:r w:rsidR="0073652E">
        <w:rPr>
          <w:rFonts w:ascii="Comfortaa" w:hAnsi="Comfortaa" w:cs="Arial"/>
          <w:sz w:val="24"/>
        </w:rPr>
        <w:t>renter</w:t>
      </w:r>
      <w:r w:rsidRPr="009D767C">
        <w:rPr>
          <w:rFonts w:ascii="Comfortaa" w:hAnsi="Comfortaa" w:cs="Arial"/>
          <w:sz w:val="24"/>
        </w:rPr>
        <w:t>’s pet is of an urgent nature, the local council may need to be consulted for assistance. The local council is contacted when</w:t>
      </w:r>
    </w:p>
    <w:p w14:paraId="63EBF1E9" w14:textId="77777777" w:rsidR="009D767C" w:rsidRPr="009D767C" w:rsidRDefault="009D767C" w:rsidP="009D767C">
      <w:pPr>
        <w:numPr>
          <w:ilvl w:val="0"/>
          <w:numId w:val="5"/>
        </w:numPr>
        <w:spacing w:after="0" w:line="240" w:lineRule="auto"/>
        <w:rPr>
          <w:rFonts w:ascii="Comfortaa" w:hAnsi="Comfortaa" w:cs="Arial"/>
          <w:sz w:val="24"/>
        </w:rPr>
      </w:pPr>
      <w:r w:rsidRPr="009D767C">
        <w:rPr>
          <w:rFonts w:ascii="Comfortaa" w:hAnsi="Comfortaa" w:cs="Arial"/>
          <w:sz w:val="24"/>
        </w:rPr>
        <w:t>a person has been attacked by an animal</w:t>
      </w:r>
    </w:p>
    <w:p w14:paraId="6DAC6DCE" w14:textId="77777777" w:rsidR="009D767C" w:rsidRPr="009D767C" w:rsidRDefault="009D767C" w:rsidP="009D767C">
      <w:pPr>
        <w:numPr>
          <w:ilvl w:val="0"/>
          <w:numId w:val="5"/>
        </w:numPr>
        <w:spacing w:after="0" w:line="240" w:lineRule="auto"/>
        <w:rPr>
          <w:rFonts w:ascii="Comfortaa" w:hAnsi="Comfortaa" w:cs="Arial"/>
          <w:sz w:val="24"/>
        </w:rPr>
      </w:pPr>
      <w:r w:rsidRPr="009D767C">
        <w:rPr>
          <w:rFonts w:ascii="Comfortaa" w:hAnsi="Comfortaa" w:cs="Arial"/>
          <w:sz w:val="24"/>
        </w:rPr>
        <w:t>neglect of an animal is causing sanitation or health problems</w:t>
      </w:r>
    </w:p>
    <w:p w14:paraId="0AFD62D6" w14:textId="77777777" w:rsidR="009D767C" w:rsidRPr="009D767C" w:rsidRDefault="009D767C" w:rsidP="009D767C">
      <w:pPr>
        <w:numPr>
          <w:ilvl w:val="0"/>
          <w:numId w:val="5"/>
        </w:numPr>
        <w:spacing w:after="0" w:line="240" w:lineRule="auto"/>
        <w:rPr>
          <w:rFonts w:ascii="Comfortaa" w:hAnsi="Comfortaa" w:cs="Arial"/>
          <w:sz w:val="24"/>
        </w:rPr>
      </w:pPr>
      <w:r w:rsidRPr="009D767C">
        <w:rPr>
          <w:rFonts w:ascii="Comfortaa" w:hAnsi="Comfortaa" w:cs="Arial"/>
          <w:sz w:val="24"/>
        </w:rPr>
        <w:t xml:space="preserve">an animal is repeatedly wandering at large </w:t>
      </w:r>
    </w:p>
    <w:p w14:paraId="35C56DE8" w14:textId="77777777" w:rsidR="009D767C" w:rsidRPr="009D767C" w:rsidRDefault="009D767C" w:rsidP="009D767C">
      <w:pPr>
        <w:spacing w:after="0" w:line="240" w:lineRule="auto"/>
        <w:rPr>
          <w:rFonts w:ascii="Comfortaa" w:hAnsi="Comfortaa" w:cs="Arial"/>
          <w:sz w:val="24"/>
        </w:rPr>
      </w:pPr>
    </w:p>
    <w:p w14:paraId="72161FAA" w14:textId="77777777" w:rsidR="009D767C" w:rsidRPr="009D767C" w:rsidRDefault="009D767C" w:rsidP="009D767C">
      <w:pPr>
        <w:rPr>
          <w:rFonts w:ascii="Comfortaa" w:hAnsi="Comfortaa" w:cs="Arial"/>
          <w:sz w:val="24"/>
        </w:rPr>
      </w:pPr>
      <w:r w:rsidRPr="009D767C">
        <w:rPr>
          <w:rFonts w:ascii="Comfortaa" w:hAnsi="Comfortaa" w:cs="Arial"/>
          <w:sz w:val="24"/>
        </w:rPr>
        <w:t>An animal welfare agency such as the Cat Protection Society or RSPCA is contacted when</w:t>
      </w:r>
    </w:p>
    <w:p w14:paraId="55C9BA69" w14:textId="77777777" w:rsidR="009D767C" w:rsidRPr="009D767C" w:rsidRDefault="009D767C" w:rsidP="009D767C">
      <w:pPr>
        <w:numPr>
          <w:ilvl w:val="0"/>
          <w:numId w:val="5"/>
        </w:numPr>
        <w:spacing w:after="0" w:line="240" w:lineRule="auto"/>
        <w:rPr>
          <w:rFonts w:ascii="Comfortaa" w:hAnsi="Comfortaa" w:cs="Arial"/>
          <w:sz w:val="24"/>
        </w:rPr>
      </w:pPr>
      <w:r w:rsidRPr="009D767C">
        <w:rPr>
          <w:rFonts w:ascii="Comfortaa" w:hAnsi="Comfortaa" w:cs="Arial"/>
          <w:sz w:val="24"/>
        </w:rPr>
        <w:t>an animal appears to have been abandoned</w:t>
      </w:r>
    </w:p>
    <w:p w14:paraId="37013F83" w14:textId="77777777" w:rsidR="009D767C" w:rsidRDefault="009D767C" w:rsidP="009D767C">
      <w:pPr>
        <w:numPr>
          <w:ilvl w:val="0"/>
          <w:numId w:val="5"/>
        </w:numPr>
        <w:spacing w:after="0" w:line="240" w:lineRule="auto"/>
        <w:rPr>
          <w:rFonts w:ascii="Comfortaa" w:hAnsi="Comfortaa" w:cs="Arial"/>
          <w:sz w:val="24"/>
        </w:rPr>
      </w:pPr>
      <w:r w:rsidRPr="009D767C">
        <w:rPr>
          <w:rFonts w:ascii="Comfortaa" w:hAnsi="Comfortaa" w:cs="Arial"/>
          <w:sz w:val="24"/>
        </w:rPr>
        <w:t>an animal appears to have been maltreated, harmed or neglected</w:t>
      </w:r>
    </w:p>
    <w:p w14:paraId="45EE579C" w14:textId="77777777" w:rsidR="008552F7" w:rsidRDefault="008552F7" w:rsidP="008552F7">
      <w:pPr>
        <w:spacing w:after="0" w:line="240" w:lineRule="auto"/>
        <w:rPr>
          <w:rFonts w:ascii="Comfortaa" w:hAnsi="Comfortaa" w:cs="Arial"/>
          <w:sz w:val="24"/>
        </w:rPr>
      </w:pPr>
    </w:p>
    <w:p w14:paraId="63A3DF66" w14:textId="77777777" w:rsidR="008552F7" w:rsidRPr="008552F7" w:rsidRDefault="008552F7" w:rsidP="008552F7">
      <w:pPr>
        <w:spacing w:after="0" w:line="240" w:lineRule="auto"/>
        <w:rPr>
          <w:rFonts w:ascii="Comfortaa" w:hAnsi="Comfortaa" w:cs="Arial"/>
          <w:b/>
          <w:sz w:val="24"/>
        </w:rPr>
      </w:pPr>
      <w:r w:rsidRPr="008552F7">
        <w:rPr>
          <w:rFonts w:ascii="Comfortaa" w:hAnsi="Comfortaa" w:cs="Arial"/>
          <w:b/>
          <w:sz w:val="24"/>
        </w:rPr>
        <w:t>See also: 10.11 2019 Pet Policy</w:t>
      </w:r>
    </w:p>
    <w:p w14:paraId="20BE4331" w14:textId="77777777" w:rsidR="009D767C" w:rsidRPr="00841976" w:rsidRDefault="009D767C" w:rsidP="00E45822">
      <w:pPr>
        <w:rPr>
          <w:rFonts w:ascii="Comfortaa" w:hAnsi="Comfortaa" w:cs="Arial"/>
          <w:sz w:val="24"/>
        </w:rPr>
      </w:pPr>
    </w:p>
    <w:p w14:paraId="3E24814C" w14:textId="5D0755CE" w:rsidR="00E45822" w:rsidRPr="005678FC" w:rsidRDefault="00E45822" w:rsidP="001D009C">
      <w:pPr>
        <w:pStyle w:val="Heading2"/>
        <w:keepNext w:val="0"/>
        <w:keepLines w:val="0"/>
        <w:numPr>
          <w:ilvl w:val="1"/>
          <w:numId w:val="52"/>
        </w:numPr>
        <w:autoSpaceDE w:val="0"/>
        <w:autoSpaceDN w:val="0"/>
        <w:adjustRightInd w:val="0"/>
        <w:spacing w:before="0"/>
        <w:rPr>
          <w:rFonts w:ascii="Comfortaa" w:hAnsi="Comfortaa" w:cs="Times New Roman"/>
          <w:i/>
          <w:iCs/>
          <w:color w:val="0F83BB"/>
          <w:sz w:val="24"/>
          <w:szCs w:val="24"/>
        </w:rPr>
      </w:pPr>
      <w:bookmarkStart w:id="122" w:name="_Toc219870587"/>
      <w:bookmarkStart w:id="123" w:name="_Toc219870802"/>
      <w:bookmarkStart w:id="124" w:name="_Toc220381748"/>
      <w:bookmarkStart w:id="125" w:name="_Toc327307885"/>
      <w:bookmarkStart w:id="126" w:name="_Toc327309886"/>
      <w:bookmarkStart w:id="127" w:name="_Toc12879820"/>
      <w:r w:rsidRPr="005678FC">
        <w:rPr>
          <w:rFonts w:ascii="Comfortaa" w:hAnsi="Comfortaa" w:cs="Times New Roman"/>
          <w:i/>
          <w:iCs/>
          <w:color w:val="0F83BB"/>
          <w:sz w:val="24"/>
          <w:szCs w:val="24"/>
        </w:rPr>
        <w:t xml:space="preserve">New </w:t>
      </w:r>
      <w:r w:rsidR="0073652E">
        <w:rPr>
          <w:rFonts w:ascii="Comfortaa" w:hAnsi="Comfortaa" w:cs="Times New Roman"/>
          <w:i/>
          <w:iCs/>
          <w:color w:val="0F83BB"/>
          <w:sz w:val="24"/>
          <w:szCs w:val="24"/>
        </w:rPr>
        <w:t>Renter</w:t>
      </w:r>
      <w:r w:rsidRPr="005678FC">
        <w:rPr>
          <w:rFonts w:ascii="Comfortaa" w:hAnsi="Comfortaa" w:cs="Times New Roman"/>
          <w:i/>
          <w:iCs/>
          <w:color w:val="0F83BB"/>
          <w:sz w:val="24"/>
          <w:szCs w:val="24"/>
        </w:rPr>
        <w:t xml:space="preserve"> Follow up</w:t>
      </w:r>
      <w:bookmarkEnd w:id="122"/>
      <w:bookmarkEnd w:id="123"/>
      <w:bookmarkEnd w:id="124"/>
      <w:bookmarkEnd w:id="125"/>
      <w:bookmarkEnd w:id="126"/>
      <w:bookmarkEnd w:id="127"/>
    </w:p>
    <w:p w14:paraId="198119ED" w14:textId="2669985E" w:rsidR="00E45822" w:rsidRPr="00841976" w:rsidRDefault="00E45822" w:rsidP="00E45822">
      <w:pPr>
        <w:numPr>
          <w:ilvl w:val="12"/>
          <w:numId w:val="0"/>
        </w:numPr>
        <w:rPr>
          <w:rFonts w:ascii="Comfortaa" w:hAnsi="Comfortaa"/>
          <w:sz w:val="24"/>
        </w:rPr>
      </w:pPr>
      <w:r w:rsidRPr="00841976">
        <w:rPr>
          <w:rFonts w:ascii="Comfortaa" w:hAnsi="Comfortaa"/>
          <w:sz w:val="24"/>
        </w:rPr>
        <w:t xml:space="preserve">Once </w:t>
      </w:r>
      <w:r w:rsidR="0073652E">
        <w:rPr>
          <w:rFonts w:ascii="Comfortaa" w:hAnsi="Comfortaa"/>
          <w:sz w:val="24"/>
        </w:rPr>
        <w:t>renter</w:t>
      </w:r>
      <w:r w:rsidRPr="00841976">
        <w:rPr>
          <w:rFonts w:ascii="Comfortaa" w:hAnsi="Comfortaa"/>
          <w:sz w:val="24"/>
        </w:rPr>
        <w:t xml:space="preserve">s are housed they will be contacted by phone or visited within a </w:t>
      </w:r>
      <w:r w:rsidR="00D5343A" w:rsidRPr="00841976">
        <w:rPr>
          <w:rFonts w:ascii="Comfortaa" w:hAnsi="Comfortaa"/>
          <w:sz w:val="24"/>
        </w:rPr>
        <w:t>3 month</w:t>
      </w:r>
      <w:r w:rsidRPr="00841976">
        <w:rPr>
          <w:rFonts w:ascii="Comfortaa" w:hAnsi="Comfortaa"/>
          <w:sz w:val="24"/>
        </w:rPr>
        <w:t xml:space="preserve"> period to ensure they have understood their rights and responsibilities as a </w:t>
      </w:r>
      <w:r w:rsidR="0073652E">
        <w:rPr>
          <w:rFonts w:ascii="Comfortaa" w:hAnsi="Comfortaa"/>
          <w:sz w:val="24"/>
        </w:rPr>
        <w:t>renter</w:t>
      </w:r>
      <w:r w:rsidRPr="00841976">
        <w:rPr>
          <w:rFonts w:ascii="Comfortaa" w:hAnsi="Comfortaa"/>
          <w:sz w:val="24"/>
        </w:rPr>
        <w:t>, and that they are given the opportunity to resolve any outstanding matters.</w:t>
      </w:r>
      <w:r w:rsidRPr="00841976">
        <w:rPr>
          <w:rFonts w:ascii="Comfortaa" w:hAnsi="Comfortaa"/>
          <w:b/>
          <w:sz w:val="24"/>
        </w:rPr>
        <w:t xml:space="preserve"> </w:t>
      </w:r>
    </w:p>
    <w:p w14:paraId="08CC605C" w14:textId="706F07D1" w:rsidR="00E45822" w:rsidRPr="00841976" w:rsidRDefault="00E45822" w:rsidP="00E45822">
      <w:pPr>
        <w:numPr>
          <w:ilvl w:val="12"/>
          <w:numId w:val="0"/>
        </w:numPr>
        <w:rPr>
          <w:rFonts w:ascii="Comfortaa" w:hAnsi="Comfortaa"/>
          <w:sz w:val="24"/>
        </w:rPr>
      </w:pPr>
      <w:r w:rsidRPr="00841976">
        <w:rPr>
          <w:rFonts w:ascii="Comfortaa" w:hAnsi="Comfortaa"/>
          <w:sz w:val="24"/>
        </w:rPr>
        <w:t xml:space="preserve">Thereafter home visits will be conducted </w:t>
      </w:r>
      <w:r w:rsidR="00D5343A" w:rsidRPr="00841976">
        <w:rPr>
          <w:rFonts w:ascii="Comfortaa" w:hAnsi="Comfortaa"/>
          <w:sz w:val="24"/>
        </w:rPr>
        <w:t>bi-</w:t>
      </w:r>
      <w:r w:rsidRPr="00841976">
        <w:rPr>
          <w:rFonts w:ascii="Comfortaa" w:hAnsi="Comfortaa"/>
          <w:sz w:val="24"/>
        </w:rPr>
        <w:t xml:space="preserve">annually to assist the </w:t>
      </w:r>
      <w:r w:rsidR="00D5343A" w:rsidRPr="00841976">
        <w:rPr>
          <w:rFonts w:ascii="Comfortaa" w:hAnsi="Comfortaa"/>
          <w:sz w:val="24"/>
        </w:rPr>
        <w:t xml:space="preserve">Housing Officer </w:t>
      </w:r>
      <w:r w:rsidRPr="00841976">
        <w:rPr>
          <w:rFonts w:ascii="Comfortaa" w:hAnsi="Comfortaa"/>
          <w:sz w:val="24"/>
        </w:rPr>
        <w:t xml:space="preserve">to develop a better understanding and relationship with </w:t>
      </w:r>
      <w:r w:rsidR="0073652E">
        <w:rPr>
          <w:rFonts w:ascii="Comfortaa" w:hAnsi="Comfortaa"/>
          <w:sz w:val="24"/>
        </w:rPr>
        <w:t>renter</w:t>
      </w:r>
      <w:r w:rsidRPr="00841976">
        <w:rPr>
          <w:rFonts w:ascii="Comfortaa" w:hAnsi="Comfortaa"/>
          <w:sz w:val="24"/>
        </w:rPr>
        <w:t xml:space="preserve">s, as well as allowing </w:t>
      </w:r>
      <w:r w:rsidR="0073652E">
        <w:rPr>
          <w:rFonts w:ascii="Comfortaa" w:hAnsi="Comfortaa"/>
          <w:sz w:val="24"/>
        </w:rPr>
        <w:t>renter</w:t>
      </w:r>
      <w:r w:rsidRPr="00841976">
        <w:rPr>
          <w:rFonts w:ascii="Comfortaa" w:hAnsi="Comfortaa"/>
          <w:sz w:val="24"/>
        </w:rPr>
        <w:t xml:space="preserve">s the opportunity to discuss any </w:t>
      </w:r>
      <w:r w:rsidR="0073652E">
        <w:rPr>
          <w:rFonts w:ascii="Comfortaa" w:hAnsi="Comfortaa"/>
          <w:sz w:val="24"/>
        </w:rPr>
        <w:t>residency</w:t>
      </w:r>
      <w:r w:rsidRPr="00841976">
        <w:rPr>
          <w:rFonts w:ascii="Comfortaa" w:hAnsi="Comfortaa"/>
          <w:sz w:val="24"/>
        </w:rPr>
        <w:t xml:space="preserve"> or maintenance issues. Home visits may occur more regularly to discuss rent arrears and repayment options.</w:t>
      </w:r>
    </w:p>
    <w:p w14:paraId="239952EF" w14:textId="77777777" w:rsidR="00E45822" w:rsidRPr="00841976" w:rsidRDefault="00E45822" w:rsidP="00D724E2">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128" w:name="_Toc12879821"/>
      <w:bookmarkStart w:id="129" w:name="_Toc219870588"/>
      <w:bookmarkStart w:id="130" w:name="_Toc219870803"/>
      <w:bookmarkStart w:id="131" w:name="_Toc220381749"/>
      <w:bookmarkStart w:id="132" w:name="_Toc327307886"/>
      <w:bookmarkStart w:id="133" w:name="_Toc327309887"/>
      <w:r w:rsidRPr="00841976">
        <w:rPr>
          <w:rFonts w:ascii="Comfortaa" w:hAnsi="Comfortaa"/>
          <w:color w:val="0F83BB"/>
          <w:sz w:val="32"/>
          <w:szCs w:val="32"/>
        </w:rPr>
        <w:t>Rent Management</w:t>
      </w:r>
      <w:bookmarkEnd w:id="128"/>
      <w:r w:rsidRPr="00841976">
        <w:rPr>
          <w:rFonts w:ascii="Comfortaa" w:hAnsi="Comfortaa"/>
          <w:color w:val="0F83BB"/>
          <w:sz w:val="32"/>
          <w:szCs w:val="32"/>
        </w:rPr>
        <w:t xml:space="preserve"> </w:t>
      </w:r>
      <w:bookmarkEnd w:id="129"/>
      <w:bookmarkEnd w:id="130"/>
      <w:bookmarkEnd w:id="131"/>
      <w:bookmarkEnd w:id="132"/>
      <w:bookmarkEnd w:id="133"/>
    </w:p>
    <w:p w14:paraId="4C0F666D" w14:textId="77777777" w:rsidR="00E45822" w:rsidRDefault="00E45822" w:rsidP="00E45822">
      <w:pPr>
        <w:rPr>
          <w:rFonts w:ascii="Comfortaa" w:hAnsi="Comfortaa" w:cs="Arial"/>
          <w:sz w:val="24"/>
        </w:rPr>
      </w:pPr>
      <w:r w:rsidRPr="00841976">
        <w:rPr>
          <w:rFonts w:ascii="Comfortaa" w:hAnsi="Comfortaa" w:cs="Arial"/>
          <w:sz w:val="24"/>
        </w:rPr>
        <w:t xml:space="preserve">Rent charged by Eastcoast Housing will be consistent with the </w:t>
      </w:r>
      <w:r w:rsidR="002B542F">
        <w:rPr>
          <w:rFonts w:ascii="Comfortaa" w:hAnsi="Comfortaa" w:cs="Arial"/>
          <w:sz w:val="24"/>
        </w:rPr>
        <w:t>General Lease</w:t>
      </w:r>
      <w:r w:rsidR="00341D9A" w:rsidRPr="00841976">
        <w:rPr>
          <w:rFonts w:ascii="Comfortaa" w:hAnsi="Comfortaa" w:cs="Arial"/>
          <w:sz w:val="24"/>
        </w:rPr>
        <w:t xml:space="preserve"> between the Director of Housing and Eastcoast Housing</w:t>
      </w:r>
      <w:r w:rsidR="00AD5CE4">
        <w:rPr>
          <w:rFonts w:ascii="Comfortaa" w:hAnsi="Comfortaa" w:cs="Arial"/>
          <w:sz w:val="24"/>
        </w:rPr>
        <w:t xml:space="preserve"> and as set out in the guide published by </w:t>
      </w:r>
      <w:r w:rsidR="00FF7558">
        <w:rPr>
          <w:rFonts w:ascii="Comfortaa" w:hAnsi="Comfortaa" w:cs="Arial"/>
          <w:sz w:val="24"/>
        </w:rPr>
        <w:t xml:space="preserve">Eastcoast Housing in Section 10.5 Rent </w:t>
      </w:r>
      <w:r w:rsidR="00E52883">
        <w:rPr>
          <w:rFonts w:ascii="Comfortaa" w:hAnsi="Comfortaa" w:cs="Arial"/>
          <w:sz w:val="24"/>
        </w:rPr>
        <w:t xml:space="preserve">Setting </w:t>
      </w:r>
      <w:r w:rsidR="00FF7558">
        <w:rPr>
          <w:rFonts w:ascii="Comfortaa" w:hAnsi="Comfortaa" w:cs="Arial"/>
          <w:sz w:val="24"/>
        </w:rPr>
        <w:t>Policy</w:t>
      </w:r>
      <w:r w:rsidR="00341D9A" w:rsidRPr="00841976">
        <w:rPr>
          <w:rFonts w:ascii="Comfortaa" w:hAnsi="Comfortaa" w:cs="Arial"/>
          <w:sz w:val="24"/>
        </w:rPr>
        <w:t>.</w:t>
      </w:r>
    </w:p>
    <w:p w14:paraId="05D94801" w14:textId="77777777" w:rsidR="00762730" w:rsidRPr="00841976" w:rsidRDefault="00762730" w:rsidP="00E45822">
      <w:pPr>
        <w:rPr>
          <w:rFonts w:ascii="Comfortaa" w:hAnsi="Comfortaa" w:cs="Arial"/>
          <w:sz w:val="24"/>
        </w:rPr>
      </w:pPr>
    </w:p>
    <w:p w14:paraId="7BAC111F" w14:textId="77777777" w:rsidR="00391863" w:rsidRDefault="00391863" w:rsidP="00391863">
      <w:pPr>
        <w:spacing w:after="0" w:line="240" w:lineRule="auto"/>
        <w:rPr>
          <w:rFonts w:ascii="Comfortaa" w:hAnsi="Comfortaa" w:cs="Arial"/>
          <w:sz w:val="24"/>
        </w:rPr>
      </w:pPr>
    </w:p>
    <w:p w14:paraId="1319CC66" w14:textId="77777777" w:rsidR="00A51F4E" w:rsidRPr="00A51F4E" w:rsidRDefault="003F5B4F"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34" w:name="_Toc219870603"/>
      <w:bookmarkStart w:id="135" w:name="_Toc219870818"/>
      <w:bookmarkStart w:id="136" w:name="_Toc220381771"/>
      <w:bookmarkStart w:id="137" w:name="_Toc327307904"/>
      <w:bookmarkStart w:id="138" w:name="_Toc327309907"/>
      <w:bookmarkStart w:id="139" w:name="_Toc12879822"/>
      <w:r>
        <w:rPr>
          <w:rFonts w:ascii="Comfortaa" w:hAnsi="Comfortaa" w:cs="Times New Roman"/>
          <w:i/>
          <w:iCs/>
          <w:color w:val="0F83BB"/>
          <w:sz w:val="24"/>
          <w:szCs w:val="24"/>
        </w:rPr>
        <w:t xml:space="preserve">Commonwealth </w:t>
      </w:r>
      <w:r w:rsidR="00A51F4E" w:rsidRPr="00A51F4E">
        <w:rPr>
          <w:rFonts w:ascii="Comfortaa" w:hAnsi="Comfortaa" w:cs="Times New Roman"/>
          <w:i/>
          <w:iCs/>
          <w:color w:val="0F83BB"/>
          <w:sz w:val="24"/>
          <w:szCs w:val="24"/>
        </w:rPr>
        <w:t>Rental Assistance</w:t>
      </w:r>
      <w:bookmarkEnd w:id="134"/>
      <w:bookmarkEnd w:id="135"/>
      <w:bookmarkEnd w:id="136"/>
      <w:bookmarkEnd w:id="137"/>
      <w:bookmarkEnd w:id="138"/>
      <w:r>
        <w:rPr>
          <w:rFonts w:ascii="Comfortaa" w:hAnsi="Comfortaa" w:cs="Times New Roman"/>
          <w:i/>
          <w:iCs/>
          <w:color w:val="0F83BB"/>
          <w:sz w:val="24"/>
          <w:szCs w:val="24"/>
        </w:rPr>
        <w:t xml:space="preserve"> (CRA)</w:t>
      </w:r>
      <w:bookmarkEnd w:id="139"/>
    </w:p>
    <w:p w14:paraId="5FC31B87" w14:textId="0F887E2D" w:rsidR="00A51F4E" w:rsidRPr="00066135" w:rsidRDefault="00A51F4E" w:rsidP="00A51F4E">
      <w:pPr>
        <w:rPr>
          <w:rFonts w:ascii="Comfortaa" w:hAnsi="Comfortaa" w:cs="Arial"/>
          <w:sz w:val="24"/>
        </w:rPr>
      </w:pPr>
      <w:r w:rsidRPr="00066135">
        <w:rPr>
          <w:rFonts w:ascii="Comfortaa" w:hAnsi="Comfortaa" w:cs="Arial"/>
          <w:sz w:val="24"/>
        </w:rPr>
        <w:t xml:space="preserve">Rental assistance is a payment provided by Centrelink to the </w:t>
      </w:r>
      <w:r w:rsidR="0073652E">
        <w:rPr>
          <w:rFonts w:ascii="Comfortaa" w:hAnsi="Comfortaa" w:cs="Arial"/>
          <w:sz w:val="24"/>
        </w:rPr>
        <w:t>renter</w:t>
      </w:r>
      <w:r w:rsidRPr="00066135">
        <w:rPr>
          <w:rFonts w:ascii="Comfortaa" w:hAnsi="Comfortaa" w:cs="Arial"/>
          <w:sz w:val="24"/>
        </w:rPr>
        <w:t xml:space="preserve"> to help reduce rental costs for </w:t>
      </w:r>
      <w:r w:rsidR="0073652E">
        <w:rPr>
          <w:rFonts w:ascii="Comfortaa" w:hAnsi="Comfortaa" w:cs="Arial"/>
          <w:sz w:val="24"/>
        </w:rPr>
        <w:t>renter</w:t>
      </w:r>
      <w:r w:rsidRPr="00066135">
        <w:rPr>
          <w:rFonts w:ascii="Comfortaa" w:hAnsi="Comfortaa" w:cs="Arial"/>
          <w:sz w:val="24"/>
        </w:rPr>
        <w:t xml:space="preserve">s on a low income. All Eastcoast Housing </w:t>
      </w:r>
      <w:r w:rsidR="0073652E">
        <w:rPr>
          <w:rFonts w:ascii="Comfortaa" w:hAnsi="Comfortaa" w:cs="Arial"/>
          <w:sz w:val="24"/>
        </w:rPr>
        <w:t>renter</w:t>
      </w:r>
      <w:r w:rsidRPr="00066135">
        <w:rPr>
          <w:rFonts w:ascii="Comfortaa" w:hAnsi="Comfortaa" w:cs="Arial"/>
          <w:sz w:val="24"/>
        </w:rPr>
        <w:t>s are entitled to receive rental assistance</w:t>
      </w:r>
      <w:r>
        <w:rPr>
          <w:rFonts w:ascii="Comfortaa" w:hAnsi="Comfortaa" w:cs="Arial"/>
          <w:sz w:val="24"/>
        </w:rPr>
        <w:t xml:space="preserve"> if they are in receipt of Centrelink benefits</w:t>
      </w:r>
      <w:r w:rsidRPr="00066135">
        <w:rPr>
          <w:rFonts w:ascii="Comfortaa" w:hAnsi="Comfortaa" w:cs="Arial"/>
          <w:sz w:val="24"/>
        </w:rPr>
        <w:t xml:space="preserve">. </w:t>
      </w:r>
    </w:p>
    <w:p w14:paraId="5B03E5E7" w14:textId="77777777" w:rsidR="00A51F4E" w:rsidRPr="00A51F4E" w:rsidRDefault="00A51F4E"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40" w:name="_Toc219870604"/>
      <w:bookmarkStart w:id="141" w:name="_Toc219870819"/>
      <w:bookmarkStart w:id="142" w:name="_Toc220381772"/>
      <w:bookmarkStart w:id="143" w:name="_Toc327307905"/>
      <w:bookmarkStart w:id="144" w:name="_Toc327309908"/>
      <w:bookmarkStart w:id="145" w:name="_Toc12879823"/>
      <w:r w:rsidRPr="00A51F4E">
        <w:rPr>
          <w:rFonts w:ascii="Comfortaa" w:hAnsi="Comfortaa" w:cs="Times New Roman"/>
          <w:i/>
          <w:iCs/>
          <w:color w:val="0F83BB"/>
          <w:sz w:val="24"/>
          <w:szCs w:val="24"/>
        </w:rPr>
        <w:t>Centrelink Confirmation eservices (</w:t>
      </w:r>
      <w:proofErr w:type="spellStart"/>
      <w:r w:rsidRPr="00A51F4E">
        <w:rPr>
          <w:rFonts w:ascii="Comfortaa" w:hAnsi="Comfortaa" w:cs="Times New Roman"/>
          <w:i/>
          <w:iCs/>
          <w:color w:val="0F83BB"/>
          <w:sz w:val="24"/>
          <w:szCs w:val="24"/>
        </w:rPr>
        <w:t>CCeS</w:t>
      </w:r>
      <w:proofErr w:type="spellEnd"/>
      <w:r w:rsidRPr="00A51F4E">
        <w:rPr>
          <w:rFonts w:ascii="Comfortaa" w:hAnsi="Comfortaa" w:cs="Times New Roman"/>
          <w:i/>
          <w:iCs/>
          <w:color w:val="0F83BB"/>
          <w:sz w:val="24"/>
          <w:szCs w:val="24"/>
        </w:rPr>
        <w:t>)</w:t>
      </w:r>
      <w:bookmarkEnd w:id="140"/>
      <w:bookmarkEnd w:id="141"/>
      <w:bookmarkEnd w:id="142"/>
      <w:bookmarkEnd w:id="143"/>
      <w:bookmarkEnd w:id="144"/>
      <w:bookmarkEnd w:id="145"/>
    </w:p>
    <w:p w14:paraId="3F97C348" w14:textId="36E7C359" w:rsidR="00A51F4E" w:rsidRPr="00066135" w:rsidRDefault="00A51F4E" w:rsidP="00A51F4E">
      <w:pPr>
        <w:rPr>
          <w:rFonts w:ascii="Comfortaa" w:hAnsi="Comfortaa" w:cs="Arial"/>
          <w:sz w:val="24"/>
        </w:rPr>
      </w:pPr>
      <w:proofErr w:type="spellStart"/>
      <w:r w:rsidRPr="00066135">
        <w:rPr>
          <w:rFonts w:ascii="Comfortaa" w:hAnsi="Comfortaa" w:cs="Arial"/>
          <w:sz w:val="24"/>
        </w:rPr>
        <w:t>CCeS</w:t>
      </w:r>
      <w:proofErr w:type="spellEnd"/>
      <w:r w:rsidRPr="00066135">
        <w:rPr>
          <w:rFonts w:ascii="Comfortaa" w:hAnsi="Comfortaa" w:cs="Arial"/>
          <w:sz w:val="24"/>
        </w:rPr>
        <w:t xml:space="preserve"> allows Eastcoast Housing to access </w:t>
      </w:r>
      <w:r w:rsidR="0073652E">
        <w:rPr>
          <w:rFonts w:ascii="Comfortaa" w:hAnsi="Comfortaa" w:cs="Arial"/>
          <w:sz w:val="24"/>
        </w:rPr>
        <w:t>renter</w:t>
      </w:r>
      <w:r w:rsidRPr="00066135">
        <w:rPr>
          <w:rFonts w:ascii="Comfortaa" w:hAnsi="Comfortaa" w:cs="Arial"/>
          <w:sz w:val="24"/>
        </w:rPr>
        <w:t xml:space="preserve">’s income details via the Centrelink website for those </w:t>
      </w:r>
      <w:r w:rsidR="0073652E">
        <w:rPr>
          <w:rFonts w:ascii="Comfortaa" w:hAnsi="Comfortaa" w:cs="Arial"/>
          <w:sz w:val="24"/>
        </w:rPr>
        <w:t>renter</w:t>
      </w:r>
      <w:r w:rsidRPr="00066135">
        <w:rPr>
          <w:rFonts w:ascii="Comfortaa" w:hAnsi="Comfortaa" w:cs="Arial"/>
          <w:sz w:val="24"/>
        </w:rPr>
        <w:t xml:space="preserve">s who have given </w:t>
      </w:r>
      <w:proofErr w:type="spellStart"/>
      <w:r w:rsidRPr="00066135">
        <w:rPr>
          <w:rFonts w:ascii="Comfortaa" w:hAnsi="Comfortaa" w:cs="Arial"/>
          <w:sz w:val="24"/>
        </w:rPr>
        <w:t>authorisation</w:t>
      </w:r>
      <w:proofErr w:type="spellEnd"/>
      <w:r w:rsidRPr="00066135">
        <w:rPr>
          <w:rFonts w:ascii="Comfortaa" w:hAnsi="Comfortaa" w:cs="Arial"/>
          <w:sz w:val="24"/>
        </w:rPr>
        <w:t>.</w:t>
      </w:r>
    </w:p>
    <w:p w14:paraId="3C2B7E5E" w14:textId="08B4AB09" w:rsidR="00A51F4E" w:rsidRPr="00066135" w:rsidRDefault="00A51F4E" w:rsidP="00A51F4E">
      <w:pPr>
        <w:rPr>
          <w:rFonts w:ascii="Comfortaa" w:hAnsi="Comfortaa" w:cs="Arial"/>
          <w:sz w:val="24"/>
        </w:rPr>
      </w:pPr>
      <w:r w:rsidRPr="00066135">
        <w:rPr>
          <w:rFonts w:ascii="Comfortaa" w:hAnsi="Comfortaa" w:cs="Arial"/>
          <w:sz w:val="24"/>
        </w:rPr>
        <w:lastRenderedPageBreak/>
        <w:t xml:space="preserve">Once a </w:t>
      </w:r>
      <w:r w:rsidR="0073652E">
        <w:rPr>
          <w:rFonts w:ascii="Comfortaa" w:hAnsi="Comfortaa" w:cs="Arial"/>
          <w:sz w:val="24"/>
        </w:rPr>
        <w:t>renter</w:t>
      </w:r>
      <w:r w:rsidRPr="00066135">
        <w:rPr>
          <w:rFonts w:ascii="Comfortaa" w:hAnsi="Comfortaa" w:cs="Arial"/>
          <w:sz w:val="24"/>
        </w:rPr>
        <w:t xml:space="preserve"> has given </w:t>
      </w:r>
      <w:proofErr w:type="spellStart"/>
      <w:r w:rsidRPr="00066135">
        <w:rPr>
          <w:rFonts w:ascii="Comfortaa" w:hAnsi="Comfortaa" w:cs="Arial"/>
          <w:sz w:val="24"/>
        </w:rPr>
        <w:t>authorisation</w:t>
      </w:r>
      <w:proofErr w:type="spellEnd"/>
      <w:r w:rsidRPr="00066135">
        <w:rPr>
          <w:rFonts w:ascii="Comfortaa" w:hAnsi="Comfortaa" w:cs="Arial"/>
          <w:sz w:val="24"/>
        </w:rPr>
        <w:t xml:space="preserve"> by signing the consent form, they are no longer required to provide income details manually, as Eastcoast Housing can obtain the information directly online.</w:t>
      </w:r>
    </w:p>
    <w:p w14:paraId="6B9BB47D" w14:textId="4FB26C40" w:rsidR="00A51F4E" w:rsidRPr="00066135" w:rsidRDefault="00A51F4E" w:rsidP="00A51F4E">
      <w:pPr>
        <w:rPr>
          <w:rFonts w:ascii="Comfortaa" w:hAnsi="Comfortaa" w:cs="Arial"/>
          <w:sz w:val="24"/>
        </w:rPr>
      </w:pPr>
      <w:r w:rsidRPr="00066135">
        <w:rPr>
          <w:rFonts w:ascii="Comfortaa" w:hAnsi="Comfortaa" w:cs="Arial"/>
          <w:sz w:val="24"/>
        </w:rPr>
        <w:t xml:space="preserve">Access to a </w:t>
      </w:r>
      <w:r w:rsidR="0073652E">
        <w:rPr>
          <w:rFonts w:ascii="Comfortaa" w:hAnsi="Comfortaa" w:cs="Arial"/>
          <w:sz w:val="24"/>
        </w:rPr>
        <w:t>renter</w:t>
      </w:r>
      <w:r w:rsidRPr="00066135">
        <w:rPr>
          <w:rFonts w:ascii="Comfortaa" w:hAnsi="Comfortaa" w:cs="Arial"/>
          <w:sz w:val="24"/>
        </w:rPr>
        <w:t>s income details is only to be accessed by an authorized staff member. An authorized staff member is a staff member who has applied to Centrelink and been given a username and password.</w:t>
      </w:r>
    </w:p>
    <w:p w14:paraId="4F67FF2B" w14:textId="2A260221" w:rsidR="00A51F4E" w:rsidRPr="00066135" w:rsidRDefault="00A51F4E" w:rsidP="00A51F4E">
      <w:pPr>
        <w:rPr>
          <w:rFonts w:ascii="Comfortaa" w:hAnsi="Comfortaa" w:cs="Arial"/>
          <w:sz w:val="24"/>
        </w:rPr>
      </w:pPr>
      <w:r w:rsidRPr="00066135">
        <w:rPr>
          <w:rFonts w:ascii="Comfortaa" w:hAnsi="Comfortaa" w:cs="Arial"/>
          <w:sz w:val="24"/>
        </w:rPr>
        <w:t xml:space="preserve">Once a </w:t>
      </w:r>
      <w:r w:rsidR="0073652E">
        <w:rPr>
          <w:rFonts w:ascii="Comfortaa" w:hAnsi="Comfortaa" w:cs="Arial"/>
          <w:sz w:val="24"/>
        </w:rPr>
        <w:t>renter</w:t>
      </w:r>
      <w:r w:rsidRPr="00066135">
        <w:rPr>
          <w:rFonts w:ascii="Comfortaa" w:hAnsi="Comfortaa" w:cs="Arial"/>
          <w:sz w:val="24"/>
        </w:rPr>
        <w:t xml:space="preserve"> has signed a consent form, </w:t>
      </w:r>
      <w:r>
        <w:rPr>
          <w:rFonts w:ascii="Comfortaa" w:hAnsi="Comfortaa" w:cs="Arial"/>
          <w:sz w:val="24"/>
        </w:rPr>
        <w:t>this form is filed in the locked filing cabinet in the Managing Directors office.</w:t>
      </w:r>
    </w:p>
    <w:p w14:paraId="63B4F3DA" w14:textId="77777777" w:rsidR="00E45822" w:rsidRPr="003D1C9F" w:rsidRDefault="00E45822"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46" w:name="_Toc219870589"/>
      <w:bookmarkStart w:id="147" w:name="_Toc219870804"/>
      <w:bookmarkStart w:id="148" w:name="_Toc220381750"/>
      <w:bookmarkStart w:id="149" w:name="_Toc327307887"/>
      <w:bookmarkStart w:id="150" w:name="_Toc327309888"/>
      <w:bookmarkStart w:id="151" w:name="_Toc12879824"/>
      <w:r w:rsidRPr="003D1C9F">
        <w:rPr>
          <w:rFonts w:ascii="Comfortaa" w:hAnsi="Comfortaa" w:cs="Times New Roman"/>
          <w:i/>
          <w:iCs/>
          <w:color w:val="0F83BB"/>
          <w:sz w:val="24"/>
          <w:szCs w:val="24"/>
        </w:rPr>
        <w:t>Rental Rebates</w:t>
      </w:r>
      <w:bookmarkEnd w:id="146"/>
      <w:bookmarkEnd w:id="147"/>
      <w:bookmarkEnd w:id="148"/>
      <w:bookmarkEnd w:id="149"/>
      <w:bookmarkEnd w:id="150"/>
      <w:bookmarkEnd w:id="151"/>
    </w:p>
    <w:p w14:paraId="2FFBED3B" w14:textId="501473D6" w:rsidR="00E45822" w:rsidRPr="00E022DB" w:rsidRDefault="00E45822" w:rsidP="00E45822">
      <w:pPr>
        <w:rPr>
          <w:rFonts w:ascii="Comfortaa" w:hAnsi="Comfortaa" w:cs="Arial"/>
          <w:sz w:val="24"/>
        </w:rPr>
      </w:pPr>
      <w:r w:rsidRPr="00E022DB">
        <w:rPr>
          <w:rFonts w:ascii="Comfortaa" w:hAnsi="Comfortaa" w:cs="Arial"/>
          <w:sz w:val="24"/>
        </w:rPr>
        <w:t xml:space="preserve">A </w:t>
      </w:r>
      <w:r w:rsidR="0073652E">
        <w:rPr>
          <w:rFonts w:ascii="Comfortaa" w:hAnsi="Comfortaa" w:cs="Arial"/>
          <w:sz w:val="24"/>
        </w:rPr>
        <w:t>renter</w:t>
      </w:r>
      <w:r w:rsidRPr="00E022DB">
        <w:rPr>
          <w:rFonts w:ascii="Comfortaa" w:hAnsi="Comfortaa" w:cs="Arial"/>
          <w:sz w:val="24"/>
        </w:rPr>
        <w:t xml:space="preserve">’s entitlement to rebated rent is based on the household’s total assessable income. If the rent payable amount is calculated less than the property’s market rent amount then the </w:t>
      </w:r>
      <w:r w:rsidR="0073652E">
        <w:rPr>
          <w:rFonts w:ascii="Comfortaa" w:hAnsi="Comfortaa" w:cs="Arial"/>
          <w:sz w:val="24"/>
        </w:rPr>
        <w:t>renter</w:t>
      </w:r>
      <w:r w:rsidRPr="00E022DB">
        <w:rPr>
          <w:rFonts w:ascii="Comfortaa" w:hAnsi="Comfortaa" w:cs="Arial"/>
          <w:sz w:val="24"/>
        </w:rPr>
        <w:t xml:space="preserve"> is eligible to receive a rental rebate. </w:t>
      </w:r>
    </w:p>
    <w:p w14:paraId="6EC8ADA6" w14:textId="6D3FF94C" w:rsidR="00E45822" w:rsidRPr="00E022DB" w:rsidRDefault="00E45822" w:rsidP="00E45822">
      <w:pPr>
        <w:rPr>
          <w:rFonts w:ascii="Comfortaa" w:hAnsi="Comfortaa" w:cs="Arial"/>
          <w:sz w:val="24"/>
        </w:rPr>
      </w:pPr>
      <w:r w:rsidRPr="00E022DB">
        <w:rPr>
          <w:rFonts w:ascii="Comfortaa" w:hAnsi="Comfortaa" w:cs="Arial"/>
          <w:sz w:val="24"/>
        </w:rPr>
        <w:t xml:space="preserve">If the total rent payable is more than the market rent amount then the </w:t>
      </w:r>
      <w:r w:rsidR="0073652E">
        <w:rPr>
          <w:rFonts w:ascii="Comfortaa" w:hAnsi="Comfortaa" w:cs="Arial"/>
          <w:sz w:val="24"/>
        </w:rPr>
        <w:t>renter</w:t>
      </w:r>
      <w:r w:rsidRPr="00E022DB">
        <w:rPr>
          <w:rFonts w:ascii="Comfortaa" w:hAnsi="Comfortaa" w:cs="Arial"/>
          <w:sz w:val="24"/>
        </w:rPr>
        <w:t xml:space="preserve"> is charged the market rent amount. </w:t>
      </w:r>
    </w:p>
    <w:p w14:paraId="23BAA282" w14:textId="56BEA3DE" w:rsidR="00E45822" w:rsidRPr="00E022DB" w:rsidRDefault="00E45822" w:rsidP="00E45822">
      <w:pPr>
        <w:rPr>
          <w:rFonts w:ascii="Comfortaa" w:hAnsi="Comfortaa" w:cs="Arial"/>
          <w:sz w:val="24"/>
        </w:rPr>
      </w:pPr>
      <w:r w:rsidRPr="00E022DB">
        <w:rPr>
          <w:rFonts w:ascii="Comfortaa" w:hAnsi="Comfortaa" w:cs="Arial"/>
          <w:sz w:val="24"/>
        </w:rPr>
        <w:t xml:space="preserve">To assess eligibility for a rental rebate, </w:t>
      </w:r>
      <w:r w:rsidR="0073652E">
        <w:rPr>
          <w:rFonts w:ascii="Comfortaa" w:hAnsi="Comfortaa" w:cs="Arial"/>
          <w:sz w:val="24"/>
        </w:rPr>
        <w:t>renter</w:t>
      </w:r>
      <w:r w:rsidRPr="00E022DB">
        <w:rPr>
          <w:rFonts w:ascii="Comfortaa" w:hAnsi="Comfortaa" w:cs="Arial"/>
          <w:sz w:val="24"/>
        </w:rPr>
        <w:t xml:space="preserve">s must supply documentation of all sources of income for the entire household. </w:t>
      </w:r>
    </w:p>
    <w:p w14:paraId="49F9099A" w14:textId="4970988F" w:rsidR="00E45822" w:rsidRPr="00E022DB" w:rsidRDefault="00E45822" w:rsidP="00B519ED">
      <w:pPr>
        <w:pStyle w:val="ListParagraph"/>
        <w:numPr>
          <w:ilvl w:val="0"/>
          <w:numId w:val="7"/>
        </w:numPr>
        <w:rPr>
          <w:rFonts w:ascii="Comfortaa" w:hAnsi="Comfortaa" w:cs="Arial"/>
          <w:sz w:val="24"/>
        </w:rPr>
      </w:pPr>
      <w:r w:rsidRPr="00E022DB">
        <w:rPr>
          <w:rFonts w:ascii="Comfortaa" w:hAnsi="Comfortaa" w:cs="Arial"/>
          <w:sz w:val="24"/>
        </w:rPr>
        <w:t xml:space="preserve">Those </w:t>
      </w:r>
      <w:r w:rsidR="0073652E">
        <w:rPr>
          <w:rFonts w:ascii="Comfortaa" w:hAnsi="Comfortaa" w:cs="Arial"/>
          <w:sz w:val="24"/>
        </w:rPr>
        <w:t>renter</w:t>
      </w:r>
      <w:r w:rsidRPr="00E022DB">
        <w:rPr>
          <w:rFonts w:ascii="Comfortaa" w:hAnsi="Comfortaa" w:cs="Arial"/>
          <w:sz w:val="24"/>
        </w:rPr>
        <w:t>s who are in receipt of Centrelink payments are to provide an income statement that is no more than four weeks old.</w:t>
      </w:r>
    </w:p>
    <w:p w14:paraId="71F23182" w14:textId="3CFF2E9E" w:rsidR="00E45822" w:rsidRPr="00E022DB" w:rsidRDefault="00E45822" w:rsidP="00B519ED">
      <w:pPr>
        <w:pStyle w:val="ListParagraph"/>
        <w:numPr>
          <w:ilvl w:val="0"/>
          <w:numId w:val="7"/>
        </w:numPr>
        <w:rPr>
          <w:rFonts w:ascii="Comfortaa" w:hAnsi="Comfortaa" w:cs="Arial"/>
          <w:sz w:val="24"/>
        </w:rPr>
      </w:pPr>
      <w:r w:rsidRPr="00E022DB">
        <w:rPr>
          <w:rFonts w:ascii="Comfortaa" w:hAnsi="Comfortaa" w:cs="Arial"/>
          <w:sz w:val="24"/>
        </w:rPr>
        <w:t xml:space="preserve">Those </w:t>
      </w:r>
      <w:r w:rsidR="0073652E">
        <w:rPr>
          <w:rFonts w:ascii="Comfortaa" w:hAnsi="Comfortaa" w:cs="Arial"/>
          <w:sz w:val="24"/>
        </w:rPr>
        <w:t>renter</w:t>
      </w:r>
      <w:r w:rsidRPr="00E022DB">
        <w:rPr>
          <w:rFonts w:ascii="Comfortaa" w:hAnsi="Comfortaa" w:cs="Arial"/>
          <w:sz w:val="24"/>
        </w:rPr>
        <w:t>s who are in receipt of veteran affairs payment are to provide an income statement no more than four weeks old.</w:t>
      </w:r>
    </w:p>
    <w:p w14:paraId="73623CE3" w14:textId="7F1D9A2C" w:rsidR="00E45822" w:rsidRPr="00E022DB" w:rsidRDefault="00E45822" w:rsidP="00B519ED">
      <w:pPr>
        <w:pStyle w:val="ListParagraph"/>
        <w:numPr>
          <w:ilvl w:val="0"/>
          <w:numId w:val="7"/>
        </w:numPr>
        <w:rPr>
          <w:rFonts w:ascii="Comfortaa" w:hAnsi="Comfortaa" w:cs="Arial"/>
          <w:sz w:val="24"/>
        </w:rPr>
      </w:pPr>
      <w:r w:rsidRPr="00E022DB">
        <w:rPr>
          <w:rFonts w:ascii="Comfortaa" w:hAnsi="Comfortaa" w:cs="Arial"/>
          <w:sz w:val="24"/>
        </w:rPr>
        <w:t xml:space="preserve">Those </w:t>
      </w:r>
      <w:r w:rsidR="0073652E">
        <w:rPr>
          <w:rFonts w:ascii="Comfortaa" w:hAnsi="Comfortaa" w:cs="Arial"/>
          <w:sz w:val="24"/>
        </w:rPr>
        <w:t>renter</w:t>
      </w:r>
      <w:r w:rsidRPr="00E022DB">
        <w:rPr>
          <w:rFonts w:ascii="Comfortaa" w:hAnsi="Comfortaa" w:cs="Arial"/>
          <w:sz w:val="24"/>
        </w:rPr>
        <w:t xml:space="preserve">s who are in receipt of a wage are to provide pay slips for the last 13 weeks </w:t>
      </w:r>
    </w:p>
    <w:p w14:paraId="1AC6C9A0" w14:textId="69645D2A" w:rsidR="00791DAA" w:rsidRPr="00E022DB" w:rsidRDefault="00E45822" w:rsidP="00B519ED">
      <w:pPr>
        <w:pStyle w:val="ListParagraph"/>
        <w:numPr>
          <w:ilvl w:val="0"/>
          <w:numId w:val="7"/>
        </w:numPr>
        <w:rPr>
          <w:rFonts w:ascii="Comfortaa" w:hAnsi="Comfortaa" w:cs="Arial"/>
          <w:sz w:val="24"/>
        </w:rPr>
      </w:pPr>
      <w:r w:rsidRPr="00E022DB">
        <w:rPr>
          <w:rFonts w:ascii="Comfortaa" w:hAnsi="Comfortaa" w:cs="Arial"/>
          <w:sz w:val="24"/>
        </w:rPr>
        <w:t xml:space="preserve">Those </w:t>
      </w:r>
      <w:r w:rsidR="0073652E">
        <w:rPr>
          <w:rFonts w:ascii="Comfortaa" w:hAnsi="Comfortaa" w:cs="Arial"/>
          <w:sz w:val="24"/>
        </w:rPr>
        <w:t>renter</w:t>
      </w:r>
      <w:r w:rsidRPr="00E022DB">
        <w:rPr>
          <w:rFonts w:ascii="Comfortaa" w:hAnsi="Comfortaa" w:cs="Arial"/>
          <w:sz w:val="24"/>
        </w:rPr>
        <w:t xml:space="preserve">s who are </w:t>
      </w:r>
      <w:r w:rsidR="00791DAA" w:rsidRPr="00E022DB">
        <w:rPr>
          <w:rFonts w:ascii="Comfortaa" w:hAnsi="Comfortaa" w:cs="Arial"/>
          <w:sz w:val="24"/>
        </w:rPr>
        <w:t>self-employed</w:t>
      </w:r>
      <w:r w:rsidRPr="00E022DB">
        <w:rPr>
          <w:rFonts w:ascii="Comfortaa" w:hAnsi="Comfortaa" w:cs="Arial"/>
          <w:sz w:val="24"/>
        </w:rPr>
        <w:t xml:space="preserve"> are to provide a copy of their previous year’s tax return and a profit and loss statement.</w:t>
      </w:r>
    </w:p>
    <w:p w14:paraId="5731CE06" w14:textId="77777777" w:rsidR="00E45822" w:rsidRPr="003D1C9F" w:rsidRDefault="00E45822" w:rsidP="00A42C81">
      <w:pPr>
        <w:pStyle w:val="Heading2"/>
        <w:keepNext w:val="0"/>
        <w:keepLines w:val="0"/>
        <w:numPr>
          <w:ilvl w:val="2"/>
          <w:numId w:val="38"/>
        </w:numPr>
        <w:autoSpaceDE w:val="0"/>
        <w:autoSpaceDN w:val="0"/>
        <w:adjustRightInd w:val="0"/>
        <w:spacing w:before="0"/>
        <w:rPr>
          <w:rFonts w:ascii="Comfortaa" w:hAnsi="Comfortaa" w:cs="Times New Roman"/>
          <w:i/>
          <w:iCs/>
          <w:color w:val="0F83BB"/>
          <w:sz w:val="24"/>
          <w:szCs w:val="24"/>
        </w:rPr>
      </w:pPr>
      <w:bookmarkStart w:id="152" w:name="_Toc219870590"/>
      <w:bookmarkStart w:id="153" w:name="_Toc219870805"/>
      <w:bookmarkStart w:id="154" w:name="_Toc220381751"/>
      <w:bookmarkStart w:id="155" w:name="_Toc327307888"/>
      <w:bookmarkStart w:id="156" w:name="_Toc327309889"/>
      <w:bookmarkStart w:id="157" w:name="_Toc12879825"/>
      <w:r w:rsidRPr="003D1C9F">
        <w:rPr>
          <w:rFonts w:ascii="Comfortaa" w:hAnsi="Comfortaa" w:cs="Times New Roman"/>
          <w:i/>
          <w:iCs/>
          <w:color w:val="0F83BB"/>
          <w:sz w:val="24"/>
          <w:szCs w:val="24"/>
        </w:rPr>
        <w:t>Rental Rebate Calculation</w:t>
      </w:r>
      <w:bookmarkEnd w:id="152"/>
      <w:bookmarkEnd w:id="153"/>
      <w:bookmarkEnd w:id="154"/>
      <w:bookmarkEnd w:id="155"/>
      <w:bookmarkEnd w:id="156"/>
      <w:bookmarkEnd w:id="157"/>
    </w:p>
    <w:p w14:paraId="2CB9A049" w14:textId="77777777" w:rsidR="00613848" w:rsidRDefault="00613848" w:rsidP="00E45822">
      <w:pPr>
        <w:rPr>
          <w:rFonts w:ascii="Comfortaa" w:hAnsi="Comfortaa" w:cs="Arial"/>
          <w:sz w:val="24"/>
        </w:rPr>
      </w:pPr>
      <w:r>
        <w:rPr>
          <w:rFonts w:ascii="Comfortaa" w:hAnsi="Comfortaa" w:cs="Arial"/>
          <w:sz w:val="24"/>
        </w:rPr>
        <w:t>There is not one standard model for setting rents across all community housing and rent calculation methods can vary according to the type and ownership of the property.</w:t>
      </w:r>
    </w:p>
    <w:p w14:paraId="6846DDC5" w14:textId="77777777" w:rsidR="00613848" w:rsidRDefault="00613848" w:rsidP="00E45822">
      <w:pPr>
        <w:rPr>
          <w:rFonts w:ascii="Comfortaa" w:hAnsi="Comfortaa" w:cs="Arial"/>
          <w:sz w:val="24"/>
        </w:rPr>
      </w:pPr>
      <w:r>
        <w:rPr>
          <w:rFonts w:ascii="Comfortaa" w:hAnsi="Comfortaa" w:cs="Arial"/>
          <w:sz w:val="24"/>
        </w:rPr>
        <w:t>The following principles apply to rent setting by Eastcoast Housing:</w:t>
      </w:r>
    </w:p>
    <w:p w14:paraId="01B6B2D3" w14:textId="77777777" w:rsidR="00613848" w:rsidRPr="00FA612A" w:rsidRDefault="00613848" w:rsidP="00A42C81">
      <w:pPr>
        <w:pStyle w:val="ListParagraph"/>
        <w:numPr>
          <w:ilvl w:val="0"/>
          <w:numId w:val="40"/>
        </w:numPr>
        <w:rPr>
          <w:rFonts w:ascii="Comfortaa" w:hAnsi="Comfortaa" w:cs="Arial"/>
          <w:sz w:val="24"/>
        </w:rPr>
      </w:pPr>
      <w:r w:rsidRPr="00FA612A">
        <w:rPr>
          <w:rFonts w:ascii="Comfortaa" w:hAnsi="Comfortaa" w:cs="Arial"/>
          <w:sz w:val="24"/>
        </w:rPr>
        <w:t>Rent calculations are income based, market rent based, or a combination of these and;</w:t>
      </w:r>
    </w:p>
    <w:p w14:paraId="58F6FD7A" w14:textId="77777777" w:rsidR="00613848" w:rsidRPr="00FA612A" w:rsidRDefault="00613848" w:rsidP="00A42C81">
      <w:pPr>
        <w:pStyle w:val="ListParagraph"/>
        <w:numPr>
          <w:ilvl w:val="0"/>
          <w:numId w:val="40"/>
        </w:numPr>
        <w:rPr>
          <w:rFonts w:ascii="Comfortaa" w:hAnsi="Comfortaa" w:cs="Arial"/>
          <w:sz w:val="24"/>
        </w:rPr>
      </w:pPr>
      <w:r w:rsidRPr="00FA612A">
        <w:rPr>
          <w:rFonts w:ascii="Comfortaa" w:hAnsi="Comfortaa" w:cs="Arial"/>
          <w:sz w:val="24"/>
        </w:rPr>
        <w:lastRenderedPageBreak/>
        <w:t>Rents for lower-income households must not exceed 30 percent of gross income (excluding Commonwealth Rent Assistance CRA) and service charges).</w:t>
      </w:r>
    </w:p>
    <w:p w14:paraId="16670D56" w14:textId="77777777" w:rsidR="00FA612A" w:rsidRPr="00FA612A" w:rsidRDefault="00FA612A" w:rsidP="00A42C81">
      <w:pPr>
        <w:pStyle w:val="ListParagraph"/>
        <w:numPr>
          <w:ilvl w:val="0"/>
          <w:numId w:val="40"/>
        </w:numPr>
        <w:rPr>
          <w:rFonts w:ascii="Comfortaa" w:hAnsi="Comfortaa" w:cs="Arial"/>
          <w:sz w:val="24"/>
        </w:rPr>
      </w:pPr>
      <w:r w:rsidRPr="00FA612A">
        <w:rPr>
          <w:rFonts w:ascii="Comfortaa" w:hAnsi="Comfortaa" w:cs="Arial"/>
          <w:sz w:val="24"/>
        </w:rPr>
        <w:t>Rent should not exceed 75% of the market rent applied by the registered agency to the property.</w:t>
      </w:r>
    </w:p>
    <w:p w14:paraId="0A7768D3" w14:textId="06E74501" w:rsidR="00613848" w:rsidRDefault="00613848" w:rsidP="00E45822">
      <w:pPr>
        <w:rPr>
          <w:rFonts w:ascii="Comfortaa" w:hAnsi="Comfortaa" w:cs="Arial"/>
          <w:sz w:val="24"/>
        </w:rPr>
      </w:pPr>
      <w:r>
        <w:rPr>
          <w:rFonts w:ascii="Comfortaa" w:hAnsi="Comfortaa" w:cs="Arial"/>
          <w:sz w:val="24"/>
        </w:rPr>
        <w:t xml:space="preserve">For some </w:t>
      </w:r>
      <w:r w:rsidR="0073652E">
        <w:rPr>
          <w:rFonts w:ascii="Comfortaa" w:hAnsi="Comfortaa" w:cs="Arial"/>
          <w:sz w:val="24"/>
        </w:rPr>
        <w:t>renter</w:t>
      </w:r>
      <w:r>
        <w:rPr>
          <w:rFonts w:ascii="Comfortaa" w:hAnsi="Comfortaa" w:cs="Arial"/>
          <w:sz w:val="24"/>
        </w:rPr>
        <w:t>s rent may be a higher percentage of their actual income (excluding CRA) than what they would pay in an equivalent public housing property, for others it can be a lower percentage.</w:t>
      </w:r>
    </w:p>
    <w:p w14:paraId="21FD0C32" w14:textId="77777777" w:rsidR="00B569D8" w:rsidRDefault="00B569D8"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58" w:name="_Toc12879826"/>
      <w:r w:rsidRPr="00B569D8">
        <w:rPr>
          <w:rFonts w:ascii="Comfortaa" w:hAnsi="Comfortaa" w:cs="Times New Roman"/>
          <w:i/>
          <w:iCs/>
          <w:color w:val="0F83BB"/>
          <w:sz w:val="24"/>
          <w:szCs w:val="24"/>
        </w:rPr>
        <w:t>Assessable Income</w:t>
      </w:r>
      <w:bookmarkEnd w:id="158"/>
    </w:p>
    <w:p w14:paraId="03C98DB8" w14:textId="77777777" w:rsidR="00B569D8" w:rsidRPr="00FF7558" w:rsidRDefault="00B569D8" w:rsidP="00B569D8">
      <w:pPr>
        <w:rPr>
          <w:rFonts w:ascii="Comfortaa" w:hAnsi="Comfortaa" w:cs="Arial"/>
          <w:sz w:val="24"/>
        </w:rPr>
      </w:pPr>
      <w:r w:rsidRPr="00FF7558">
        <w:rPr>
          <w:rFonts w:ascii="Comfortaa" w:hAnsi="Comfortaa" w:cs="Arial"/>
          <w:sz w:val="24"/>
        </w:rPr>
        <w:t>Income included as assessable includes any gross wages or Centrelink benefits or other government allowances that are paid to the renter, and any interest on savings and investments you receive.</w:t>
      </w:r>
    </w:p>
    <w:p w14:paraId="664E7E1E" w14:textId="77777777" w:rsidR="008C2D97" w:rsidRPr="003D1C9F" w:rsidRDefault="008C2D97"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59" w:name="_Toc12879827"/>
      <w:r w:rsidRPr="003D1C9F">
        <w:rPr>
          <w:rFonts w:ascii="Comfortaa" w:hAnsi="Comfortaa" w:cs="Times New Roman"/>
          <w:i/>
          <w:iCs/>
          <w:color w:val="0F83BB"/>
          <w:sz w:val="24"/>
          <w:szCs w:val="24"/>
        </w:rPr>
        <w:t>Limitation on credit backdate</w:t>
      </w:r>
      <w:bookmarkEnd w:id="159"/>
      <w:r w:rsidRPr="003D1C9F">
        <w:rPr>
          <w:rFonts w:ascii="Comfortaa" w:hAnsi="Comfortaa" w:cs="Times New Roman"/>
          <w:i/>
          <w:iCs/>
          <w:color w:val="0F83BB"/>
          <w:sz w:val="24"/>
          <w:szCs w:val="24"/>
        </w:rPr>
        <w:t xml:space="preserve"> </w:t>
      </w:r>
    </w:p>
    <w:p w14:paraId="6C494087" w14:textId="7B4C2F02" w:rsidR="008C2D97" w:rsidRPr="002B542F" w:rsidRDefault="008C2D97" w:rsidP="008C2D97">
      <w:pPr>
        <w:rPr>
          <w:rFonts w:ascii="Comfortaa" w:hAnsi="Comfortaa" w:cs="Arial"/>
          <w:sz w:val="24"/>
        </w:rPr>
      </w:pPr>
      <w:r w:rsidRPr="002B542F">
        <w:rPr>
          <w:rFonts w:ascii="Comfortaa" w:hAnsi="Comfortaa" w:cs="Arial"/>
          <w:sz w:val="24"/>
        </w:rPr>
        <w:t xml:space="preserve">Any credit backdates arising from a rent reassessment either at or between fixed rent review periods is limited to the date the </w:t>
      </w:r>
      <w:r w:rsidR="0073652E">
        <w:rPr>
          <w:rFonts w:ascii="Comfortaa" w:hAnsi="Comfortaa" w:cs="Arial"/>
          <w:sz w:val="24"/>
        </w:rPr>
        <w:t>renter</w:t>
      </w:r>
      <w:r w:rsidRPr="002B542F">
        <w:rPr>
          <w:rFonts w:ascii="Comfortaa" w:hAnsi="Comfortaa" w:cs="Arial"/>
          <w:sz w:val="24"/>
        </w:rPr>
        <w:t xml:space="preserve"> notifies Eastcoast Housing of the change. </w:t>
      </w:r>
    </w:p>
    <w:p w14:paraId="513D7001" w14:textId="04F3D4AE" w:rsidR="008C2D97" w:rsidRPr="002B542F" w:rsidRDefault="008C2D97" w:rsidP="008C2D97">
      <w:pPr>
        <w:rPr>
          <w:rFonts w:ascii="Comfortaa" w:hAnsi="Comfortaa" w:cs="Arial"/>
          <w:sz w:val="24"/>
        </w:rPr>
      </w:pPr>
      <w:r w:rsidRPr="002B542F">
        <w:rPr>
          <w:rFonts w:ascii="Comfortaa" w:hAnsi="Comfortaa" w:cs="Arial"/>
          <w:sz w:val="24"/>
        </w:rPr>
        <w:t xml:space="preserve">This means the </w:t>
      </w:r>
      <w:r w:rsidR="0073652E">
        <w:rPr>
          <w:rFonts w:ascii="Comfortaa" w:hAnsi="Comfortaa" w:cs="Arial"/>
          <w:sz w:val="24"/>
        </w:rPr>
        <w:t>renter</w:t>
      </w:r>
      <w:r w:rsidRPr="002B542F">
        <w:rPr>
          <w:rFonts w:ascii="Comfortaa" w:hAnsi="Comfortaa" w:cs="Arial"/>
          <w:sz w:val="24"/>
        </w:rPr>
        <w:t xml:space="preserve"> will have to provide details of a decrease in household income or household members moving out as soon as it occurs. </w:t>
      </w:r>
    </w:p>
    <w:p w14:paraId="3CFEC508" w14:textId="77777777" w:rsidR="008C2D97" w:rsidRPr="002B542F" w:rsidRDefault="008C2D97" w:rsidP="008C2D97">
      <w:pPr>
        <w:rPr>
          <w:rFonts w:ascii="Comfortaa" w:hAnsi="Comfortaa" w:cs="Arial"/>
          <w:sz w:val="24"/>
        </w:rPr>
      </w:pPr>
      <w:r w:rsidRPr="002B542F">
        <w:rPr>
          <w:rFonts w:ascii="Comfortaa" w:hAnsi="Comfortaa" w:cs="Arial"/>
          <w:sz w:val="24"/>
        </w:rPr>
        <w:t xml:space="preserve">Increase in household income due to change in household members </w:t>
      </w:r>
    </w:p>
    <w:p w14:paraId="14D9A89D" w14:textId="77777777" w:rsidR="008C2D97" w:rsidRPr="002B542F" w:rsidRDefault="008C2D97" w:rsidP="008C2D97">
      <w:pPr>
        <w:rPr>
          <w:rFonts w:ascii="Comfortaa" w:hAnsi="Comfortaa" w:cs="Arial"/>
          <w:sz w:val="24"/>
        </w:rPr>
      </w:pPr>
      <w:r w:rsidRPr="002B542F">
        <w:rPr>
          <w:rFonts w:ascii="Comfortaa" w:hAnsi="Comfortaa" w:cs="Arial"/>
          <w:sz w:val="24"/>
        </w:rPr>
        <w:t>Rents will remain unchanged between scheduled rent reviews</w:t>
      </w:r>
      <w:r w:rsidR="00E931EB">
        <w:rPr>
          <w:rFonts w:ascii="Comfortaa" w:hAnsi="Comfortaa" w:cs="Arial"/>
          <w:sz w:val="24"/>
        </w:rPr>
        <w:t xml:space="preserve"> (6 monthly)</w:t>
      </w:r>
      <w:r w:rsidRPr="002B542F">
        <w:rPr>
          <w:rFonts w:ascii="Comfortaa" w:hAnsi="Comfortaa" w:cs="Arial"/>
          <w:sz w:val="24"/>
        </w:rPr>
        <w:t xml:space="preserve">, regardless of any increases in household income or the adding of household members. This also applies to increases in wages income or increases in Centrelink income due to CPI indexation. </w:t>
      </w:r>
    </w:p>
    <w:p w14:paraId="7D26474E" w14:textId="4C99737B" w:rsidR="008C2D97" w:rsidRPr="002B542F" w:rsidRDefault="008C2D97" w:rsidP="008C2D97">
      <w:pPr>
        <w:rPr>
          <w:rFonts w:ascii="Comfortaa" w:hAnsi="Comfortaa" w:cs="Arial"/>
          <w:sz w:val="24"/>
        </w:rPr>
      </w:pPr>
      <w:r w:rsidRPr="002B542F">
        <w:rPr>
          <w:rFonts w:ascii="Comfortaa" w:hAnsi="Comfortaa" w:cs="Arial"/>
          <w:sz w:val="24"/>
        </w:rPr>
        <w:t>Where household income increases due to a change in household members (for example, an adult moves into the household, a child turns 18 years of age or a new child enters the family) rents will remain unchanged between scheduled review dates</w:t>
      </w:r>
      <w:r w:rsidR="00E931EB">
        <w:rPr>
          <w:rFonts w:ascii="Comfortaa" w:hAnsi="Comfortaa" w:cs="Arial"/>
          <w:sz w:val="24"/>
        </w:rPr>
        <w:t xml:space="preserve"> (6 monthly)</w:t>
      </w:r>
      <w:r w:rsidRPr="002B542F">
        <w:rPr>
          <w:rFonts w:ascii="Comfortaa" w:hAnsi="Comfortaa" w:cs="Arial"/>
          <w:sz w:val="24"/>
        </w:rPr>
        <w:t xml:space="preserve">. </w:t>
      </w:r>
      <w:r w:rsidR="0073652E">
        <w:rPr>
          <w:rFonts w:ascii="Comfortaa" w:hAnsi="Comfortaa" w:cs="Arial"/>
          <w:sz w:val="24"/>
        </w:rPr>
        <w:t>Renter</w:t>
      </w:r>
      <w:r w:rsidRPr="002B542F">
        <w:rPr>
          <w:rFonts w:ascii="Comfortaa" w:hAnsi="Comfortaa" w:cs="Arial"/>
          <w:sz w:val="24"/>
        </w:rPr>
        <w:t xml:space="preserve">s will still need to provide evidence of new household members at the time the new member joins the household. </w:t>
      </w:r>
    </w:p>
    <w:p w14:paraId="408A64FC" w14:textId="54E1013D" w:rsidR="008C2D97" w:rsidRDefault="008C2D97" w:rsidP="008C2D97">
      <w:pPr>
        <w:rPr>
          <w:rFonts w:ascii="Comfortaa" w:hAnsi="Comfortaa" w:cs="Arial"/>
          <w:sz w:val="24"/>
        </w:rPr>
      </w:pPr>
      <w:r w:rsidRPr="002B542F">
        <w:rPr>
          <w:rFonts w:ascii="Comfortaa" w:hAnsi="Comfortaa" w:cs="Arial"/>
          <w:sz w:val="24"/>
        </w:rPr>
        <w:t xml:space="preserve">If at the last fixed rent review the </w:t>
      </w:r>
      <w:r w:rsidR="0073652E">
        <w:rPr>
          <w:rFonts w:ascii="Comfortaa" w:hAnsi="Comfortaa" w:cs="Arial"/>
          <w:sz w:val="24"/>
        </w:rPr>
        <w:t>renter</w:t>
      </w:r>
      <w:r w:rsidRPr="002B542F">
        <w:rPr>
          <w:rFonts w:ascii="Comfortaa" w:hAnsi="Comfortaa" w:cs="Arial"/>
          <w:sz w:val="24"/>
        </w:rPr>
        <w:t xml:space="preserve"> failed to disclose correct income details or any changes in household members a rebate reassessment will be backdated to the date the change occurred and any rent arrears arising will be backdated to the fixed rent review date following the change in circumstances. </w:t>
      </w:r>
    </w:p>
    <w:p w14:paraId="1850F5E2" w14:textId="77777777" w:rsidR="008C2D97" w:rsidRPr="003D1C9F" w:rsidRDefault="008C2D97"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60" w:name="_Toc12879828"/>
      <w:r w:rsidRPr="003D1C9F">
        <w:rPr>
          <w:rFonts w:ascii="Comfortaa" w:hAnsi="Comfortaa" w:cs="Times New Roman"/>
          <w:i/>
          <w:iCs/>
          <w:color w:val="0F83BB"/>
          <w:sz w:val="24"/>
          <w:szCs w:val="24"/>
        </w:rPr>
        <w:lastRenderedPageBreak/>
        <w:t>Sixteen week rent moratorium</w:t>
      </w:r>
      <w:bookmarkEnd w:id="160"/>
      <w:r w:rsidRPr="003D1C9F">
        <w:rPr>
          <w:rFonts w:ascii="Comfortaa" w:hAnsi="Comfortaa" w:cs="Times New Roman"/>
          <w:i/>
          <w:iCs/>
          <w:color w:val="0F83BB"/>
          <w:sz w:val="24"/>
          <w:szCs w:val="24"/>
        </w:rPr>
        <w:t xml:space="preserve"> </w:t>
      </w:r>
    </w:p>
    <w:p w14:paraId="74F5ACE0" w14:textId="3A411CD9" w:rsidR="008C2D97" w:rsidRPr="00175123" w:rsidRDefault="008C2D97" w:rsidP="008C2D97">
      <w:pPr>
        <w:rPr>
          <w:rFonts w:ascii="Comfortaa" w:hAnsi="Comfortaa" w:cs="Arial"/>
          <w:sz w:val="24"/>
          <w:szCs w:val="24"/>
        </w:rPr>
      </w:pPr>
      <w:r w:rsidRPr="00175123">
        <w:rPr>
          <w:rFonts w:ascii="Comfortaa" w:hAnsi="Comfortaa" w:cs="Arial"/>
          <w:sz w:val="24"/>
          <w:szCs w:val="24"/>
        </w:rPr>
        <w:t xml:space="preserve">All </w:t>
      </w:r>
      <w:r w:rsidR="0073652E">
        <w:rPr>
          <w:rFonts w:ascii="Comfortaa" w:hAnsi="Comfortaa" w:cs="Arial"/>
          <w:sz w:val="24"/>
          <w:szCs w:val="24"/>
        </w:rPr>
        <w:t>renter</w:t>
      </w:r>
      <w:r w:rsidRPr="00175123">
        <w:rPr>
          <w:rFonts w:ascii="Comfortaa" w:hAnsi="Comfortaa" w:cs="Arial"/>
          <w:sz w:val="24"/>
          <w:szCs w:val="24"/>
        </w:rPr>
        <w:t xml:space="preserve">s living in </w:t>
      </w:r>
      <w:r w:rsidR="00E931EB">
        <w:rPr>
          <w:rFonts w:ascii="Comfortaa" w:hAnsi="Comfortaa" w:cs="Arial"/>
          <w:sz w:val="24"/>
          <w:szCs w:val="24"/>
        </w:rPr>
        <w:t>Eastcoast Housing properties</w:t>
      </w:r>
      <w:r w:rsidRPr="00175123">
        <w:rPr>
          <w:rFonts w:ascii="Comfortaa" w:hAnsi="Comfortaa" w:cs="Arial"/>
          <w:sz w:val="24"/>
          <w:szCs w:val="24"/>
        </w:rPr>
        <w:t xml:space="preserve"> who commence employment will continue to be entitled to a 16 week ‘grace’ period before their additional income is assessed for rent. </w:t>
      </w:r>
    </w:p>
    <w:p w14:paraId="0FF5FC0C" w14:textId="77777777" w:rsidR="008C2D97" w:rsidRPr="00175123" w:rsidRDefault="008C2D97" w:rsidP="008C2D97">
      <w:pPr>
        <w:rPr>
          <w:rFonts w:ascii="Comfortaa" w:hAnsi="Comfortaa" w:cs="Arial"/>
          <w:sz w:val="24"/>
          <w:szCs w:val="24"/>
        </w:rPr>
      </w:pPr>
      <w:r w:rsidRPr="00175123">
        <w:rPr>
          <w:rFonts w:ascii="Comfortaa" w:hAnsi="Comfortaa" w:cs="Arial"/>
          <w:sz w:val="24"/>
          <w:szCs w:val="24"/>
        </w:rPr>
        <w:t xml:space="preserve">If the 16 week ‘grace’ period ends during a fixed rent period, the actual income will be used to calculate rent payable for the remainder of the fixed rent period. </w:t>
      </w:r>
    </w:p>
    <w:p w14:paraId="6AD316C6" w14:textId="31B278F6" w:rsidR="008C2D97" w:rsidRPr="00175123" w:rsidRDefault="008C2D97" w:rsidP="008C2D97">
      <w:pPr>
        <w:rPr>
          <w:rFonts w:ascii="Comfortaa" w:hAnsi="Comfortaa" w:cs="Arial"/>
          <w:sz w:val="24"/>
          <w:szCs w:val="24"/>
        </w:rPr>
      </w:pPr>
      <w:r w:rsidRPr="00175123">
        <w:rPr>
          <w:rFonts w:ascii="Comfortaa" w:hAnsi="Comfortaa" w:cs="Arial"/>
          <w:sz w:val="24"/>
          <w:szCs w:val="24"/>
        </w:rPr>
        <w:t xml:space="preserve">Assessment for self-employed </w:t>
      </w:r>
      <w:r w:rsidR="0073652E">
        <w:rPr>
          <w:rFonts w:ascii="Comfortaa" w:hAnsi="Comfortaa" w:cs="Arial"/>
          <w:sz w:val="24"/>
          <w:szCs w:val="24"/>
        </w:rPr>
        <w:t>renter</w:t>
      </w:r>
      <w:r w:rsidRPr="00175123">
        <w:rPr>
          <w:rFonts w:ascii="Comfortaa" w:hAnsi="Comfortaa" w:cs="Arial"/>
          <w:sz w:val="24"/>
          <w:szCs w:val="24"/>
        </w:rPr>
        <w:t xml:space="preserve">s and </w:t>
      </w:r>
      <w:r w:rsidR="0073652E">
        <w:rPr>
          <w:rFonts w:ascii="Comfortaa" w:hAnsi="Comfortaa" w:cs="Arial"/>
          <w:sz w:val="24"/>
          <w:szCs w:val="24"/>
        </w:rPr>
        <w:t>renter</w:t>
      </w:r>
      <w:r w:rsidRPr="00175123">
        <w:rPr>
          <w:rFonts w:ascii="Comfortaa" w:hAnsi="Comfortaa" w:cs="Arial"/>
          <w:sz w:val="24"/>
          <w:szCs w:val="24"/>
        </w:rPr>
        <w:t xml:space="preserve">s on fluctuating wages </w:t>
      </w:r>
    </w:p>
    <w:p w14:paraId="3F1D8F88" w14:textId="77777777" w:rsidR="008C2D97" w:rsidRPr="00175123" w:rsidRDefault="008C2D97" w:rsidP="008C2D97">
      <w:pPr>
        <w:rPr>
          <w:rFonts w:ascii="Comfortaa" w:hAnsi="Comfortaa" w:cs="Arial"/>
          <w:sz w:val="24"/>
          <w:szCs w:val="24"/>
        </w:rPr>
      </w:pPr>
      <w:r w:rsidRPr="00175123">
        <w:rPr>
          <w:rFonts w:ascii="Comfortaa" w:hAnsi="Comfortaa" w:cs="Arial"/>
          <w:sz w:val="24"/>
          <w:szCs w:val="24"/>
        </w:rPr>
        <w:t xml:space="preserve">Self-employed household members will now be required to provide a minimum 13-week profit and loss statement (including a statutory declaration) at the scheduled rent review. </w:t>
      </w:r>
    </w:p>
    <w:p w14:paraId="6C1839EF" w14:textId="77777777" w:rsidR="008C2D97" w:rsidRPr="00175123" w:rsidRDefault="008C2D97" w:rsidP="008C2D97">
      <w:pPr>
        <w:rPr>
          <w:rFonts w:ascii="Comfortaa" w:hAnsi="Comfortaa" w:cs="Arial"/>
          <w:sz w:val="24"/>
          <w:szCs w:val="24"/>
        </w:rPr>
      </w:pPr>
      <w:r w:rsidRPr="00175123">
        <w:rPr>
          <w:rFonts w:ascii="Comfortaa" w:hAnsi="Comfortaa" w:cs="Arial"/>
          <w:sz w:val="24"/>
          <w:szCs w:val="24"/>
        </w:rPr>
        <w:t>Self-employed household members who are also receiving some Centrelink income, and choose to use the Income Confirmation Scheme will not be required to provide any additional information. When determining pension/benefit entitlement, Centrelink require self-employed clients to provide a 13-week profit and loss statement.</w:t>
      </w:r>
    </w:p>
    <w:p w14:paraId="78736461" w14:textId="2ABC1BD0" w:rsidR="008C2D97" w:rsidRDefault="008C2D97" w:rsidP="008C2D97">
      <w:pPr>
        <w:autoSpaceDE w:val="0"/>
        <w:autoSpaceDN w:val="0"/>
        <w:adjustRightInd w:val="0"/>
        <w:spacing w:after="0" w:line="240" w:lineRule="auto"/>
        <w:rPr>
          <w:rFonts w:ascii="Comfortaa" w:hAnsi="Comfortaa" w:cs="Verdana"/>
          <w:color w:val="000000"/>
          <w:sz w:val="24"/>
          <w:szCs w:val="24"/>
          <w:lang w:val="en-AU"/>
        </w:rPr>
      </w:pPr>
      <w:r w:rsidRPr="00175123">
        <w:rPr>
          <w:rFonts w:ascii="Comfortaa" w:hAnsi="Comfortaa" w:cs="Verdana"/>
          <w:color w:val="000000"/>
          <w:sz w:val="24"/>
          <w:szCs w:val="24"/>
          <w:lang w:val="en-AU"/>
        </w:rPr>
        <w:t xml:space="preserve">Rent for </w:t>
      </w:r>
      <w:r w:rsidR="0073652E">
        <w:rPr>
          <w:rFonts w:ascii="Comfortaa" w:hAnsi="Comfortaa" w:cs="Verdana"/>
          <w:color w:val="000000"/>
          <w:sz w:val="24"/>
          <w:szCs w:val="24"/>
          <w:lang w:val="en-AU"/>
        </w:rPr>
        <w:t>renter</w:t>
      </w:r>
      <w:r w:rsidRPr="00175123">
        <w:rPr>
          <w:rFonts w:ascii="Comfortaa" w:hAnsi="Comfortaa" w:cs="Verdana"/>
          <w:color w:val="000000"/>
          <w:sz w:val="24"/>
          <w:szCs w:val="24"/>
          <w:lang w:val="en-AU"/>
        </w:rPr>
        <w:t xml:space="preserve">s on fluctuating incomes is currently assessed using a 13-week wage statement. This will continue to apply but will be used to fix rents for 26 weeks. </w:t>
      </w:r>
    </w:p>
    <w:p w14:paraId="7DDEE66E" w14:textId="77777777" w:rsidR="00FF7558" w:rsidRDefault="00FF7558" w:rsidP="008C2D97">
      <w:pPr>
        <w:autoSpaceDE w:val="0"/>
        <w:autoSpaceDN w:val="0"/>
        <w:adjustRightInd w:val="0"/>
        <w:spacing w:after="0" w:line="240" w:lineRule="auto"/>
        <w:rPr>
          <w:rFonts w:ascii="Comfortaa" w:hAnsi="Comfortaa" w:cs="Verdana"/>
          <w:color w:val="000000"/>
          <w:sz w:val="24"/>
          <w:szCs w:val="24"/>
          <w:lang w:val="en-AU"/>
        </w:rPr>
      </w:pPr>
    </w:p>
    <w:p w14:paraId="6B3AFA47" w14:textId="77777777" w:rsidR="00FF7558" w:rsidRPr="00175123" w:rsidRDefault="00FF7558" w:rsidP="008C2D97">
      <w:pPr>
        <w:autoSpaceDE w:val="0"/>
        <w:autoSpaceDN w:val="0"/>
        <w:adjustRightInd w:val="0"/>
        <w:spacing w:after="0" w:line="240" w:lineRule="auto"/>
        <w:rPr>
          <w:rFonts w:ascii="Comfortaa" w:hAnsi="Comfortaa" w:cs="Verdana"/>
          <w:color w:val="000000"/>
          <w:sz w:val="24"/>
          <w:szCs w:val="24"/>
          <w:lang w:val="en-AU"/>
        </w:rPr>
      </w:pPr>
    </w:p>
    <w:p w14:paraId="50A05A6C" w14:textId="77777777" w:rsidR="008C2D97" w:rsidRDefault="008C2D97" w:rsidP="008C2D97">
      <w:pPr>
        <w:autoSpaceDE w:val="0"/>
        <w:autoSpaceDN w:val="0"/>
        <w:adjustRightInd w:val="0"/>
        <w:spacing w:after="0" w:line="240" w:lineRule="auto"/>
        <w:rPr>
          <w:rFonts w:ascii="Verdana" w:hAnsi="Verdana" w:cs="Verdana"/>
          <w:b/>
          <w:bCs/>
          <w:color w:val="000000"/>
          <w:sz w:val="20"/>
          <w:szCs w:val="20"/>
          <w:lang w:val="en-AU"/>
        </w:rPr>
      </w:pPr>
    </w:p>
    <w:p w14:paraId="32B9B8FA" w14:textId="77777777" w:rsidR="008C2D97" w:rsidRPr="009D0821" w:rsidRDefault="008C2D97"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61" w:name="_Toc12879829"/>
      <w:r w:rsidRPr="009D0821">
        <w:rPr>
          <w:rFonts w:ascii="Comfortaa" w:hAnsi="Comfortaa" w:cs="Times New Roman"/>
          <w:i/>
          <w:iCs/>
          <w:color w:val="0F83BB"/>
          <w:sz w:val="24"/>
          <w:szCs w:val="24"/>
        </w:rPr>
        <w:t>Assessment of lump sum payments intended for a past period</w:t>
      </w:r>
      <w:bookmarkEnd w:id="161"/>
      <w:r w:rsidRPr="009D0821">
        <w:rPr>
          <w:rFonts w:ascii="Comfortaa" w:hAnsi="Comfortaa" w:cs="Times New Roman"/>
          <w:i/>
          <w:iCs/>
          <w:color w:val="0F83BB"/>
          <w:sz w:val="24"/>
          <w:szCs w:val="24"/>
        </w:rPr>
        <w:t xml:space="preserve"> </w:t>
      </w:r>
    </w:p>
    <w:p w14:paraId="19FA1D33" w14:textId="77777777" w:rsidR="008C2D97" w:rsidRPr="00175123" w:rsidRDefault="008C2D97" w:rsidP="008C2D97">
      <w:pPr>
        <w:autoSpaceDE w:val="0"/>
        <w:autoSpaceDN w:val="0"/>
        <w:adjustRightInd w:val="0"/>
        <w:spacing w:after="0" w:line="240" w:lineRule="auto"/>
        <w:rPr>
          <w:rFonts w:ascii="Comfortaa" w:hAnsi="Comfortaa" w:cs="Verdana"/>
          <w:color w:val="000000"/>
          <w:sz w:val="24"/>
          <w:szCs w:val="24"/>
          <w:lang w:val="en-AU"/>
        </w:rPr>
      </w:pPr>
      <w:r w:rsidRPr="00175123">
        <w:rPr>
          <w:rFonts w:ascii="Comfortaa" w:hAnsi="Comfortaa" w:cs="Verdana"/>
          <w:color w:val="000000"/>
          <w:sz w:val="24"/>
          <w:szCs w:val="24"/>
          <w:lang w:val="en-AU"/>
        </w:rPr>
        <w:t xml:space="preserve">Any lump sum compensation payment or other lump sum amounts intended as income for a past period, for example lump sum child support payments, war widows’ pensions and overseas pensions will be included as an assessable income for the equivalent future period. </w:t>
      </w:r>
    </w:p>
    <w:p w14:paraId="2B3EE0DB" w14:textId="115AC47E" w:rsidR="008C2D97" w:rsidRPr="00175123" w:rsidRDefault="008C2D97" w:rsidP="008C2D97">
      <w:pPr>
        <w:autoSpaceDE w:val="0"/>
        <w:autoSpaceDN w:val="0"/>
        <w:adjustRightInd w:val="0"/>
        <w:spacing w:after="0" w:line="240" w:lineRule="auto"/>
        <w:rPr>
          <w:rFonts w:ascii="Comfortaa" w:hAnsi="Comfortaa" w:cs="Verdana"/>
          <w:color w:val="000000"/>
          <w:sz w:val="24"/>
          <w:szCs w:val="24"/>
          <w:lang w:val="en-AU"/>
        </w:rPr>
      </w:pPr>
      <w:r w:rsidRPr="00175123">
        <w:rPr>
          <w:rFonts w:ascii="Comfortaa" w:hAnsi="Comfortaa" w:cs="Verdana"/>
          <w:color w:val="000000"/>
          <w:sz w:val="24"/>
          <w:szCs w:val="24"/>
          <w:lang w:val="en-AU"/>
        </w:rPr>
        <w:t xml:space="preserve">This means the </w:t>
      </w:r>
      <w:r w:rsidR="0073652E">
        <w:rPr>
          <w:rFonts w:ascii="Comfortaa" w:hAnsi="Comfortaa" w:cs="Verdana"/>
          <w:color w:val="000000"/>
          <w:sz w:val="24"/>
          <w:szCs w:val="24"/>
          <w:lang w:val="en-AU"/>
        </w:rPr>
        <w:t>renter</w:t>
      </w:r>
      <w:r w:rsidRPr="00175123">
        <w:rPr>
          <w:rFonts w:ascii="Comfortaa" w:hAnsi="Comfortaa" w:cs="Verdana"/>
          <w:color w:val="000000"/>
          <w:sz w:val="24"/>
          <w:szCs w:val="24"/>
          <w:lang w:val="en-AU"/>
        </w:rPr>
        <w:t xml:space="preserve"> will need to advise of any lump sum amount as soon as it is received to avoid the possibility of arrears due to a backdated rebate assessment. </w:t>
      </w:r>
    </w:p>
    <w:p w14:paraId="2644F54C" w14:textId="77777777" w:rsidR="008C2D97" w:rsidRPr="00175123" w:rsidRDefault="008C2D97" w:rsidP="008C2D97">
      <w:pPr>
        <w:autoSpaceDE w:val="0"/>
        <w:autoSpaceDN w:val="0"/>
        <w:adjustRightInd w:val="0"/>
        <w:spacing w:after="0" w:line="240" w:lineRule="auto"/>
        <w:rPr>
          <w:rFonts w:ascii="Comfortaa" w:hAnsi="Comfortaa" w:cs="Verdana"/>
          <w:color w:val="000000"/>
          <w:sz w:val="24"/>
          <w:szCs w:val="24"/>
          <w:lang w:val="en-AU"/>
        </w:rPr>
      </w:pPr>
    </w:p>
    <w:p w14:paraId="3E831FE1" w14:textId="77777777" w:rsidR="00283A02" w:rsidRPr="00175123" w:rsidRDefault="008C2D97" w:rsidP="008C2D97">
      <w:pPr>
        <w:autoSpaceDE w:val="0"/>
        <w:autoSpaceDN w:val="0"/>
        <w:adjustRightInd w:val="0"/>
        <w:spacing w:after="0" w:line="240" w:lineRule="auto"/>
        <w:rPr>
          <w:rFonts w:ascii="Comfortaa" w:hAnsi="Comfortaa" w:cs="Verdana"/>
          <w:color w:val="000000"/>
          <w:sz w:val="24"/>
          <w:szCs w:val="24"/>
          <w:lang w:val="en-AU"/>
        </w:rPr>
      </w:pPr>
      <w:r w:rsidRPr="00175123">
        <w:rPr>
          <w:rFonts w:ascii="Comfortaa" w:hAnsi="Comfortaa" w:cs="Verdana"/>
          <w:color w:val="000000"/>
          <w:sz w:val="24"/>
          <w:szCs w:val="24"/>
          <w:lang w:val="en-AU"/>
        </w:rPr>
        <w:t xml:space="preserve">Rebated rents are calculated at </w:t>
      </w:r>
      <w:r w:rsidR="00A51F4E">
        <w:rPr>
          <w:rFonts w:ascii="Comfortaa" w:hAnsi="Comfortaa" w:cs="Verdana"/>
          <w:color w:val="000000"/>
          <w:sz w:val="24"/>
          <w:szCs w:val="24"/>
          <w:lang w:val="en-AU"/>
        </w:rPr>
        <w:t xml:space="preserve">up to </w:t>
      </w:r>
      <w:r w:rsidR="00E931EB">
        <w:rPr>
          <w:rFonts w:ascii="Comfortaa" w:hAnsi="Comfortaa" w:cs="Verdana"/>
          <w:color w:val="000000"/>
          <w:sz w:val="24"/>
          <w:szCs w:val="24"/>
          <w:lang w:val="en-AU"/>
        </w:rPr>
        <w:t>30</w:t>
      </w:r>
      <w:r w:rsidRPr="00175123">
        <w:rPr>
          <w:rFonts w:ascii="Comfortaa" w:hAnsi="Comfortaa" w:cs="Verdana"/>
          <w:color w:val="000000"/>
          <w:sz w:val="24"/>
          <w:szCs w:val="24"/>
          <w:lang w:val="en-AU"/>
        </w:rPr>
        <w:t xml:space="preserve">% of general household income. Centrelink family related payments such as Family Tax Benefit Part A and Family Tax Benefit Part B will be calculated at 15%: </w:t>
      </w:r>
    </w:p>
    <w:p w14:paraId="476AC837" w14:textId="77777777" w:rsidR="008C2D97" w:rsidRDefault="008C2D97" w:rsidP="008C2D97">
      <w:pPr>
        <w:autoSpaceDE w:val="0"/>
        <w:autoSpaceDN w:val="0"/>
        <w:adjustRightInd w:val="0"/>
        <w:spacing w:after="0" w:line="240" w:lineRule="auto"/>
        <w:rPr>
          <w:rFonts w:ascii="Verdana" w:hAnsi="Verdana" w:cs="Verdana"/>
          <w:color w:val="000000"/>
          <w:sz w:val="20"/>
          <w:szCs w:val="20"/>
          <w:lang w:val="en-AU"/>
        </w:rPr>
      </w:pPr>
    </w:p>
    <w:p w14:paraId="668FB8C6" w14:textId="77777777" w:rsidR="00E45822" w:rsidRPr="00175123" w:rsidRDefault="00E45822"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62" w:name="_Toc219870591"/>
      <w:bookmarkStart w:id="163" w:name="_Toc219870806"/>
      <w:bookmarkStart w:id="164" w:name="_Toc220381752"/>
      <w:bookmarkStart w:id="165" w:name="_Toc327307889"/>
      <w:bookmarkStart w:id="166" w:name="_Toc327309890"/>
      <w:bookmarkStart w:id="167" w:name="_Toc12879830"/>
      <w:r w:rsidRPr="00175123">
        <w:rPr>
          <w:rFonts w:ascii="Comfortaa" w:hAnsi="Comfortaa" w:cs="Times New Roman"/>
          <w:i/>
          <w:iCs/>
          <w:color w:val="0F83BB"/>
          <w:sz w:val="24"/>
          <w:szCs w:val="24"/>
        </w:rPr>
        <w:t>Rent Payment Options</w:t>
      </w:r>
      <w:bookmarkEnd w:id="162"/>
      <w:bookmarkEnd w:id="163"/>
      <w:bookmarkEnd w:id="164"/>
      <w:bookmarkEnd w:id="165"/>
      <w:bookmarkEnd w:id="166"/>
      <w:bookmarkEnd w:id="167"/>
    </w:p>
    <w:p w14:paraId="32B0791E" w14:textId="03D5074D" w:rsidR="00E45822" w:rsidRPr="00DE5078" w:rsidRDefault="004A66C1" w:rsidP="00E45822">
      <w:pPr>
        <w:rPr>
          <w:rFonts w:ascii="Comfortaa" w:hAnsi="Comfortaa" w:cs="Arial"/>
          <w:sz w:val="24"/>
          <w:szCs w:val="24"/>
        </w:rPr>
      </w:pPr>
      <w:r w:rsidRPr="00DE5078">
        <w:rPr>
          <w:rFonts w:ascii="Comfortaa" w:hAnsi="Comfortaa" w:cs="Arial"/>
          <w:sz w:val="24"/>
          <w:szCs w:val="24"/>
        </w:rPr>
        <w:t>Eastcoast Housing</w:t>
      </w:r>
      <w:r w:rsidR="00E45822" w:rsidRPr="00DE5078">
        <w:rPr>
          <w:rFonts w:ascii="Comfortaa" w:hAnsi="Comfortaa" w:cs="Arial"/>
          <w:sz w:val="24"/>
          <w:szCs w:val="24"/>
        </w:rPr>
        <w:t xml:space="preserve"> allows </w:t>
      </w:r>
      <w:r w:rsidR="0073652E">
        <w:rPr>
          <w:rFonts w:ascii="Comfortaa" w:hAnsi="Comfortaa" w:cs="Arial"/>
          <w:sz w:val="24"/>
          <w:szCs w:val="24"/>
        </w:rPr>
        <w:t>renter</w:t>
      </w:r>
      <w:r w:rsidR="00E45822" w:rsidRPr="00DE5078">
        <w:rPr>
          <w:rFonts w:ascii="Comfortaa" w:hAnsi="Comfortaa" w:cs="Arial"/>
          <w:sz w:val="24"/>
          <w:szCs w:val="24"/>
        </w:rPr>
        <w:t xml:space="preserve">s to make their rental payments via centrepay, direct deposit, cash or internet banking. </w:t>
      </w:r>
    </w:p>
    <w:p w14:paraId="37235109" w14:textId="77777777" w:rsidR="00E45822" w:rsidRPr="00175123" w:rsidRDefault="00E45822" w:rsidP="00A42C81">
      <w:pPr>
        <w:pStyle w:val="Heading2"/>
        <w:keepNext w:val="0"/>
        <w:keepLines w:val="0"/>
        <w:numPr>
          <w:ilvl w:val="2"/>
          <w:numId w:val="38"/>
        </w:numPr>
        <w:autoSpaceDE w:val="0"/>
        <w:autoSpaceDN w:val="0"/>
        <w:adjustRightInd w:val="0"/>
        <w:spacing w:before="0"/>
        <w:rPr>
          <w:rFonts w:ascii="Comfortaa" w:hAnsi="Comfortaa" w:cs="Times New Roman"/>
          <w:i/>
          <w:iCs/>
          <w:color w:val="0F83BB"/>
          <w:sz w:val="24"/>
          <w:szCs w:val="24"/>
        </w:rPr>
      </w:pPr>
      <w:bookmarkStart w:id="168" w:name="_Toc220381753"/>
      <w:bookmarkStart w:id="169" w:name="_Toc327307890"/>
      <w:bookmarkStart w:id="170" w:name="_Toc327309891"/>
      <w:bookmarkStart w:id="171" w:name="_Toc12879831"/>
      <w:r w:rsidRPr="00175123">
        <w:rPr>
          <w:rFonts w:ascii="Comfortaa" w:hAnsi="Comfortaa" w:cs="Times New Roman"/>
          <w:i/>
          <w:iCs/>
          <w:color w:val="0F83BB"/>
          <w:sz w:val="24"/>
          <w:szCs w:val="24"/>
        </w:rPr>
        <w:t>Centrepay</w:t>
      </w:r>
      <w:bookmarkEnd w:id="168"/>
      <w:bookmarkEnd w:id="169"/>
      <w:bookmarkEnd w:id="170"/>
      <w:bookmarkEnd w:id="171"/>
    </w:p>
    <w:p w14:paraId="60E897A4" w14:textId="0EFD0338" w:rsidR="00E45822" w:rsidRPr="00DE5078" w:rsidRDefault="00E45822" w:rsidP="00E45822">
      <w:pPr>
        <w:rPr>
          <w:rFonts w:ascii="Comfortaa" w:hAnsi="Comfortaa" w:cs="Arial"/>
          <w:sz w:val="24"/>
          <w:szCs w:val="24"/>
        </w:rPr>
      </w:pPr>
      <w:r w:rsidRPr="00DE5078">
        <w:rPr>
          <w:rFonts w:ascii="Comfortaa" w:hAnsi="Comfortaa" w:cs="Arial"/>
          <w:sz w:val="24"/>
          <w:szCs w:val="24"/>
        </w:rPr>
        <w:lastRenderedPageBreak/>
        <w:t xml:space="preserve">Centrepay is a service provided by </w:t>
      </w:r>
      <w:r w:rsidR="00EC0762" w:rsidRPr="00DE5078">
        <w:rPr>
          <w:rFonts w:ascii="Comfortaa" w:hAnsi="Comfortaa" w:cs="Arial"/>
          <w:sz w:val="24"/>
          <w:szCs w:val="24"/>
        </w:rPr>
        <w:t>Centrelink</w:t>
      </w:r>
      <w:r w:rsidRPr="00DE5078">
        <w:rPr>
          <w:rFonts w:ascii="Comfortaa" w:hAnsi="Comfortaa" w:cs="Arial"/>
          <w:sz w:val="24"/>
          <w:szCs w:val="24"/>
        </w:rPr>
        <w:t xml:space="preserve"> that enables </w:t>
      </w:r>
      <w:r w:rsidR="0073652E">
        <w:rPr>
          <w:rFonts w:ascii="Comfortaa" w:hAnsi="Comfortaa" w:cs="Arial"/>
          <w:sz w:val="24"/>
          <w:szCs w:val="24"/>
        </w:rPr>
        <w:t>renter</w:t>
      </w:r>
      <w:r w:rsidRPr="00DE5078">
        <w:rPr>
          <w:rFonts w:ascii="Comfortaa" w:hAnsi="Comfortaa" w:cs="Arial"/>
          <w:sz w:val="24"/>
          <w:szCs w:val="24"/>
        </w:rPr>
        <w:t xml:space="preserve">s to have their rental amount deducted from their </w:t>
      </w:r>
      <w:r w:rsidR="00EC0762" w:rsidRPr="00DE5078">
        <w:rPr>
          <w:rFonts w:ascii="Comfortaa" w:hAnsi="Comfortaa" w:cs="Arial"/>
          <w:sz w:val="24"/>
          <w:szCs w:val="24"/>
        </w:rPr>
        <w:t>Centrelink</w:t>
      </w:r>
      <w:r w:rsidRPr="00DE5078">
        <w:rPr>
          <w:rFonts w:ascii="Comfortaa" w:hAnsi="Comfortaa" w:cs="Arial"/>
          <w:sz w:val="24"/>
          <w:szCs w:val="24"/>
        </w:rPr>
        <w:t xml:space="preserve"> payment. </w:t>
      </w:r>
    </w:p>
    <w:p w14:paraId="560E5275" w14:textId="1FE75A00" w:rsidR="00E45822" w:rsidRPr="00DE5078" w:rsidRDefault="00E45822" w:rsidP="00175123">
      <w:pPr>
        <w:rPr>
          <w:rFonts w:ascii="Comfortaa" w:hAnsi="Comfortaa" w:cs="Arial"/>
          <w:sz w:val="24"/>
          <w:szCs w:val="24"/>
        </w:rPr>
      </w:pPr>
      <w:r w:rsidRPr="00DE5078">
        <w:rPr>
          <w:rFonts w:ascii="Comfortaa" w:hAnsi="Comfortaa" w:cs="Arial"/>
          <w:sz w:val="24"/>
          <w:szCs w:val="24"/>
        </w:rPr>
        <w:t xml:space="preserve">This service comes at no cost to the </w:t>
      </w:r>
      <w:r w:rsidR="0073652E">
        <w:rPr>
          <w:rFonts w:ascii="Comfortaa" w:hAnsi="Comfortaa" w:cs="Arial"/>
          <w:sz w:val="24"/>
          <w:szCs w:val="24"/>
        </w:rPr>
        <w:t>renter</w:t>
      </w:r>
      <w:r w:rsidRPr="00DE5078">
        <w:rPr>
          <w:rFonts w:ascii="Comfortaa" w:hAnsi="Comfortaa" w:cs="Arial"/>
          <w:sz w:val="24"/>
          <w:szCs w:val="24"/>
        </w:rPr>
        <w:t xml:space="preserve">. In order for a </w:t>
      </w:r>
      <w:r w:rsidR="0073652E">
        <w:rPr>
          <w:rFonts w:ascii="Comfortaa" w:hAnsi="Comfortaa" w:cs="Arial"/>
          <w:sz w:val="24"/>
          <w:szCs w:val="24"/>
        </w:rPr>
        <w:t>renter</w:t>
      </w:r>
      <w:r w:rsidRPr="00DE5078">
        <w:rPr>
          <w:rFonts w:ascii="Comfortaa" w:hAnsi="Comfortaa" w:cs="Arial"/>
          <w:sz w:val="24"/>
          <w:szCs w:val="24"/>
        </w:rPr>
        <w:t xml:space="preserve"> to have their rental amount deducted through </w:t>
      </w:r>
      <w:proofErr w:type="spellStart"/>
      <w:r w:rsidR="00EC0762" w:rsidRPr="00DE5078">
        <w:rPr>
          <w:rFonts w:ascii="Comfortaa" w:hAnsi="Comfortaa" w:cs="Arial"/>
          <w:sz w:val="24"/>
          <w:szCs w:val="24"/>
        </w:rPr>
        <w:t>CentrePay</w:t>
      </w:r>
      <w:proofErr w:type="spellEnd"/>
      <w:r w:rsidRPr="00DE5078">
        <w:rPr>
          <w:rFonts w:ascii="Comfortaa" w:hAnsi="Comfortaa" w:cs="Arial"/>
          <w:sz w:val="24"/>
          <w:szCs w:val="24"/>
        </w:rPr>
        <w:t xml:space="preserve">, they must </w:t>
      </w:r>
      <w:r w:rsidR="00175123" w:rsidRPr="00DE5078">
        <w:rPr>
          <w:rFonts w:ascii="Comfortaa" w:hAnsi="Comfortaa" w:cs="Arial"/>
          <w:sz w:val="24"/>
          <w:szCs w:val="24"/>
        </w:rPr>
        <w:t xml:space="preserve">contact Centrelink and provide Eastcoast Housing’s CRN. </w:t>
      </w:r>
      <w:r w:rsidR="004A66C1" w:rsidRPr="00DE5078">
        <w:rPr>
          <w:rFonts w:ascii="Comfortaa" w:hAnsi="Comfortaa" w:cs="Arial"/>
          <w:sz w:val="24"/>
          <w:szCs w:val="24"/>
        </w:rPr>
        <w:t>Eastcoast Housing</w:t>
      </w:r>
      <w:r w:rsidRPr="00DE5078">
        <w:rPr>
          <w:rFonts w:ascii="Comfortaa" w:hAnsi="Comfortaa" w:cs="Arial"/>
          <w:sz w:val="24"/>
          <w:szCs w:val="24"/>
        </w:rPr>
        <w:t xml:space="preserve"> may assist the </w:t>
      </w:r>
      <w:r w:rsidR="0073652E">
        <w:rPr>
          <w:rFonts w:ascii="Comfortaa" w:hAnsi="Comfortaa" w:cs="Arial"/>
          <w:sz w:val="24"/>
          <w:szCs w:val="24"/>
        </w:rPr>
        <w:t>renter</w:t>
      </w:r>
      <w:r w:rsidRPr="00DE5078">
        <w:rPr>
          <w:rFonts w:ascii="Comfortaa" w:hAnsi="Comfortaa" w:cs="Arial"/>
          <w:sz w:val="24"/>
          <w:szCs w:val="24"/>
        </w:rPr>
        <w:t xml:space="preserve"> to do this. </w:t>
      </w:r>
    </w:p>
    <w:p w14:paraId="7E7E3136" w14:textId="77777777" w:rsidR="00E45822" w:rsidRPr="00DE5078" w:rsidRDefault="004A66C1" w:rsidP="00E45822">
      <w:pPr>
        <w:rPr>
          <w:rFonts w:ascii="Comfortaa" w:hAnsi="Comfortaa" w:cs="Arial"/>
          <w:sz w:val="24"/>
          <w:szCs w:val="24"/>
        </w:rPr>
      </w:pPr>
      <w:r w:rsidRPr="00DE5078">
        <w:rPr>
          <w:rFonts w:ascii="Comfortaa" w:hAnsi="Comfortaa" w:cs="Arial"/>
          <w:sz w:val="24"/>
          <w:szCs w:val="24"/>
        </w:rPr>
        <w:t xml:space="preserve">Eastcoast </w:t>
      </w:r>
      <w:r w:rsidR="00995B0B" w:rsidRPr="00DE5078">
        <w:rPr>
          <w:rFonts w:ascii="Comfortaa" w:hAnsi="Comfortaa" w:cs="Arial"/>
          <w:sz w:val="24"/>
          <w:szCs w:val="24"/>
        </w:rPr>
        <w:t>Housing’s</w:t>
      </w:r>
      <w:r w:rsidR="00E45822" w:rsidRPr="00DE5078">
        <w:rPr>
          <w:rFonts w:ascii="Comfortaa" w:hAnsi="Comfortaa" w:cs="Arial"/>
          <w:sz w:val="24"/>
          <w:szCs w:val="24"/>
        </w:rPr>
        <w:t xml:space="preserve"> customer reference number </w:t>
      </w:r>
      <w:r w:rsidR="00995B0B" w:rsidRPr="00DE5078">
        <w:rPr>
          <w:rFonts w:ascii="Comfortaa" w:hAnsi="Comfortaa" w:cs="Arial"/>
          <w:sz w:val="24"/>
          <w:szCs w:val="24"/>
        </w:rPr>
        <w:t xml:space="preserve">555 015 528S </w:t>
      </w:r>
      <w:r w:rsidR="00E45822" w:rsidRPr="00DE5078">
        <w:rPr>
          <w:rFonts w:ascii="Comfortaa" w:hAnsi="Comfortaa" w:cs="Arial"/>
          <w:sz w:val="24"/>
          <w:szCs w:val="24"/>
        </w:rPr>
        <w:t xml:space="preserve">(CRN) is required for any correspondence with the </w:t>
      </w:r>
      <w:proofErr w:type="spellStart"/>
      <w:r w:rsidR="00EC0762" w:rsidRPr="00DE5078">
        <w:rPr>
          <w:rFonts w:ascii="Comfortaa" w:hAnsi="Comfortaa" w:cs="Arial"/>
          <w:sz w:val="24"/>
          <w:szCs w:val="24"/>
        </w:rPr>
        <w:t>CentrePay</w:t>
      </w:r>
      <w:proofErr w:type="spellEnd"/>
      <w:r w:rsidR="00E45822" w:rsidRPr="00DE5078">
        <w:rPr>
          <w:rFonts w:ascii="Comfortaa" w:hAnsi="Comfortaa" w:cs="Arial"/>
          <w:sz w:val="24"/>
          <w:szCs w:val="24"/>
        </w:rPr>
        <w:t xml:space="preserve"> team in regards to </w:t>
      </w:r>
      <w:proofErr w:type="spellStart"/>
      <w:r w:rsidR="00EC0762" w:rsidRPr="00DE5078">
        <w:rPr>
          <w:rFonts w:ascii="Comfortaa" w:hAnsi="Comfortaa" w:cs="Arial"/>
          <w:sz w:val="24"/>
          <w:szCs w:val="24"/>
        </w:rPr>
        <w:t>CentrePay</w:t>
      </w:r>
      <w:proofErr w:type="spellEnd"/>
      <w:r w:rsidR="00E45822" w:rsidRPr="00DE5078">
        <w:rPr>
          <w:rFonts w:ascii="Comfortaa" w:hAnsi="Comfortaa" w:cs="Arial"/>
          <w:sz w:val="24"/>
          <w:szCs w:val="24"/>
        </w:rPr>
        <w:t xml:space="preserve"> deductions. </w:t>
      </w:r>
    </w:p>
    <w:p w14:paraId="4A32D53C" w14:textId="77777777" w:rsidR="00E45822" w:rsidRPr="00175123" w:rsidRDefault="00E45822" w:rsidP="00A42C81">
      <w:pPr>
        <w:pStyle w:val="Heading2"/>
        <w:keepNext w:val="0"/>
        <w:keepLines w:val="0"/>
        <w:numPr>
          <w:ilvl w:val="2"/>
          <w:numId w:val="38"/>
        </w:numPr>
        <w:autoSpaceDE w:val="0"/>
        <w:autoSpaceDN w:val="0"/>
        <w:adjustRightInd w:val="0"/>
        <w:spacing w:before="0"/>
        <w:rPr>
          <w:rFonts w:ascii="Comfortaa" w:hAnsi="Comfortaa" w:cs="Times New Roman"/>
          <w:i/>
          <w:iCs/>
          <w:color w:val="0F83BB"/>
          <w:sz w:val="24"/>
          <w:szCs w:val="24"/>
        </w:rPr>
      </w:pPr>
      <w:bookmarkStart w:id="172" w:name="_Toc220381754"/>
      <w:bookmarkStart w:id="173" w:name="_Toc327307891"/>
      <w:bookmarkStart w:id="174" w:name="_Toc327309892"/>
      <w:bookmarkStart w:id="175" w:name="_Toc12879832"/>
      <w:r w:rsidRPr="00175123">
        <w:rPr>
          <w:rFonts w:ascii="Comfortaa" w:hAnsi="Comfortaa" w:cs="Times New Roman"/>
          <w:i/>
          <w:iCs/>
          <w:color w:val="0F83BB"/>
          <w:sz w:val="24"/>
          <w:szCs w:val="24"/>
        </w:rPr>
        <w:t>Direct Debit</w:t>
      </w:r>
      <w:bookmarkEnd w:id="172"/>
      <w:bookmarkEnd w:id="173"/>
      <w:bookmarkEnd w:id="174"/>
      <w:bookmarkEnd w:id="175"/>
    </w:p>
    <w:p w14:paraId="1B2B38F0" w14:textId="55757EE9" w:rsidR="00E45822" w:rsidRPr="00DE5078" w:rsidRDefault="0073652E" w:rsidP="00E45822">
      <w:pPr>
        <w:rPr>
          <w:rFonts w:ascii="Comfortaa" w:hAnsi="Comfortaa" w:cs="Arial"/>
          <w:sz w:val="24"/>
          <w:szCs w:val="24"/>
        </w:rPr>
      </w:pPr>
      <w:r>
        <w:rPr>
          <w:rFonts w:ascii="Comfortaa" w:hAnsi="Comfortaa" w:cs="Arial"/>
          <w:sz w:val="24"/>
          <w:szCs w:val="24"/>
        </w:rPr>
        <w:t>Renter</w:t>
      </w:r>
      <w:r w:rsidR="00E45822" w:rsidRPr="00DE5078">
        <w:rPr>
          <w:rFonts w:ascii="Comfortaa" w:hAnsi="Comfortaa" w:cs="Arial"/>
          <w:sz w:val="24"/>
          <w:szCs w:val="24"/>
        </w:rPr>
        <w:t xml:space="preserve">s are able to pay their rental payments through direct deposit via their own bank. The </w:t>
      </w:r>
      <w:r>
        <w:rPr>
          <w:rFonts w:ascii="Comfortaa" w:hAnsi="Comfortaa" w:cs="Arial"/>
          <w:sz w:val="24"/>
          <w:szCs w:val="24"/>
        </w:rPr>
        <w:t>renter</w:t>
      </w:r>
      <w:r w:rsidR="00E45822" w:rsidRPr="00DE5078">
        <w:rPr>
          <w:rFonts w:ascii="Comfortaa" w:hAnsi="Comfortaa" w:cs="Arial"/>
          <w:sz w:val="24"/>
          <w:szCs w:val="24"/>
        </w:rPr>
        <w:t xml:space="preserve"> will need to be given </w:t>
      </w:r>
      <w:r w:rsidR="004A66C1" w:rsidRPr="00DE5078">
        <w:rPr>
          <w:rFonts w:ascii="Comfortaa" w:hAnsi="Comfortaa" w:cs="Arial"/>
          <w:sz w:val="24"/>
          <w:szCs w:val="24"/>
        </w:rPr>
        <w:t xml:space="preserve">Eastcoast </w:t>
      </w:r>
      <w:r w:rsidR="00995B0B" w:rsidRPr="00DE5078">
        <w:rPr>
          <w:rFonts w:ascii="Comfortaa" w:hAnsi="Comfortaa" w:cs="Arial"/>
          <w:sz w:val="24"/>
          <w:szCs w:val="24"/>
        </w:rPr>
        <w:t>Housing’s</w:t>
      </w:r>
      <w:r w:rsidR="00E45822" w:rsidRPr="00DE5078">
        <w:rPr>
          <w:rFonts w:ascii="Comfortaa" w:hAnsi="Comfortaa" w:cs="Arial"/>
          <w:sz w:val="24"/>
          <w:szCs w:val="24"/>
        </w:rPr>
        <w:t xml:space="preserve"> BSB and Account Number. </w:t>
      </w:r>
    </w:p>
    <w:p w14:paraId="6434165E" w14:textId="77777777" w:rsidR="00E45822" w:rsidRPr="00175123" w:rsidRDefault="00E45822" w:rsidP="00A42C81">
      <w:pPr>
        <w:pStyle w:val="Heading2"/>
        <w:keepNext w:val="0"/>
        <w:keepLines w:val="0"/>
        <w:numPr>
          <w:ilvl w:val="2"/>
          <w:numId w:val="38"/>
        </w:numPr>
        <w:autoSpaceDE w:val="0"/>
        <w:autoSpaceDN w:val="0"/>
        <w:adjustRightInd w:val="0"/>
        <w:spacing w:before="0"/>
        <w:rPr>
          <w:rFonts w:ascii="Comfortaa" w:hAnsi="Comfortaa" w:cs="Times New Roman"/>
          <w:i/>
          <w:iCs/>
          <w:color w:val="0F83BB"/>
          <w:sz w:val="24"/>
          <w:szCs w:val="24"/>
        </w:rPr>
      </w:pPr>
      <w:bookmarkStart w:id="176" w:name="_Toc220381755"/>
      <w:bookmarkStart w:id="177" w:name="_Toc327307892"/>
      <w:bookmarkStart w:id="178" w:name="_Toc327309893"/>
      <w:bookmarkStart w:id="179" w:name="_Toc12879833"/>
      <w:r w:rsidRPr="00175123">
        <w:rPr>
          <w:rFonts w:ascii="Comfortaa" w:hAnsi="Comfortaa" w:cs="Times New Roman"/>
          <w:i/>
          <w:iCs/>
          <w:color w:val="0F83BB"/>
          <w:sz w:val="24"/>
          <w:szCs w:val="24"/>
        </w:rPr>
        <w:t>Commonwealth bank deposit book</w:t>
      </w:r>
      <w:bookmarkEnd w:id="176"/>
      <w:bookmarkEnd w:id="177"/>
      <w:bookmarkEnd w:id="178"/>
      <w:bookmarkEnd w:id="179"/>
    </w:p>
    <w:p w14:paraId="3D4B036B" w14:textId="6AB255E8" w:rsidR="00E45822" w:rsidRDefault="0073652E" w:rsidP="00E45822">
      <w:pPr>
        <w:rPr>
          <w:rFonts w:ascii="Comfortaa" w:hAnsi="Comfortaa" w:cs="Arial"/>
          <w:sz w:val="24"/>
          <w:szCs w:val="24"/>
        </w:rPr>
      </w:pPr>
      <w:r>
        <w:rPr>
          <w:rFonts w:ascii="Comfortaa" w:hAnsi="Comfortaa" w:cs="Arial"/>
          <w:sz w:val="24"/>
          <w:szCs w:val="24"/>
        </w:rPr>
        <w:t>Renter</w:t>
      </w:r>
      <w:r w:rsidR="00E45822" w:rsidRPr="00DE5078">
        <w:rPr>
          <w:rFonts w:ascii="Comfortaa" w:hAnsi="Comfortaa" w:cs="Arial"/>
          <w:sz w:val="24"/>
          <w:szCs w:val="24"/>
        </w:rPr>
        <w:t xml:space="preserve">s are provided with a Commonwealth bank deposit book which has a unique agent number that enables </w:t>
      </w:r>
      <w:r w:rsidR="004A66C1" w:rsidRPr="00DE5078">
        <w:rPr>
          <w:rFonts w:ascii="Comfortaa" w:hAnsi="Comfortaa" w:cs="Arial"/>
          <w:sz w:val="24"/>
          <w:szCs w:val="24"/>
        </w:rPr>
        <w:t xml:space="preserve">Eastcoast </w:t>
      </w:r>
      <w:r w:rsidR="00995B0B" w:rsidRPr="00DE5078">
        <w:rPr>
          <w:rFonts w:ascii="Comfortaa" w:hAnsi="Comfortaa" w:cs="Arial"/>
          <w:sz w:val="24"/>
          <w:szCs w:val="24"/>
        </w:rPr>
        <w:t>Housing to</w:t>
      </w:r>
      <w:r w:rsidR="00E45822" w:rsidRPr="00DE5078">
        <w:rPr>
          <w:rFonts w:ascii="Comfortaa" w:hAnsi="Comfortaa" w:cs="Arial"/>
          <w:sz w:val="24"/>
          <w:szCs w:val="24"/>
        </w:rPr>
        <w:t xml:space="preserve"> identify the rental payment on the bank statement.</w:t>
      </w:r>
    </w:p>
    <w:p w14:paraId="01CEEF99" w14:textId="77777777" w:rsidR="00E45822" w:rsidRPr="00175123" w:rsidRDefault="00E45822" w:rsidP="00A42C81">
      <w:pPr>
        <w:pStyle w:val="Heading2"/>
        <w:keepNext w:val="0"/>
        <w:keepLines w:val="0"/>
        <w:numPr>
          <w:ilvl w:val="2"/>
          <w:numId w:val="38"/>
        </w:numPr>
        <w:autoSpaceDE w:val="0"/>
        <w:autoSpaceDN w:val="0"/>
        <w:adjustRightInd w:val="0"/>
        <w:spacing w:before="0"/>
        <w:rPr>
          <w:rFonts w:ascii="Comfortaa" w:hAnsi="Comfortaa" w:cs="Times New Roman"/>
          <w:i/>
          <w:iCs/>
          <w:color w:val="0F83BB"/>
          <w:sz w:val="24"/>
          <w:szCs w:val="24"/>
        </w:rPr>
      </w:pPr>
      <w:bookmarkStart w:id="180" w:name="_Toc220381756"/>
      <w:bookmarkStart w:id="181" w:name="_Toc327307893"/>
      <w:bookmarkStart w:id="182" w:name="_Toc327309894"/>
      <w:bookmarkStart w:id="183" w:name="_Toc12879834"/>
      <w:r w:rsidRPr="00175123">
        <w:rPr>
          <w:rFonts w:ascii="Comfortaa" w:hAnsi="Comfortaa" w:cs="Times New Roman"/>
          <w:i/>
          <w:iCs/>
          <w:color w:val="0F83BB"/>
          <w:sz w:val="24"/>
          <w:szCs w:val="24"/>
        </w:rPr>
        <w:t>Cash</w:t>
      </w:r>
      <w:bookmarkEnd w:id="180"/>
      <w:bookmarkEnd w:id="181"/>
      <w:bookmarkEnd w:id="182"/>
      <w:bookmarkEnd w:id="183"/>
    </w:p>
    <w:p w14:paraId="7ACA7E3F" w14:textId="21B95150" w:rsidR="00E45822" w:rsidRPr="00DE5078" w:rsidRDefault="0073652E" w:rsidP="00E45822">
      <w:pPr>
        <w:rPr>
          <w:rFonts w:ascii="Comfortaa" w:hAnsi="Comfortaa" w:cs="Arial"/>
          <w:sz w:val="24"/>
          <w:szCs w:val="24"/>
        </w:rPr>
      </w:pPr>
      <w:r>
        <w:rPr>
          <w:rFonts w:ascii="Comfortaa" w:hAnsi="Comfortaa" w:cs="Arial"/>
          <w:sz w:val="24"/>
          <w:szCs w:val="24"/>
        </w:rPr>
        <w:t>Renter</w:t>
      </w:r>
      <w:r w:rsidR="00E45822" w:rsidRPr="00DE5078">
        <w:rPr>
          <w:rFonts w:ascii="Comfortaa" w:hAnsi="Comfortaa" w:cs="Arial"/>
          <w:sz w:val="24"/>
          <w:szCs w:val="24"/>
        </w:rPr>
        <w:t xml:space="preserve">s are able pay their rent directly at the office by cash. When a </w:t>
      </w:r>
      <w:r>
        <w:rPr>
          <w:rFonts w:ascii="Comfortaa" w:hAnsi="Comfortaa" w:cs="Arial"/>
          <w:sz w:val="24"/>
          <w:szCs w:val="24"/>
        </w:rPr>
        <w:t>renter</w:t>
      </w:r>
      <w:r w:rsidR="00E45822" w:rsidRPr="00DE5078">
        <w:rPr>
          <w:rFonts w:ascii="Comfortaa" w:hAnsi="Comfortaa" w:cs="Arial"/>
          <w:sz w:val="24"/>
          <w:szCs w:val="24"/>
        </w:rPr>
        <w:t xml:space="preserve"> pays by cash they are issued a written receipt. The receipt must contain the date, name of </w:t>
      </w:r>
      <w:r>
        <w:rPr>
          <w:rFonts w:ascii="Comfortaa" w:hAnsi="Comfortaa" w:cs="Arial"/>
          <w:sz w:val="24"/>
          <w:szCs w:val="24"/>
        </w:rPr>
        <w:t>renter</w:t>
      </w:r>
      <w:r w:rsidR="00E45822" w:rsidRPr="00DE5078">
        <w:rPr>
          <w:rFonts w:ascii="Comfortaa" w:hAnsi="Comfortaa" w:cs="Arial"/>
          <w:sz w:val="24"/>
          <w:szCs w:val="24"/>
        </w:rPr>
        <w:t xml:space="preserve">, amount, and address and must state that the payment is for rent. </w:t>
      </w:r>
    </w:p>
    <w:p w14:paraId="455A2389" w14:textId="77777777" w:rsidR="00E45822" w:rsidRPr="00DE5078" w:rsidRDefault="00E45822" w:rsidP="00E45822">
      <w:pPr>
        <w:rPr>
          <w:rFonts w:ascii="Comfortaa" w:hAnsi="Comfortaa" w:cs="Arial"/>
          <w:sz w:val="24"/>
          <w:szCs w:val="24"/>
        </w:rPr>
      </w:pPr>
      <w:r w:rsidRPr="00DE5078">
        <w:rPr>
          <w:rFonts w:ascii="Comfortaa" w:hAnsi="Comfortaa" w:cs="Arial"/>
          <w:sz w:val="24"/>
          <w:szCs w:val="24"/>
        </w:rPr>
        <w:t>A copy of the receipt along with the cash is placed in the safe. All monies received must be banked by close of business on the Friday of each week.</w:t>
      </w:r>
    </w:p>
    <w:p w14:paraId="2E1217DC" w14:textId="77777777" w:rsidR="00E45822" w:rsidRPr="00175123" w:rsidRDefault="00E45822" w:rsidP="00A42C81">
      <w:pPr>
        <w:pStyle w:val="Heading2"/>
        <w:keepNext w:val="0"/>
        <w:keepLines w:val="0"/>
        <w:numPr>
          <w:ilvl w:val="1"/>
          <w:numId w:val="38"/>
        </w:numPr>
        <w:autoSpaceDE w:val="0"/>
        <w:autoSpaceDN w:val="0"/>
        <w:adjustRightInd w:val="0"/>
        <w:spacing w:before="0"/>
        <w:rPr>
          <w:rFonts w:ascii="Comfortaa" w:hAnsi="Comfortaa" w:cs="Times New Roman"/>
          <w:i/>
          <w:iCs/>
          <w:color w:val="0F83BB"/>
          <w:sz w:val="24"/>
          <w:szCs w:val="24"/>
        </w:rPr>
      </w:pPr>
      <w:bookmarkStart w:id="184" w:name="_Toc327309895"/>
      <w:bookmarkStart w:id="185" w:name="_Toc12879835"/>
      <w:r w:rsidRPr="00175123">
        <w:rPr>
          <w:rFonts w:ascii="Comfortaa" w:hAnsi="Comfortaa" w:cs="Times New Roman"/>
          <w:i/>
          <w:iCs/>
          <w:color w:val="0F83BB"/>
          <w:sz w:val="24"/>
          <w:szCs w:val="24"/>
        </w:rPr>
        <w:t>How to receive rental payment over the counter</w:t>
      </w:r>
      <w:bookmarkEnd w:id="184"/>
      <w:bookmarkEnd w:id="185"/>
    </w:p>
    <w:p w14:paraId="072A2BA4" w14:textId="5C46F219"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 xml:space="preserve">Open Rent Payment Receipt Book on counter (ensuring to keep the details of other </w:t>
      </w:r>
      <w:r w:rsidR="0073652E">
        <w:rPr>
          <w:rFonts w:ascii="Comfortaa" w:hAnsi="Comfortaa" w:cs="Arial"/>
          <w:sz w:val="24"/>
        </w:rPr>
        <w:t>renter</w:t>
      </w:r>
      <w:r w:rsidRPr="00DE5078">
        <w:rPr>
          <w:rFonts w:ascii="Comfortaa" w:hAnsi="Comfortaa" w:cs="Arial"/>
          <w:sz w:val="24"/>
        </w:rPr>
        <w:t>s confidential – paper can be placed over details on the page you are writing into). Ensure the carbon copy is in place.</w:t>
      </w:r>
    </w:p>
    <w:p w14:paraId="77D8E873" w14:textId="77777777"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Take the money and count it.</w:t>
      </w:r>
    </w:p>
    <w:p w14:paraId="575A749E" w14:textId="77777777"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 xml:space="preserve">Enter the Date, Name of the person paying rent, Address of property, the amount of </w:t>
      </w:r>
      <w:r w:rsidR="00734C2C" w:rsidRPr="00DE5078">
        <w:rPr>
          <w:rFonts w:ascii="Comfortaa" w:hAnsi="Comfortaa" w:cs="Arial"/>
          <w:sz w:val="24"/>
        </w:rPr>
        <w:t>money</w:t>
      </w:r>
      <w:r w:rsidRPr="00DE5078">
        <w:rPr>
          <w:rFonts w:ascii="Comfortaa" w:hAnsi="Comfortaa" w:cs="Arial"/>
          <w:sz w:val="24"/>
        </w:rPr>
        <w:t xml:space="preserve"> being paid </w:t>
      </w:r>
      <w:r w:rsidR="00734C2C" w:rsidRPr="00DE5078">
        <w:rPr>
          <w:rFonts w:ascii="Comfortaa" w:hAnsi="Comfortaa" w:cs="Arial"/>
          <w:sz w:val="24"/>
        </w:rPr>
        <w:t xml:space="preserve">and note the payment is for rent and service charges </w:t>
      </w:r>
      <w:r w:rsidRPr="00DE5078">
        <w:rPr>
          <w:rFonts w:ascii="Comfortaa" w:hAnsi="Comfortaa" w:cs="Arial"/>
          <w:sz w:val="24"/>
        </w:rPr>
        <w:t>and sign your name.</w:t>
      </w:r>
    </w:p>
    <w:p w14:paraId="4438C084" w14:textId="77777777"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Give the original receipt to the payee.</w:t>
      </w:r>
    </w:p>
    <w:p w14:paraId="503E701A" w14:textId="77777777"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Remove the second receipt from the book and attach the money received.</w:t>
      </w:r>
    </w:p>
    <w:p w14:paraId="065F81B8" w14:textId="77777777" w:rsidR="00E45822" w:rsidRPr="00DE5078" w:rsidRDefault="00E45822" w:rsidP="00B519ED">
      <w:pPr>
        <w:numPr>
          <w:ilvl w:val="0"/>
          <w:numId w:val="3"/>
        </w:numPr>
        <w:spacing w:after="0" w:line="240" w:lineRule="auto"/>
        <w:rPr>
          <w:rFonts w:ascii="Comfortaa" w:hAnsi="Comfortaa" w:cs="Arial"/>
          <w:sz w:val="24"/>
        </w:rPr>
      </w:pPr>
      <w:r w:rsidRPr="00DE5078">
        <w:rPr>
          <w:rFonts w:ascii="Comfortaa" w:hAnsi="Comfortaa" w:cs="Arial"/>
          <w:sz w:val="24"/>
        </w:rPr>
        <w:t xml:space="preserve">Enter receipt of payment into </w:t>
      </w:r>
      <w:proofErr w:type="spellStart"/>
      <w:r w:rsidR="00734C2C" w:rsidRPr="00DE5078">
        <w:rPr>
          <w:rFonts w:ascii="Comfortaa" w:hAnsi="Comfortaa" w:cs="Arial"/>
          <w:sz w:val="24"/>
        </w:rPr>
        <w:t>Chintaro</w:t>
      </w:r>
      <w:proofErr w:type="spellEnd"/>
      <w:r w:rsidR="00734C2C" w:rsidRPr="00DE5078">
        <w:rPr>
          <w:rFonts w:ascii="Comfortaa" w:hAnsi="Comfortaa" w:cs="Arial"/>
          <w:sz w:val="24"/>
        </w:rPr>
        <w:t xml:space="preserve"> and give the cash and receipt to the Office Manager</w:t>
      </w:r>
    </w:p>
    <w:p w14:paraId="19003561" w14:textId="77777777" w:rsidR="00BC05BA" w:rsidRPr="006436D2" w:rsidRDefault="00BC05BA" w:rsidP="00D724E2">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186" w:name="_Toc220381760"/>
      <w:bookmarkStart w:id="187" w:name="_Toc219870593"/>
      <w:bookmarkStart w:id="188" w:name="_Toc219870808"/>
      <w:bookmarkStart w:id="189" w:name="_Toc327307894"/>
      <w:bookmarkStart w:id="190" w:name="_Toc327309896"/>
      <w:bookmarkStart w:id="191" w:name="_Toc1287983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436D2">
        <w:rPr>
          <w:rFonts w:ascii="Comfortaa" w:hAnsi="Comfortaa"/>
          <w:color w:val="0F83BB"/>
          <w:sz w:val="32"/>
          <w:szCs w:val="32"/>
        </w:rPr>
        <w:lastRenderedPageBreak/>
        <w:t>Rental Arrears Management</w:t>
      </w:r>
      <w:bookmarkEnd w:id="186"/>
      <w:bookmarkEnd w:id="187"/>
      <w:bookmarkEnd w:id="188"/>
      <w:bookmarkEnd w:id="189"/>
      <w:bookmarkEnd w:id="190"/>
      <w:bookmarkEnd w:id="191"/>
    </w:p>
    <w:p w14:paraId="380C934B" w14:textId="77777777" w:rsidR="00090E98" w:rsidRPr="00DE5078" w:rsidRDefault="00090E98" w:rsidP="00995B0B">
      <w:pPr>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All rent arrears must be notified to the Managing Director promptly.</w:t>
      </w:r>
    </w:p>
    <w:p w14:paraId="557B81E8" w14:textId="77777777" w:rsidR="00995B0B" w:rsidRPr="00DE5078" w:rsidRDefault="00995B0B" w:rsidP="00995B0B">
      <w:pPr>
        <w:overflowPunct w:val="0"/>
        <w:autoSpaceDE w:val="0"/>
        <w:autoSpaceDN w:val="0"/>
        <w:adjustRightInd w:val="0"/>
        <w:spacing w:after="0" w:line="240" w:lineRule="auto"/>
        <w:textAlignment w:val="baseline"/>
        <w:rPr>
          <w:rFonts w:ascii="Comfortaa" w:hAnsi="Comfortaa"/>
          <w:sz w:val="24"/>
          <w:lang w:val="en-GB"/>
        </w:rPr>
      </w:pPr>
    </w:p>
    <w:p w14:paraId="7E337D11" w14:textId="523BEA33" w:rsidR="0073589B" w:rsidRPr="00DE5078" w:rsidRDefault="004A66C1" w:rsidP="00995B0B">
      <w:pPr>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Eastcoast Housing </w:t>
      </w:r>
      <w:r w:rsidR="0073589B" w:rsidRPr="00DE5078">
        <w:rPr>
          <w:rFonts w:ascii="Comfortaa" w:hAnsi="Comfortaa"/>
          <w:sz w:val="24"/>
          <w:lang w:val="en-GB"/>
        </w:rPr>
        <w:t>complies with the requirements of the Residential Tenancies Act 1997 when pursuing legal action to recover outstanding rental arrears.</w:t>
      </w:r>
      <w:r w:rsidR="00F24801">
        <w:rPr>
          <w:rFonts w:ascii="Comfortaa" w:hAnsi="Comfortaa"/>
          <w:sz w:val="24"/>
          <w:lang w:val="en-GB"/>
        </w:rPr>
        <w:t xml:space="preserve"> Eastcoast Housing takes into account the impact on </w:t>
      </w:r>
      <w:r w:rsidR="0073652E">
        <w:rPr>
          <w:rFonts w:ascii="Comfortaa" w:hAnsi="Comfortaa"/>
          <w:sz w:val="24"/>
          <w:lang w:val="en-GB"/>
        </w:rPr>
        <w:t>renter</w:t>
      </w:r>
      <w:r w:rsidR="00F24801">
        <w:rPr>
          <w:rFonts w:ascii="Comfortaa" w:hAnsi="Comfortaa"/>
          <w:sz w:val="24"/>
          <w:lang w:val="en-GB"/>
        </w:rPr>
        <w:t>s and household members of any legal action according to the Charter of Human Rights.</w:t>
      </w:r>
    </w:p>
    <w:p w14:paraId="1851E293" w14:textId="77777777" w:rsidR="00995B0B" w:rsidRPr="00DE5078" w:rsidRDefault="00995B0B" w:rsidP="00995B0B">
      <w:pPr>
        <w:overflowPunct w:val="0"/>
        <w:autoSpaceDE w:val="0"/>
        <w:autoSpaceDN w:val="0"/>
        <w:adjustRightInd w:val="0"/>
        <w:spacing w:after="0" w:line="240" w:lineRule="auto"/>
        <w:textAlignment w:val="baseline"/>
        <w:rPr>
          <w:rFonts w:ascii="Comfortaa" w:hAnsi="Comfortaa"/>
          <w:sz w:val="24"/>
          <w:lang w:val="en-GB"/>
        </w:rPr>
      </w:pPr>
    </w:p>
    <w:p w14:paraId="186DDC60" w14:textId="5E808E28" w:rsidR="0073589B" w:rsidRDefault="0073589B" w:rsidP="00995B0B">
      <w:pPr>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Legal action is initiated in circumstances where a </w:t>
      </w:r>
      <w:r w:rsidR="0073652E">
        <w:rPr>
          <w:rFonts w:ascii="Comfortaa" w:hAnsi="Comfortaa"/>
          <w:sz w:val="24"/>
          <w:lang w:val="en-GB"/>
        </w:rPr>
        <w:t>renter</w:t>
      </w:r>
      <w:r w:rsidRPr="00DE5078">
        <w:rPr>
          <w:rFonts w:ascii="Comfortaa" w:hAnsi="Comfortaa"/>
          <w:sz w:val="24"/>
          <w:lang w:val="en-GB"/>
        </w:rPr>
        <w:t xml:space="preserve"> fails to respond to contact by </w:t>
      </w:r>
      <w:r w:rsidR="004A66C1" w:rsidRPr="00DE5078">
        <w:rPr>
          <w:rFonts w:ascii="Comfortaa" w:hAnsi="Comfortaa"/>
          <w:sz w:val="24"/>
          <w:lang w:val="en-GB"/>
        </w:rPr>
        <w:t>Eastcoast Housing</w:t>
      </w:r>
      <w:r w:rsidRPr="00DE5078">
        <w:rPr>
          <w:rFonts w:ascii="Comfortaa" w:hAnsi="Comfortaa"/>
          <w:sz w:val="24"/>
          <w:lang w:val="en-GB"/>
        </w:rPr>
        <w:t>, fails to negotiate repayment, or has failed to meet the local agreement requirements.</w:t>
      </w:r>
    </w:p>
    <w:p w14:paraId="49AC007A" w14:textId="77777777" w:rsidR="00FE09EC" w:rsidRPr="00DE5078" w:rsidRDefault="00FE09EC" w:rsidP="00995B0B">
      <w:pPr>
        <w:overflowPunct w:val="0"/>
        <w:autoSpaceDE w:val="0"/>
        <w:autoSpaceDN w:val="0"/>
        <w:adjustRightInd w:val="0"/>
        <w:spacing w:after="0" w:line="240" w:lineRule="auto"/>
        <w:textAlignment w:val="baseline"/>
        <w:rPr>
          <w:rFonts w:ascii="Comfortaa" w:hAnsi="Comfortaa"/>
          <w:sz w:val="24"/>
          <w:lang w:val="en-GB"/>
        </w:rPr>
      </w:pPr>
    </w:p>
    <w:p w14:paraId="669B2B99" w14:textId="77777777" w:rsidR="00CB3DE3" w:rsidRPr="004E1D60" w:rsidRDefault="00CB3DE3" w:rsidP="00481E55">
      <w:pPr>
        <w:overflowPunct w:val="0"/>
        <w:autoSpaceDE w:val="0"/>
        <w:autoSpaceDN w:val="0"/>
        <w:adjustRightInd w:val="0"/>
        <w:spacing w:after="0" w:line="240" w:lineRule="auto"/>
        <w:textAlignment w:val="baseline"/>
        <w:rPr>
          <w:rFonts w:ascii="Arial" w:hAnsi="Arial"/>
          <w:lang w:val="en-GB"/>
        </w:rPr>
      </w:pPr>
    </w:p>
    <w:p w14:paraId="69E48045" w14:textId="77777777" w:rsidR="00481E55" w:rsidRPr="006436D2" w:rsidRDefault="00481E55" w:rsidP="00A42C81">
      <w:pPr>
        <w:pStyle w:val="Heading2"/>
        <w:keepNext w:val="0"/>
        <w:keepLines w:val="0"/>
        <w:numPr>
          <w:ilvl w:val="1"/>
          <w:numId w:val="42"/>
        </w:numPr>
        <w:autoSpaceDE w:val="0"/>
        <w:autoSpaceDN w:val="0"/>
        <w:adjustRightInd w:val="0"/>
        <w:spacing w:before="0"/>
        <w:rPr>
          <w:rFonts w:ascii="Comfortaa" w:hAnsi="Comfortaa" w:cs="Times New Roman"/>
          <w:i/>
          <w:iCs/>
          <w:color w:val="0F83BB"/>
          <w:sz w:val="24"/>
          <w:szCs w:val="24"/>
        </w:rPr>
      </w:pPr>
      <w:bookmarkStart w:id="192" w:name="_Toc12879837"/>
      <w:bookmarkStart w:id="193" w:name="_Toc219870596"/>
      <w:bookmarkStart w:id="194" w:name="_Toc219870811"/>
      <w:bookmarkStart w:id="195" w:name="_Toc220381764"/>
      <w:bookmarkStart w:id="196" w:name="_Toc327307897"/>
      <w:bookmarkStart w:id="197" w:name="_Toc327309899"/>
      <w:r w:rsidRPr="006436D2">
        <w:rPr>
          <w:rFonts w:ascii="Comfortaa" w:hAnsi="Comfortaa" w:cs="Times New Roman"/>
          <w:i/>
          <w:iCs/>
          <w:color w:val="0F83BB"/>
          <w:sz w:val="24"/>
          <w:szCs w:val="24"/>
        </w:rPr>
        <w:t>Rental Arrears</w:t>
      </w:r>
      <w:bookmarkEnd w:id="192"/>
      <w:r w:rsidRPr="006436D2">
        <w:rPr>
          <w:rFonts w:ascii="Comfortaa" w:hAnsi="Comfortaa" w:cs="Times New Roman"/>
          <w:i/>
          <w:iCs/>
          <w:color w:val="0F83BB"/>
          <w:sz w:val="24"/>
          <w:szCs w:val="24"/>
        </w:rPr>
        <w:t xml:space="preserve"> </w:t>
      </w:r>
      <w:bookmarkEnd w:id="193"/>
      <w:bookmarkEnd w:id="194"/>
      <w:bookmarkEnd w:id="195"/>
      <w:bookmarkEnd w:id="196"/>
      <w:bookmarkEnd w:id="197"/>
    </w:p>
    <w:p w14:paraId="7E19C249" w14:textId="4C3BD380" w:rsidR="00481E55" w:rsidRPr="00DE5078" w:rsidRDefault="00481E55" w:rsidP="00540563">
      <w:pPr>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The </w:t>
      </w:r>
      <w:r w:rsidR="00090DD8" w:rsidRPr="00DE5078">
        <w:rPr>
          <w:rFonts w:ascii="Comfortaa" w:hAnsi="Comfortaa"/>
          <w:sz w:val="24"/>
          <w:lang w:val="en-GB"/>
        </w:rPr>
        <w:t>Housing Officer</w:t>
      </w:r>
      <w:r w:rsidRPr="00DE5078">
        <w:rPr>
          <w:rFonts w:ascii="Comfortaa" w:hAnsi="Comfortaa"/>
          <w:sz w:val="24"/>
          <w:lang w:val="en-GB"/>
        </w:rPr>
        <w:t xml:space="preserve"> will make a courtesy phone call to the </w:t>
      </w:r>
      <w:r w:rsidR="0073652E">
        <w:rPr>
          <w:rFonts w:ascii="Comfortaa" w:hAnsi="Comfortaa"/>
          <w:sz w:val="24"/>
          <w:lang w:val="en-GB"/>
        </w:rPr>
        <w:t>renter</w:t>
      </w:r>
      <w:r w:rsidRPr="00DE5078">
        <w:rPr>
          <w:rFonts w:ascii="Comfortaa" w:hAnsi="Comfortaa"/>
          <w:sz w:val="24"/>
          <w:lang w:val="en-GB"/>
        </w:rPr>
        <w:t xml:space="preserve"> to remind them that the rent payment is overdue and discuss the issue to resolve the problem, offering alternative payment choices that may be more suitable </w:t>
      </w:r>
      <w:proofErr w:type="spellStart"/>
      <w:r w:rsidRPr="00DE5078">
        <w:rPr>
          <w:rFonts w:ascii="Comfortaa" w:hAnsi="Comfortaa"/>
          <w:sz w:val="24"/>
          <w:lang w:val="en-GB"/>
        </w:rPr>
        <w:t>ie</w:t>
      </w:r>
      <w:proofErr w:type="spellEnd"/>
      <w:r w:rsidRPr="00DE5078">
        <w:rPr>
          <w:rFonts w:ascii="Comfortaa" w:hAnsi="Comfortaa"/>
          <w:sz w:val="24"/>
          <w:lang w:val="en-GB"/>
        </w:rPr>
        <w:t xml:space="preserve"> Centrepay deduction if on </w:t>
      </w:r>
      <w:r w:rsidR="00FA0937" w:rsidRPr="00DE5078">
        <w:rPr>
          <w:rFonts w:ascii="Comfortaa" w:hAnsi="Comfortaa"/>
          <w:sz w:val="24"/>
          <w:lang w:val="en-GB"/>
        </w:rPr>
        <w:t>Centrelink</w:t>
      </w:r>
      <w:r w:rsidRPr="00DE5078">
        <w:rPr>
          <w:rFonts w:ascii="Comfortaa" w:hAnsi="Comfortaa"/>
          <w:sz w:val="24"/>
          <w:lang w:val="en-GB"/>
        </w:rPr>
        <w:t xml:space="preserve"> benefit.</w:t>
      </w:r>
    </w:p>
    <w:p w14:paraId="3D3F67F3" w14:textId="77777777" w:rsidR="00540563" w:rsidRPr="00DE5078" w:rsidRDefault="00540563" w:rsidP="00540563">
      <w:pPr>
        <w:overflowPunct w:val="0"/>
        <w:autoSpaceDE w:val="0"/>
        <w:autoSpaceDN w:val="0"/>
        <w:adjustRightInd w:val="0"/>
        <w:spacing w:after="0" w:line="240" w:lineRule="auto"/>
        <w:textAlignment w:val="baseline"/>
        <w:rPr>
          <w:rFonts w:ascii="Comfortaa" w:hAnsi="Comfortaa"/>
          <w:sz w:val="24"/>
          <w:lang w:val="en-GB"/>
        </w:rPr>
      </w:pPr>
    </w:p>
    <w:p w14:paraId="4483B1D0" w14:textId="2A6D059D" w:rsidR="00481E55" w:rsidRPr="00DE5078" w:rsidRDefault="004A66C1" w:rsidP="00B519ED">
      <w:pPr>
        <w:pStyle w:val="ListParagraph"/>
        <w:numPr>
          <w:ilvl w:val="0"/>
          <w:numId w:val="7"/>
        </w:numPr>
        <w:rPr>
          <w:rFonts w:ascii="Comfortaa" w:hAnsi="Comfortaa" w:cs="Arial"/>
          <w:sz w:val="24"/>
        </w:rPr>
      </w:pPr>
      <w:r w:rsidRPr="00DE5078">
        <w:rPr>
          <w:rFonts w:ascii="Comfortaa" w:hAnsi="Comfortaa" w:cs="Arial"/>
          <w:sz w:val="24"/>
        </w:rPr>
        <w:t xml:space="preserve">Eastcoast </w:t>
      </w:r>
      <w:r w:rsidR="00995B0B" w:rsidRPr="00DE5078">
        <w:rPr>
          <w:rFonts w:ascii="Comfortaa" w:hAnsi="Comfortaa" w:cs="Arial"/>
          <w:sz w:val="24"/>
        </w:rPr>
        <w:t>Housing contacts</w:t>
      </w:r>
      <w:r w:rsidR="00481E55" w:rsidRPr="00DE5078">
        <w:rPr>
          <w:rFonts w:ascii="Comfortaa" w:hAnsi="Comfortaa" w:cs="Arial"/>
          <w:sz w:val="24"/>
        </w:rPr>
        <w:t xml:space="preserve"> </w:t>
      </w:r>
      <w:r w:rsidR="0073652E">
        <w:rPr>
          <w:rFonts w:ascii="Comfortaa" w:hAnsi="Comfortaa" w:cs="Arial"/>
          <w:sz w:val="24"/>
        </w:rPr>
        <w:t>renter</w:t>
      </w:r>
      <w:r w:rsidR="00481E55" w:rsidRPr="00DE5078">
        <w:rPr>
          <w:rFonts w:ascii="Comfortaa" w:hAnsi="Comfortaa" w:cs="Arial"/>
          <w:sz w:val="24"/>
        </w:rPr>
        <w:t xml:space="preserve">s promptly when rental arrears first appear on a rental account. </w:t>
      </w:r>
    </w:p>
    <w:p w14:paraId="0B495EEB" w14:textId="63BB9DE2"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This provides </w:t>
      </w:r>
      <w:r w:rsidR="0073652E">
        <w:rPr>
          <w:rFonts w:ascii="Comfortaa" w:hAnsi="Comfortaa" w:cs="Arial"/>
          <w:sz w:val="24"/>
        </w:rPr>
        <w:t>renter</w:t>
      </w:r>
      <w:r w:rsidRPr="00DE5078">
        <w:rPr>
          <w:rFonts w:ascii="Comfortaa" w:hAnsi="Comfortaa" w:cs="Arial"/>
          <w:sz w:val="24"/>
        </w:rPr>
        <w:t xml:space="preserve">s with the opportunity to negotiate repayment of the rental arrears when the arrears are at their most manageable level. </w:t>
      </w:r>
    </w:p>
    <w:p w14:paraId="18CB157F" w14:textId="77777777" w:rsidR="00481E55" w:rsidRPr="00DE5078" w:rsidRDefault="004A66C1" w:rsidP="00B519ED">
      <w:pPr>
        <w:pStyle w:val="ListParagraph"/>
        <w:numPr>
          <w:ilvl w:val="0"/>
          <w:numId w:val="7"/>
        </w:numPr>
        <w:rPr>
          <w:rFonts w:ascii="Comfortaa" w:hAnsi="Comfortaa" w:cs="Arial"/>
          <w:sz w:val="24"/>
        </w:rPr>
      </w:pPr>
      <w:r w:rsidRPr="00DE5078">
        <w:rPr>
          <w:rFonts w:ascii="Comfortaa" w:hAnsi="Comfortaa" w:cs="Arial"/>
          <w:sz w:val="24"/>
        </w:rPr>
        <w:t xml:space="preserve">Eastcoast </w:t>
      </w:r>
      <w:r w:rsidR="00995B0B" w:rsidRPr="00DE5078">
        <w:rPr>
          <w:rFonts w:ascii="Comfortaa" w:hAnsi="Comfortaa" w:cs="Arial"/>
          <w:sz w:val="24"/>
        </w:rPr>
        <w:t>Housing pursues</w:t>
      </w:r>
      <w:r w:rsidR="00481E55" w:rsidRPr="00DE5078">
        <w:rPr>
          <w:rFonts w:ascii="Comfortaa" w:hAnsi="Comfortaa" w:cs="Arial"/>
          <w:sz w:val="24"/>
        </w:rPr>
        <w:t xml:space="preserve"> all outstanding rental debt. </w:t>
      </w:r>
    </w:p>
    <w:p w14:paraId="42045E7C" w14:textId="6150AF47" w:rsidR="00481E55" w:rsidRPr="00DE5078" w:rsidRDefault="0073652E" w:rsidP="00B519ED">
      <w:pPr>
        <w:pStyle w:val="ListParagraph"/>
        <w:numPr>
          <w:ilvl w:val="0"/>
          <w:numId w:val="7"/>
        </w:numPr>
        <w:rPr>
          <w:rFonts w:ascii="Comfortaa" w:hAnsi="Comfortaa" w:cs="Arial"/>
          <w:sz w:val="24"/>
        </w:rPr>
      </w:pPr>
      <w:r>
        <w:rPr>
          <w:rFonts w:ascii="Comfortaa" w:hAnsi="Comfortaa" w:cs="Arial"/>
          <w:sz w:val="24"/>
        </w:rPr>
        <w:t>Renter</w:t>
      </w:r>
      <w:r w:rsidR="00481E55" w:rsidRPr="00DE5078">
        <w:rPr>
          <w:rFonts w:ascii="Comfortaa" w:hAnsi="Comfortaa" w:cs="Arial"/>
          <w:sz w:val="24"/>
        </w:rPr>
        <w:t xml:space="preserve">s are advised promptly in writing when their rental account falls into arrears. </w:t>
      </w:r>
    </w:p>
    <w:p w14:paraId="3CA9A179" w14:textId="7C65AA63"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If </w:t>
      </w:r>
      <w:r w:rsidR="0073652E">
        <w:rPr>
          <w:rFonts w:ascii="Comfortaa" w:hAnsi="Comfortaa" w:cs="Arial"/>
          <w:sz w:val="24"/>
        </w:rPr>
        <w:t>renter</w:t>
      </w:r>
      <w:r w:rsidRPr="00DE5078">
        <w:rPr>
          <w:rFonts w:ascii="Comfortaa" w:hAnsi="Comfortaa" w:cs="Arial"/>
          <w:sz w:val="24"/>
        </w:rPr>
        <w:t>s fail to respond to the rental arrears letter sent, they are contacted by a home visit or a telephone call to discuss repayment of the arrears.</w:t>
      </w:r>
    </w:p>
    <w:p w14:paraId="52A48469" w14:textId="260EFDF5"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The Centrepay Rent Deduction Service as a payment option is discussed with the </w:t>
      </w:r>
      <w:r w:rsidR="0073652E">
        <w:rPr>
          <w:rFonts w:ascii="Comfortaa" w:hAnsi="Comfortaa" w:cs="Arial"/>
          <w:sz w:val="24"/>
        </w:rPr>
        <w:t>renter</w:t>
      </w:r>
      <w:r w:rsidRPr="00DE5078">
        <w:rPr>
          <w:rFonts w:ascii="Comfortaa" w:hAnsi="Comfortaa" w:cs="Arial"/>
          <w:sz w:val="24"/>
        </w:rPr>
        <w:t>.</w:t>
      </w:r>
    </w:p>
    <w:p w14:paraId="0C7887BD" w14:textId="0930F247"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For </w:t>
      </w:r>
      <w:r w:rsidR="0073652E">
        <w:rPr>
          <w:rFonts w:ascii="Comfortaa" w:hAnsi="Comfortaa" w:cs="Arial"/>
          <w:sz w:val="24"/>
        </w:rPr>
        <w:t>renter</w:t>
      </w:r>
      <w:r w:rsidRPr="00DE5078">
        <w:rPr>
          <w:rFonts w:ascii="Comfortaa" w:hAnsi="Comfortaa" w:cs="Arial"/>
          <w:sz w:val="24"/>
        </w:rPr>
        <w:t xml:space="preserve">s less than 14 days in arrears, the minimum agreement amount is $5 per week. </w:t>
      </w:r>
    </w:p>
    <w:p w14:paraId="06FC1E1A" w14:textId="77777777"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The maximum agreement amount that can be negotiated is the difference between the current rental and 30% of the assessable household income per week.</w:t>
      </w:r>
    </w:p>
    <w:p w14:paraId="111B8704" w14:textId="5454060D"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Where a </w:t>
      </w:r>
      <w:r w:rsidR="0073652E">
        <w:rPr>
          <w:rFonts w:ascii="Comfortaa" w:hAnsi="Comfortaa" w:cs="Arial"/>
          <w:sz w:val="24"/>
        </w:rPr>
        <w:t>renter</w:t>
      </w:r>
      <w:r w:rsidRPr="00DE5078">
        <w:rPr>
          <w:rFonts w:ascii="Comfortaa" w:hAnsi="Comfortaa" w:cs="Arial"/>
          <w:sz w:val="24"/>
        </w:rPr>
        <w:t xml:space="preserve"> is paying a flat rental rate of $15.00 per week, their income is not included in the rental arrears agreement calculation. </w:t>
      </w:r>
    </w:p>
    <w:p w14:paraId="68176770" w14:textId="5E0B2BA0"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A $5.00 minimum rental agreement amount applies to each </w:t>
      </w:r>
      <w:r w:rsidR="0073652E">
        <w:rPr>
          <w:rFonts w:ascii="Comfortaa" w:hAnsi="Comfortaa" w:cs="Arial"/>
          <w:sz w:val="24"/>
        </w:rPr>
        <w:t>renter</w:t>
      </w:r>
      <w:r w:rsidRPr="00DE5078">
        <w:rPr>
          <w:rFonts w:ascii="Comfortaa" w:hAnsi="Comfortaa" w:cs="Arial"/>
          <w:sz w:val="24"/>
        </w:rPr>
        <w:t xml:space="preserve"> paying a flat rental rate of $15.00 per week. </w:t>
      </w:r>
    </w:p>
    <w:p w14:paraId="64E81C5C" w14:textId="77777777"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lastRenderedPageBreak/>
        <w:t xml:space="preserve">The $5.00 amount is added to the agreement amount determined for the remaining household. </w:t>
      </w:r>
    </w:p>
    <w:p w14:paraId="3794EC1C" w14:textId="0244311A" w:rsidR="00481E55" w:rsidRPr="00DE5078" w:rsidRDefault="00481E55" w:rsidP="00481E55">
      <w:pPr>
        <w:tabs>
          <w:tab w:val="left" w:pos="570"/>
          <w:tab w:val="left" w:pos="2895"/>
          <w:tab w:val="left" w:pos="3600"/>
          <w:tab w:val="right" w:pos="10215"/>
        </w:tabs>
        <w:rPr>
          <w:rFonts w:ascii="Comfortaa" w:hAnsi="Comfortaa"/>
          <w:b/>
          <w:i/>
          <w:sz w:val="24"/>
          <w:lang w:val="en-GB"/>
        </w:rPr>
      </w:pPr>
      <w:r w:rsidRPr="00DE5078">
        <w:rPr>
          <w:rFonts w:ascii="Comfortaa" w:hAnsi="Comfortaa"/>
          <w:b/>
          <w:i/>
          <w:sz w:val="24"/>
          <w:lang w:val="en-GB"/>
        </w:rPr>
        <w:t xml:space="preserve">Note: Weekly rent of $15.00 applies to </w:t>
      </w:r>
      <w:r w:rsidR="0073652E">
        <w:rPr>
          <w:rFonts w:ascii="Comfortaa" w:hAnsi="Comfortaa"/>
          <w:b/>
          <w:i/>
          <w:sz w:val="24"/>
          <w:lang w:val="en-GB"/>
        </w:rPr>
        <w:t>renter</w:t>
      </w:r>
      <w:r w:rsidRPr="00DE5078">
        <w:rPr>
          <w:rFonts w:ascii="Comfortaa" w:hAnsi="Comfortaa"/>
          <w:b/>
          <w:i/>
          <w:sz w:val="24"/>
          <w:lang w:val="en-GB"/>
        </w:rPr>
        <w:t xml:space="preserve">s under 18 years receiving a benefit or </w:t>
      </w:r>
      <w:proofErr w:type="spellStart"/>
      <w:r w:rsidRPr="00DE5078">
        <w:rPr>
          <w:rFonts w:ascii="Comfortaa" w:hAnsi="Comfortaa"/>
          <w:b/>
          <w:i/>
          <w:sz w:val="24"/>
          <w:lang w:val="en-GB"/>
        </w:rPr>
        <w:t>Austudy</w:t>
      </w:r>
      <w:proofErr w:type="spellEnd"/>
      <w:r w:rsidRPr="00DE5078">
        <w:rPr>
          <w:rFonts w:ascii="Comfortaa" w:hAnsi="Comfortaa"/>
          <w:b/>
          <w:i/>
          <w:sz w:val="24"/>
          <w:lang w:val="en-GB"/>
        </w:rPr>
        <w:t xml:space="preserve"> payment and </w:t>
      </w:r>
      <w:r w:rsidR="0073652E">
        <w:rPr>
          <w:rFonts w:ascii="Comfortaa" w:hAnsi="Comfortaa"/>
          <w:b/>
          <w:i/>
          <w:sz w:val="24"/>
          <w:lang w:val="en-GB"/>
        </w:rPr>
        <w:t>renter</w:t>
      </w:r>
      <w:r w:rsidRPr="00DE5078">
        <w:rPr>
          <w:rFonts w:ascii="Comfortaa" w:hAnsi="Comfortaa"/>
          <w:b/>
          <w:i/>
          <w:sz w:val="24"/>
          <w:lang w:val="en-GB"/>
        </w:rPr>
        <w:t xml:space="preserve">s who are temporarily absent from their property </w:t>
      </w:r>
      <w:r w:rsidR="00FA0937" w:rsidRPr="00DE5078">
        <w:rPr>
          <w:rFonts w:ascii="Comfortaa" w:hAnsi="Comfortaa"/>
          <w:b/>
          <w:i/>
          <w:sz w:val="24"/>
          <w:lang w:val="en-GB"/>
        </w:rPr>
        <w:t>e.g.</w:t>
      </w:r>
      <w:r w:rsidRPr="00DE5078">
        <w:rPr>
          <w:rFonts w:ascii="Comfortaa" w:hAnsi="Comfortaa"/>
          <w:b/>
          <w:i/>
          <w:sz w:val="24"/>
          <w:lang w:val="en-GB"/>
        </w:rPr>
        <w:t xml:space="preserve"> jail, incarcerated </w:t>
      </w:r>
    </w:p>
    <w:p w14:paraId="6732BD38" w14:textId="147C2C0D"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Where a maintenance agreement exists, the ability of the </w:t>
      </w:r>
      <w:r w:rsidR="0073652E">
        <w:rPr>
          <w:rFonts w:ascii="Comfortaa" w:hAnsi="Comfortaa" w:cs="Arial"/>
          <w:sz w:val="24"/>
        </w:rPr>
        <w:t>renter</w:t>
      </w:r>
      <w:r w:rsidRPr="00DE5078">
        <w:rPr>
          <w:rFonts w:ascii="Comfortaa" w:hAnsi="Comfortaa" w:cs="Arial"/>
          <w:sz w:val="24"/>
        </w:rPr>
        <w:t xml:space="preserve"> to repay both amounts must be considered. </w:t>
      </w:r>
    </w:p>
    <w:p w14:paraId="2091FF63" w14:textId="77777777" w:rsidR="00481E55" w:rsidRPr="00DE5078" w:rsidRDefault="00481E55" w:rsidP="00B519ED">
      <w:pPr>
        <w:pStyle w:val="ListParagraph"/>
        <w:numPr>
          <w:ilvl w:val="0"/>
          <w:numId w:val="7"/>
        </w:numPr>
        <w:rPr>
          <w:rFonts w:ascii="Comfortaa" w:hAnsi="Comfortaa" w:cs="Arial"/>
          <w:sz w:val="24"/>
        </w:rPr>
      </w:pPr>
      <w:r w:rsidRPr="00DE5078">
        <w:rPr>
          <w:rFonts w:ascii="Comfortaa" w:hAnsi="Comfortaa" w:cs="Arial"/>
          <w:sz w:val="24"/>
        </w:rPr>
        <w:t xml:space="preserve">Income is defined as all assessable income according to the </w:t>
      </w:r>
      <w:r w:rsidR="00FA0937" w:rsidRPr="00DE5078">
        <w:rPr>
          <w:rFonts w:ascii="Comfortaa" w:hAnsi="Comfortaa" w:cs="Arial"/>
          <w:sz w:val="24"/>
        </w:rPr>
        <w:t>DHHS</w:t>
      </w:r>
      <w:r w:rsidR="00995B0B" w:rsidRPr="00DE5078">
        <w:rPr>
          <w:rFonts w:ascii="Comfortaa" w:hAnsi="Comfortaa" w:cs="Arial"/>
          <w:sz w:val="24"/>
        </w:rPr>
        <w:t xml:space="preserve"> rental rebates policy.</w:t>
      </w:r>
    </w:p>
    <w:p w14:paraId="1BFF3DFA" w14:textId="337D8349" w:rsidR="00481E55" w:rsidRPr="00DE5078" w:rsidRDefault="0073652E" w:rsidP="00B519ED">
      <w:pPr>
        <w:pStyle w:val="ListParagraph"/>
        <w:numPr>
          <w:ilvl w:val="0"/>
          <w:numId w:val="7"/>
        </w:numPr>
        <w:rPr>
          <w:rFonts w:ascii="Comfortaa" w:hAnsi="Comfortaa" w:cs="Arial"/>
          <w:sz w:val="24"/>
        </w:rPr>
      </w:pPr>
      <w:r>
        <w:rPr>
          <w:rFonts w:ascii="Comfortaa" w:hAnsi="Comfortaa" w:cs="Arial"/>
          <w:sz w:val="24"/>
        </w:rPr>
        <w:t>Renter</w:t>
      </w:r>
      <w:r w:rsidR="00481E55" w:rsidRPr="00DE5078">
        <w:rPr>
          <w:rFonts w:ascii="Comfortaa" w:hAnsi="Comfortaa" w:cs="Arial"/>
          <w:sz w:val="24"/>
        </w:rPr>
        <w:t xml:space="preserve">s are advised they can pay their rent and agreement amounts using the Centrepay Rent Deduction Service. </w:t>
      </w:r>
    </w:p>
    <w:p w14:paraId="29F95E76" w14:textId="77777777" w:rsidR="00481E55" w:rsidRPr="00DE5078" w:rsidRDefault="00481E55" w:rsidP="00481E55">
      <w:pPr>
        <w:tabs>
          <w:tab w:val="left" w:pos="765"/>
          <w:tab w:val="left" w:pos="2895"/>
          <w:tab w:val="right" w:pos="10226"/>
        </w:tabs>
        <w:rPr>
          <w:rFonts w:ascii="Comfortaa" w:hAnsi="Comfortaa"/>
          <w:b/>
          <w:sz w:val="24"/>
          <w:lang w:val="en-GB"/>
        </w:rPr>
      </w:pPr>
      <w:r w:rsidRPr="00DE5078">
        <w:rPr>
          <w:rFonts w:ascii="Comfortaa" w:hAnsi="Comfortaa"/>
          <w:b/>
          <w:sz w:val="24"/>
          <w:lang w:val="en-GB"/>
        </w:rPr>
        <w:t>Procedure</w:t>
      </w:r>
    </w:p>
    <w:p w14:paraId="5EA9A903" w14:textId="77777777"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Monitor accounts with rental arrears of less than one week on a monthly basis. </w:t>
      </w:r>
    </w:p>
    <w:p w14:paraId="2DC5B142" w14:textId="4BD8FC4E"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Advise the </w:t>
      </w:r>
      <w:r w:rsidR="0073652E">
        <w:rPr>
          <w:rFonts w:ascii="Comfortaa" w:hAnsi="Comfortaa"/>
          <w:sz w:val="24"/>
          <w:lang w:val="en-GB"/>
        </w:rPr>
        <w:t>renter</w:t>
      </w:r>
      <w:r w:rsidRPr="00DE5078">
        <w:rPr>
          <w:rFonts w:ascii="Comfortaa" w:hAnsi="Comfortaa"/>
          <w:sz w:val="24"/>
          <w:lang w:val="en-GB"/>
        </w:rPr>
        <w:t xml:space="preserve"> of the amount owing and request they pay the due amount in full when making their next rental payment. </w:t>
      </w:r>
    </w:p>
    <w:p w14:paraId="142DEA4D" w14:textId="77777777"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When a rental account accrues rental arrears of one week or more, an arrears letter is to be sent.</w:t>
      </w:r>
    </w:p>
    <w:p w14:paraId="40823DBA" w14:textId="5B4B095D"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Contact the </w:t>
      </w:r>
      <w:r w:rsidR="0073652E">
        <w:rPr>
          <w:rFonts w:ascii="Comfortaa" w:hAnsi="Comfortaa"/>
          <w:sz w:val="24"/>
          <w:lang w:val="en-GB"/>
        </w:rPr>
        <w:t>renter</w:t>
      </w:r>
      <w:r w:rsidRPr="00DE5078">
        <w:rPr>
          <w:rFonts w:ascii="Comfortaa" w:hAnsi="Comfortaa"/>
          <w:sz w:val="24"/>
          <w:lang w:val="en-GB"/>
        </w:rPr>
        <w:t xml:space="preserve"> between 7 to 14 days after the arrears letter was sent if they have not paid the outstanding rental arrears or contacted the office.</w:t>
      </w:r>
    </w:p>
    <w:p w14:paraId="5F86D36C" w14:textId="6367F312"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Make a telephone call to the </w:t>
      </w:r>
      <w:r w:rsidR="0073652E">
        <w:rPr>
          <w:rFonts w:ascii="Comfortaa" w:hAnsi="Comfortaa"/>
          <w:sz w:val="24"/>
          <w:lang w:val="en-GB"/>
        </w:rPr>
        <w:t>renter</w:t>
      </w:r>
      <w:r w:rsidRPr="00DE5078">
        <w:rPr>
          <w:rFonts w:ascii="Comfortaa" w:hAnsi="Comfortaa"/>
          <w:sz w:val="24"/>
          <w:lang w:val="en-GB"/>
        </w:rPr>
        <w:t xml:space="preserve"> to discuss the rental arrears. If the </w:t>
      </w:r>
      <w:r w:rsidR="0073652E">
        <w:rPr>
          <w:rFonts w:ascii="Comfortaa" w:hAnsi="Comfortaa"/>
          <w:sz w:val="24"/>
          <w:lang w:val="en-GB"/>
        </w:rPr>
        <w:t>renter</w:t>
      </w:r>
      <w:r w:rsidRPr="00DE5078">
        <w:rPr>
          <w:rFonts w:ascii="Comfortaa" w:hAnsi="Comfortaa"/>
          <w:sz w:val="24"/>
          <w:lang w:val="en-GB"/>
        </w:rPr>
        <w:t xml:space="preserve"> has a telephone answering machine, leave a message requesting the </w:t>
      </w:r>
      <w:r w:rsidR="0073652E">
        <w:rPr>
          <w:rFonts w:ascii="Comfortaa" w:hAnsi="Comfortaa"/>
          <w:sz w:val="24"/>
          <w:lang w:val="en-GB"/>
        </w:rPr>
        <w:t>renter</w:t>
      </w:r>
      <w:r w:rsidRPr="00DE5078">
        <w:rPr>
          <w:rFonts w:ascii="Comfortaa" w:hAnsi="Comfortaa"/>
          <w:sz w:val="24"/>
          <w:lang w:val="en-GB"/>
        </w:rPr>
        <w:t xml:space="preserve"> to contact the office to discuss the rental arrears.</w:t>
      </w:r>
    </w:p>
    <w:p w14:paraId="5269C1AE" w14:textId="5688422B"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When contact is made, advise the </w:t>
      </w:r>
      <w:r w:rsidR="0073652E">
        <w:rPr>
          <w:rFonts w:ascii="Comfortaa" w:hAnsi="Comfortaa"/>
          <w:sz w:val="24"/>
          <w:lang w:val="en-GB"/>
        </w:rPr>
        <w:t>renter</w:t>
      </w:r>
      <w:r w:rsidRPr="00DE5078">
        <w:rPr>
          <w:rFonts w:ascii="Comfortaa" w:hAnsi="Comfortaa"/>
          <w:sz w:val="24"/>
          <w:lang w:val="en-GB"/>
        </w:rPr>
        <w:t xml:space="preserve"> they can:</w:t>
      </w:r>
    </w:p>
    <w:p w14:paraId="3E381C2F" w14:textId="77777777" w:rsidR="00481E55" w:rsidRPr="00DE5078" w:rsidRDefault="00481E55" w:rsidP="00B519ED">
      <w:pPr>
        <w:numPr>
          <w:ilvl w:val="1"/>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pay the rental arrears in full; or</w:t>
      </w:r>
    </w:p>
    <w:p w14:paraId="099E071A" w14:textId="77777777" w:rsidR="00481E55" w:rsidRPr="00DE5078" w:rsidRDefault="00995B0B" w:rsidP="00B519ED">
      <w:pPr>
        <w:numPr>
          <w:ilvl w:val="1"/>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Sign</w:t>
      </w:r>
      <w:r w:rsidR="00481E55" w:rsidRPr="00DE5078">
        <w:rPr>
          <w:rFonts w:ascii="Comfortaa" w:hAnsi="Comfortaa"/>
          <w:sz w:val="24"/>
          <w:lang w:val="en-GB"/>
        </w:rPr>
        <w:t xml:space="preserve"> a rental repayment agreement, if eligible.</w:t>
      </w:r>
    </w:p>
    <w:p w14:paraId="0E8323A0" w14:textId="17238418" w:rsidR="00481E55" w:rsidRPr="00DE5078"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When making contact with </w:t>
      </w:r>
      <w:r w:rsidR="0073652E">
        <w:rPr>
          <w:rFonts w:ascii="Comfortaa" w:hAnsi="Comfortaa"/>
          <w:sz w:val="24"/>
          <w:lang w:val="en-GB"/>
        </w:rPr>
        <w:t>renter</w:t>
      </w:r>
      <w:r w:rsidRPr="00DE5078">
        <w:rPr>
          <w:rFonts w:ascii="Comfortaa" w:hAnsi="Comfortaa"/>
          <w:sz w:val="24"/>
          <w:lang w:val="en-GB"/>
        </w:rPr>
        <w:t>s, inform them that they have the option to discuss their rental arrears at an interview in the office.</w:t>
      </w:r>
    </w:p>
    <w:p w14:paraId="57FA66EC" w14:textId="39905BFE" w:rsidR="00481E55" w:rsidRDefault="00481E55" w:rsidP="00B519ED">
      <w:pPr>
        <w:numPr>
          <w:ilvl w:val="0"/>
          <w:numId w:val="10"/>
        </w:num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r w:rsidRPr="00DE5078">
        <w:rPr>
          <w:rFonts w:ascii="Comfortaa" w:hAnsi="Comfortaa"/>
          <w:sz w:val="24"/>
          <w:lang w:val="en-GB"/>
        </w:rPr>
        <w:t xml:space="preserve">Discuss the option of the </w:t>
      </w:r>
      <w:r w:rsidR="0073652E">
        <w:rPr>
          <w:rFonts w:ascii="Comfortaa" w:hAnsi="Comfortaa"/>
          <w:sz w:val="24"/>
          <w:lang w:val="en-GB"/>
        </w:rPr>
        <w:t>renter</w:t>
      </w:r>
      <w:r w:rsidRPr="00DE5078">
        <w:rPr>
          <w:rFonts w:ascii="Comfortaa" w:hAnsi="Comfortaa"/>
          <w:sz w:val="24"/>
          <w:lang w:val="en-GB"/>
        </w:rPr>
        <w:t xml:space="preserve"> commencing the Centrepay Rent Deduction Service.</w:t>
      </w:r>
    </w:p>
    <w:p w14:paraId="3C4B559C" w14:textId="77777777" w:rsidR="002C1D85" w:rsidRPr="00DE5078" w:rsidRDefault="002C1D85" w:rsidP="002C1D85">
      <w:pPr>
        <w:tabs>
          <w:tab w:val="left" w:pos="765"/>
          <w:tab w:val="left" w:pos="2895"/>
          <w:tab w:val="right" w:pos="10226"/>
        </w:tabs>
        <w:overflowPunct w:val="0"/>
        <w:autoSpaceDE w:val="0"/>
        <w:autoSpaceDN w:val="0"/>
        <w:adjustRightInd w:val="0"/>
        <w:spacing w:after="0" w:line="240" w:lineRule="auto"/>
        <w:textAlignment w:val="baseline"/>
        <w:rPr>
          <w:rFonts w:ascii="Comfortaa" w:hAnsi="Comfortaa"/>
          <w:sz w:val="24"/>
          <w:lang w:val="en-GB"/>
        </w:rPr>
      </w:pPr>
    </w:p>
    <w:p w14:paraId="31200E66" w14:textId="7B9449D4" w:rsidR="00481E55" w:rsidRPr="00DE5078" w:rsidRDefault="00481E55" w:rsidP="00481E55">
      <w:pPr>
        <w:tabs>
          <w:tab w:val="left" w:pos="2895"/>
          <w:tab w:val="left" w:pos="3600"/>
          <w:tab w:val="right" w:pos="10226"/>
        </w:tabs>
        <w:rPr>
          <w:rFonts w:ascii="Comfortaa" w:hAnsi="Comfortaa"/>
          <w:b/>
          <w:i/>
          <w:sz w:val="24"/>
          <w:lang w:val="en-GB"/>
        </w:rPr>
      </w:pPr>
      <w:r w:rsidRPr="00DE5078">
        <w:rPr>
          <w:rFonts w:ascii="Comfortaa" w:hAnsi="Comfortaa"/>
          <w:b/>
          <w:i/>
          <w:sz w:val="24"/>
          <w:lang w:val="en-GB"/>
        </w:rPr>
        <w:t xml:space="preserve">Note: Remind the </w:t>
      </w:r>
      <w:r w:rsidR="0073652E">
        <w:rPr>
          <w:rFonts w:ascii="Comfortaa" w:hAnsi="Comfortaa"/>
          <w:b/>
          <w:i/>
          <w:sz w:val="24"/>
          <w:lang w:val="en-GB"/>
        </w:rPr>
        <w:t>renter</w:t>
      </w:r>
      <w:r w:rsidRPr="00DE5078">
        <w:rPr>
          <w:rFonts w:ascii="Comfortaa" w:hAnsi="Comfortaa"/>
          <w:b/>
          <w:i/>
          <w:sz w:val="24"/>
          <w:lang w:val="en-GB"/>
        </w:rPr>
        <w:t xml:space="preserve"> that the rent is required to be paid in advance at all times. Provide the </w:t>
      </w:r>
      <w:r w:rsidR="0073652E">
        <w:rPr>
          <w:rFonts w:ascii="Comfortaa" w:hAnsi="Comfortaa"/>
          <w:b/>
          <w:i/>
          <w:sz w:val="24"/>
          <w:lang w:val="en-GB"/>
        </w:rPr>
        <w:t>renter</w:t>
      </w:r>
      <w:r w:rsidRPr="00DE5078">
        <w:rPr>
          <w:rFonts w:ascii="Comfortaa" w:hAnsi="Comfortaa"/>
          <w:b/>
          <w:i/>
          <w:sz w:val="24"/>
          <w:lang w:val="en-GB"/>
        </w:rPr>
        <w:t xml:space="preserve"> with details of the Centrepay Rent Deduction Service and information about support agencies to assist them to establish regular rental payments and arrears repayments.</w:t>
      </w:r>
    </w:p>
    <w:p w14:paraId="35D538E5" w14:textId="08324F1D" w:rsidR="00481E55" w:rsidRPr="00DE5078" w:rsidRDefault="00481E55" w:rsidP="00B519ED">
      <w:pPr>
        <w:numPr>
          <w:ilvl w:val="0"/>
          <w:numId w:val="10"/>
        </w:numPr>
        <w:tabs>
          <w:tab w:val="left" w:pos="750"/>
          <w:tab w:val="left" w:pos="2880"/>
          <w:tab w:val="right" w:pos="10144"/>
        </w:tabs>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lang w:val="en-GB"/>
        </w:rPr>
        <w:t xml:space="preserve">Send the urgent reminder letter 14 days after the first arrears letter was sent, </w:t>
      </w:r>
      <w:r w:rsidRPr="00DE5078">
        <w:rPr>
          <w:rFonts w:ascii="Comfortaa" w:hAnsi="Comfortaa"/>
          <w:sz w:val="24"/>
          <w:szCs w:val="24"/>
          <w:lang w:val="en-GB"/>
        </w:rPr>
        <w:t xml:space="preserve">where the rental arrears remain less than 14 days rent and the </w:t>
      </w:r>
      <w:r w:rsidR="0073652E">
        <w:rPr>
          <w:rFonts w:ascii="Comfortaa" w:hAnsi="Comfortaa"/>
          <w:sz w:val="24"/>
          <w:szCs w:val="24"/>
          <w:lang w:val="en-GB"/>
        </w:rPr>
        <w:t>renter</w:t>
      </w:r>
      <w:r w:rsidRPr="00DE5078">
        <w:rPr>
          <w:rFonts w:ascii="Comfortaa" w:hAnsi="Comfortaa"/>
          <w:sz w:val="24"/>
          <w:szCs w:val="24"/>
          <w:lang w:val="en-GB"/>
        </w:rPr>
        <w:t xml:space="preserve"> has not responded to </w:t>
      </w:r>
      <w:r w:rsidRPr="00DE5078">
        <w:rPr>
          <w:rFonts w:ascii="Comfortaa" w:hAnsi="Comfortaa"/>
          <w:sz w:val="24"/>
          <w:szCs w:val="24"/>
          <w:lang w:val="en-GB"/>
        </w:rPr>
        <w:lastRenderedPageBreak/>
        <w:t xml:space="preserve">contact; or a local agreement has not been </w:t>
      </w:r>
      <w:r w:rsidRPr="00DE5078">
        <w:rPr>
          <w:rFonts w:ascii="Comfortaa" w:hAnsi="Comfortaa"/>
          <w:sz w:val="24"/>
          <w:szCs w:val="24"/>
          <w:lang w:val="en-GB"/>
        </w:rPr>
        <w:noBreakHyphen/>
        <w:t xml:space="preserve">negotiated; or the </w:t>
      </w:r>
      <w:r w:rsidR="0073652E">
        <w:rPr>
          <w:rFonts w:ascii="Comfortaa" w:hAnsi="Comfortaa"/>
          <w:sz w:val="24"/>
          <w:szCs w:val="24"/>
          <w:lang w:val="en-GB"/>
        </w:rPr>
        <w:t>renter</w:t>
      </w:r>
      <w:r w:rsidRPr="00DE5078">
        <w:rPr>
          <w:rFonts w:ascii="Comfortaa" w:hAnsi="Comfortaa"/>
          <w:sz w:val="24"/>
          <w:szCs w:val="24"/>
          <w:lang w:val="en-GB"/>
        </w:rPr>
        <w:t xml:space="preserve"> has not advised when payment will be made.</w:t>
      </w:r>
    </w:p>
    <w:p w14:paraId="4FF47ADD" w14:textId="7A898266"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If rental arrears total 14 days rent or more, send the </w:t>
      </w:r>
      <w:r w:rsidR="0073652E">
        <w:rPr>
          <w:rFonts w:ascii="Comfortaa" w:hAnsi="Comfortaa"/>
          <w:sz w:val="24"/>
          <w:szCs w:val="24"/>
          <w:lang w:val="en-GB"/>
        </w:rPr>
        <w:t>renter</w:t>
      </w:r>
      <w:r w:rsidRPr="00DE5078">
        <w:rPr>
          <w:rFonts w:ascii="Comfortaa" w:hAnsi="Comfortaa"/>
          <w:sz w:val="24"/>
          <w:szCs w:val="24"/>
          <w:lang w:val="en-GB"/>
        </w:rPr>
        <w:t xml:space="preserve"> a notice to vacate.</w:t>
      </w:r>
    </w:p>
    <w:p w14:paraId="711A49AC" w14:textId="60D0C4F6" w:rsidR="00481E55" w:rsidRPr="00DE5078" w:rsidRDefault="00481E55" w:rsidP="00B519ED">
      <w:pPr>
        <w:numPr>
          <w:ilvl w:val="0"/>
          <w:numId w:val="10"/>
        </w:numPr>
        <w:tabs>
          <w:tab w:val="left" w:pos="750"/>
          <w:tab w:val="left" w:pos="2880"/>
          <w:tab w:val="right" w:pos="10144"/>
        </w:tabs>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Determine whether the </w:t>
      </w:r>
      <w:r w:rsidR="0073652E">
        <w:rPr>
          <w:rFonts w:ascii="Comfortaa" w:hAnsi="Comfortaa"/>
          <w:sz w:val="24"/>
          <w:szCs w:val="24"/>
          <w:lang w:val="en-GB"/>
        </w:rPr>
        <w:t>renter</w:t>
      </w:r>
      <w:r w:rsidRPr="00DE5078">
        <w:rPr>
          <w:rFonts w:ascii="Comfortaa" w:hAnsi="Comfortaa"/>
          <w:sz w:val="24"/>
          <w:szCs w:val="24"/>
          <w:lang w:val="en-GB"/>
        </w:rPr>
        <w:t xml:space="preserve"> is eligible to sign a local agreement by checking the rental arrears amount and the rental account history.</w:t>
      </w:r>
    </w:p>
    <w:p w14:paraId="18894013" w14:textId="421691F2"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If the </w:t>
      </w:r>
      <w:r w:rsidR="0073652E">
        <w:rPr>
          <w:rFonts w:ascii="Comfortaa" w:hAnsi="Comfortaa"/>
          <w:sz w:val="24"/>
          <w:szCs w:val="24"/>
          <w:lang w:val="en-GB"/>
        </w:rPr>
        <w:t>renter</w:t>
      </w:r>
      <w:r w:rsidRPr="00DE5078">
        <w:rPr>
          <w:rFonts w:ascii="Comfortaa" w:hAnsi="Comfortaa"/>
          <w:sz w:val="24"/>
          <w:szCs w:val="24"/>
          <w:lang w:val="en-GB"/>
        </w:rPr>
        <w:t xml:space="preserve"> is eligible to sign an agreement, negotiate an agreement amount with them that is within the minimum and maximum parameters.</w:t>
      </w:r>
    </w:p>
    <w:p w14:paraId="646BE4A7" w14:textId="02DA76DE"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Explain the conditions of the agreement to the </w:t>
      </w:r>
      <w:r w:rsidR="0073652E">
        <w:rPr>
          <w:rFonts w:ascii="Comfortaa" w:hAnsi="Comfortaa"/>
          <w:sz w:val="24"/>
          <w:szCs w:val="24"/>
          <w:lang w:val="en-GB"/>
        </w:rPr>
        <w:t>renter</w:t>
      </w:r>
      <w:r w:rsidRPr="00DE5078">
        <w:rPr>
          <w:rFonts w:ascii="Comfortaa" w:hAnsi="Comfortaa"/>
          <w:sz w:val="24"/>
          <w:szCs w:val="24"/>
          <w:lang w:val="en-GB"/>
        </w:rPr>
        <w:t xml:space="preserve">. </w:t>
      </w:r>
    </w:p>
    <w:p w14:paraId="1A2FCD03" w14:textId="77777777"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Inform them that if the agreement is not maintained, and the rental arrears are 14 days rent or more, </w:t>
      </w:r>
      <w:r w:rsidR="004A66C1" w:rsidRPr="00DE5078">
        <w:rPr>
          <w:rFonts w:ascii="Comfortaa" w:hAnsi="Comfortaa"/>
          <w:sz w:val="24"/>
          <w:szCs w:val="24"/>
          <w:lang w:val="en-GB"/>
        </w:rPr>
        <w:t xml:space="preserve">Eastcoast </w:t>
      </w:r>
      <w:r w:rsidR="00995B0B" w:rsidRPr="00DE5078">
        <w:rPr>
          <w:rFonts w:ascii="Comfortaa" w:hAnsi="Comfortaa"/>
          <w:sz w:val="24"/>
          <w:szCs w:val="24"/>
          <w:lang w:val="en-GB"/>
        </w:rPr>
        <w:t>Housing will</w:t>
      </w:r>
      <w:r w:rsidRPr="00DE5078">
        <w:rPr>
          <w:rFonts w:ascii="Comfortaa" w:hAnsi="Comfortaa"/>
          <w:sz w:val="24"/>
          <w:szCs w:val="24"/>
          <w:lang w:val="en-GB"/>
        </w:rPr>
        <w:t xml:space="preserve"> send a notice to vacate.</w:t>
      </w:r>
    </w:p>
    <w:p w14:paraId="36D8A69C" w14:textId="5BCC773B"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Encourage the </w:t>
      </w:r>
      <w:r w:rsidR="0073652E">
        <w:rPr>
          <w:rFonts w:ascii="Comfortaa" w:hAnsi="Comfortaa"/>
          <w:sz w:val="24"/>
          <w:szCs w:val="24"/>
          <w:lang w:val="en-GB"/>
        </w:rPr>
        <w:t>renter</w:t>
      </w:r>
      <w:r w:rsidRPr="00DE5078">
        <w:rPr>
          <w:rFonts w:ascii="Comfortaa" w:hAnsi="Comfortaa"/>
          <w:sz w:val="24"/>
          <w:szCs w:val="24"/>
          <w:lang w:val="en-GB"/>
        </w:rPr>
        <w:t xml:space="preserve"> to consider paying their rent using the Centrepay Rent Deduction Service. </w:t>
      </w:r>
    </w:p>
    <w:p w14:paraId="307C8331" w14:textId="02536B3E"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Accounts can be suppressed up to a maximum of 14 days. Suppress an account where the </w:t>
      </w:r>
      <w:r w:rsidR="0073652E">
        <w:rPr>
          <w:rFonts w:ascii="Comfortaa" w:hAnsi="Comfortaa"/>
          <w:sz w:val="24"/>
          <w:szCs w:val="24"/>
          <w:lang w:val="en-GB"/>
        </w:rPr>
        <w:t>renter</w:t>
      </w:r>
      <w:r w:rsidRPr="00DE5078">
        <w:rPr>
          <w:rFonts w:ascii="Comfortaa" w:hAnsi="Comfortaa"/>
          <w:sz w:val="24"/>
          <w:szCs w:val="24"/>
          <w:lang w:val="en-GB"/>
        </w:rPr>
        <w:t xml:space="preserve"> advises, prior to the agreement breaking, that they will be making a late payment. If the </w:t>
      </w:r>
      <w:r w:rsidR="0073652E">
        <w:rPr>
          <w:rFonts w:ascii="Comfortaa" w:hAnsi="Comfortaa"/>
          <w:sz w:val="24"/>
          <w:szCs w:val="24"/>
          <w:lang w:val="en-GB"/>
        </w:rPr>
        <w:t>renter</w:t>
      </w:r>
      <w:r w:rsidRPr="00DE5078">
        <w:rPr>
          <w:rFonts w:ascii="Comfortaa" w:hAnsi="Comfortaa"/>
          <w:sz w:val="24"/>
          <w:szCs w:val="24"/>
          <w:lang w:val="en-GB"/>
        </w:rPr>
        <w:t xml:space="preserve"> does not make up the missed payment within the 14 days, send a notice to vacate.</w:t>
      </w:r>
    </w:p>
    <w:p w14:paraId="33C1C472" w14:textId="7330C6B3"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If the </w:t>
      </w:r>
      <w:r w:rsidR="0073652E">
        <w:rPr>
          <w:rFonts w:ascii="Comfortaa" w:hAnsi="Comfortaa"/>
          <w:sz w:val="24"/>
          <w:szCs w:val="24"/>
          <w:lang w:val="en-GB"/>
        </w:rPr>
        <w:t>renter</w:t>
      </w:r>
      <w:r w:rsidRPr="00DE5078">
        <w:rPr>
          <w:rFonts w:ascii="Comfortaa" w:hAnsi="Comfortaa"/>
          <w:sz w:val="24"/>
          <w:szCs w:val="24"/>
          <w:lang w:val="en-GB"/>
        </w:rPr>
        <w:t xml:space="preserve"> is not eligible for, or refuses to sign a local agreement, send a notice to vacate.</w:t>
      </w:r>
    </w:p>
    <w:p w14:paraId="2B9A147E" w14:textId="0CEBE21E"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Discuss payment options available and provide the </w:t>
      </w:r>
      <w:r w:rsidR="0073652E">
        <w:rPr>
          <w:rFonts w:ascii="Comfortaa" w:hAnsi="Comfortaa"/>
          <w:sz w:val="24"/>
          <w:szCs w:val="24"/>
          <w:lang w:val="en-GB"/>
        </w:rPr>
        <w:t>renter</w:t>
      </w:r>
      <w:r w:rsidRPr="00DE5078">
        <w:rPr>
          <w:rFonts w:ascii="Comfortaa" w:hAnsi="Comfortaa"/>
          <w:sz w:val="24"/>
          <w:szCs w:val="24"/>
          <w:lang w:val="en-GB"/>
        </w:rPr>
        <w:t xml:space="preserve"> with information about the Centrepay Rent Deduction Service.</w:t>
      </w:r>
    </w:p>
    <w:p w14:paraId="5110FFC3" w14:textId="68F9D7D8" w:rsidR="00481E55" w:rsidRPr="00DE5078" w:rsidRDefault="00481E55" w:rsidP="00B519ED">
      <w:pPr>
        <w:numPr>
          <w:ilvl w:val="0"/>
          <w:numId w:val="10"/>
        </w:numPr>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Provide the </w:t>
      </w:r>
      <w:r w:rsidR="0073652E">
        <w:rPr>
          <w:rFonts w:ascii="Comfortaa" w:hAnsi="Comfortaa"/>
          <w:sz w:val="24"/>
          <w:szCs w:val="24"/>
          <w:lang w:val="en-GB"/>
        </w:rPr>
        <w:t>renter</w:t>
      </w:r>
      <w:r w:rsidRPr="00DE5078">
        <w:rPr>
          <w:rFonts w:ascii="Comfortaa" w:hAnsi="Comfortaa"/>
          <w:sz w:val="24"/>
          <w:szCs w:val="24"/>
          <w:lang w:val="en-GB"/>
        </w:rPr>
        <w:t xml:space="preserve"> with information about support agencies.</w:t>
      </w:r>
    </w:p>
    <w:p w14:paraId="1430BB74" w14:textId="037B152A" w:rsidR="00481E55" w:rsidRPr="00DE5078" w:rsidRDefault="00481E55" w:rsidP="00B519ED">
      <w:pPr>
        <w:numPr>
          <w:ilvl w:val="0"/>
          <w:numId w:val="10"/>
        </w:numPr>
        <w:tabs>
          <w:tab w:val="left" w:pos="2825"/>
          <w:tab w:val="left" w:pos="3538"/>
          <w:tab w:val="right" w:pos="9334"/>
        </w:tabs>
        <w:overflowPunct w:val="0"/>
        <w:autoSpaceDE w:val="0"/>
        <w:autoSpaceDN w:val="0"/>
        <w:adjustRightInd w:val="0"/>
        <w:spacing w:after="0" w:line="240" w:lineRule="auto"/>
        <w:textAlignment w:val="baseline"/>
        <w:rPr>
          <w:rFonts w:ascii="Comfortaa" w:hAnsi="Comfortaa"/>
          <w:sz w:val="24"/>
          <w:szCs w:val="24"/>
          <w:lang w:val="en-GB"/>
        </w:rPr>
      </w:pPr>
      <w:r w:rsidRPr="00DE5078">
        <w:rPr>
          <w:rFonts w:ascii="Comfortaa" w:hAnsi="Comfortaa"/>
          <w:sz w:val="24"/>
          <w:szCs w:val="24"/>
          <w:lang w:val="en-GB"/>
        </w:rPr>
        <w:t xml:space="preserve">Sign a rental repayment agreement </w:t>
      </w:r>
      <w:r w:rsidRPr="00DE5078">
        <w:rPr>
          <w:rFonts w:ascii="Comfortaa" w:hAnsi="Comfortaa"/>
          <w:i/>
          <w:sz w:val="24"/>
          <w:szCs w:val="24"/>
          <w:lang w:val="en-GB"/>
        </w:rPr>
        <w:t xml:space="preserve">if </w:t>
      </w:r>
      <w:r w:rsidRPr="00DE5078">
        <w:rPr>
          <w:rFonts w:ascii="Comfortaa" w:hAnsi="Comfortaa"/>
          <w:sz w:val="24"/>
          <w:szCs w:val="24"/>
          <w:lang w:val="en-GB"/>
        </w:rPr>
        <w:t xml:space="preserve">the </w:t>
      </w:r>
      <w:r w:rsidR="0073652E">
        <w:rPr>
          <w:rFonts w:ascii="Comfortaa" w:hAnsi="Comfortaa"/>
          <w:sz w:val="24"/>
          <w:szCs w:val="24"/>
          <w:lang w:val="en-GB"/>
        </w:rPr>
        <w:t>renter</w:t>
      </w:r>
      <w:r w:rsidRPr="00DE5078">
        <w:rPr>
          <w:rFonts w:ascii="Comfortaa" w:hAnsi="Comfortaa"/>
          <w:sz w:val="24"/>
          <w:szCs w:val="24"/>
          <w:lang w:val="en-GB"/>
        </w:rPr>
        <w:t xml:space="preserve"> advises they are unable to pay the rental arrears amount in </w:t>
      </w:r>
      <w:r w:rsidRPr="00DE5078">
        <w:rPr>
          <w:rFonts w:ascii="Comfortaa" w:hAnsi="Comfortaa"/>
          <w:b/>
          <w:i/>
          <w:sz w:val="24"/>
          <w:szCs w:val="24"/>
          <w:lang w:val="en-GB"/>
        </w:rPr>
        <w:t xml:space="preserve">full </w:t>
      </w:r>
      <w:r w:rsidRPr="00DE5078">
        <w:rPr>
          <w:rFonts w:ascii="Comfortaa" w:hAnsi="Comfortaa"/>
          <w:sz w:val="24"/>
          <w:szCs w:val="24"/>
          <w:lang w:val="en-GB"/>
        </w:rPr>
        <w:t xml:space="preserve">and the rental arrears are less than 14 days rent. For </w:t>
      </w:r>
      <w:r w:rsidR="0073652E">
        <w:rPr>
          <w:rFonts w:ascii="Comfortaa" w:hAnsi="Comfortaa"/>
          <w:sz w:val="24"/>
          <w:szCs w:val="24"/>
          <w:lang w:val="en-GB"/>
        </w:rPr>
        <w:t>renter</w:t>
      </w:r>
      <w:r w:rsidRPr="00DE5078">
        <w:rPr>
          <w:rFonts w:ascii="Comfortaa" w:hAnsi="Comfortaa"/>
          <w:sz w:val="24"/>
          <w:szCs w:val="24"/>
          <w:lang w:val="en-GB"/>
        </w:rPr>
        <w:t>s less than 14 days rent in arrears the minimum agreement amount is $5 per week.</w:t>
      </w:r>
    </w:p>
    <w:p w14:paraId="2C93FBED" w14:textId="77777777" w:rsidR="00995B0B" w:rsidRPr="00DE5078" w:rsidRDefault="00995B0B" w:rsidP="00995B0B">
      <w:pPr>
        <w:tabs>
          <w:tab w:val="left" w:pos="2825"/>
          <w:tab w:val="left" w:pos="3538"/>
          <w:tab w:val="right" w:pos="9334"/>
        </w:tabs>
        <w:overflowPunct w:val="0"/>
        <w:autoSpaceDE w:val="0"/>
        <w:autoSpaceDN w:val="0"/>
        <w:adjustRightInd w:val="0"/>
        <w:spacing w:after="0" w:line="240" w:lineRule="auto"/>
        <w:textAlignment w:val="baseline"/>
        <w:rPr>
          <w:rFonts w:ascii="Comfortaa" w:hAnsi="Comfortaa"/>
          <w:sz w:val="24"/>
          <w:szCs w:val="24"/>
          <w:lang w:val="en-GB"/>
        </w:rPr>
      </w:pPr>
    </w:p>
    <w:p w14:paraId="44348212" w14:textId="2011DD18" w:rsidR="00481E55" w:rsidRDefault="00481E55" w:rsidP="00481E55">
      <w:pPr>
        <w:tabs>
          <w:tab w:val="left" w:pos="2825"/>
          <w:tab w:val="left" w:pos="3538"/>
          <w:tab w:val="right" w:pos="9334"/>
        </w:tabs>
        <w:rPr>
          <w:rFonts w:ascii="Comfortaa" w:hAnsi="Comfortaa"/>
          <w:b/>
          <w:i/>
          <w:sz w:val="24"/>
          <w:szCs w:val="24"/>
          <w:lang w:val="en-GB"/>
        </w:rPr>
      </w:pPr>
      <w:r w:rsidRPr="00DE5078">
        <w:rPr>
          <w:rFonts w:ascii="Comfortaa" w:hAnsi="Comfortaa"/>
          <w:b/>
          <w:i/>
          <w:sz w:val="24"/>
          <w:szCs w:val="24"/>
          <w:lang w:val="en-GB"/>
        </w:rPr>
        <w:t xml:space="preserve">Note: There is no restriction on the number of agreements that can be signed where the rental arrears are less than 14 days rent. Send a broken agreement letter if the rental agreement has broken and rental arrears are less than 14 days rent. Where the </w:t>
      </w:r>
      <w:r w:rsidR="0073652E">
        <w:rPr>
          <w:rFonts w:ascii="Comfortaa" w:hAnsi="Comfortaa"/>
          <w:b/>
          <w:i/>
          <w:sz w:val="24"/>
          <w:szCs w:val="24"/>
          <w:lang w:val="en-GB"/>
        </w:rPr>
        <w:t>renter</w:t>
      </w:r>
      <w:r w:rsidRPr="00DE5078">
        <w:rPr>
          <w:rFonts w:ascii="Comfortaa" w:hAnsi="Comfortaa"/>
          <w:b/>
          <w:i/>
          <w:sz w:val="24"/>
          <w:szCs w:val="24"/>
          <w:lang w:val="en-GB"/>
        </w:rPr>
        <w:t xml:space="preserve"> advises they are unable to sign the rental agreement in person, send the agreement by mail. Advise the </w:t>
      </w:r>
      <w:r w:rsidR="0073652E">
        <w:rPr>
          <w:rFonts w:ascii="Comfortaa" w:hAnsi="Comfortaa"/>
          <w:b/>
          <w:i/>
          <w:sz w:val="24"/>
          <w:szCs w:val="24"/>
          <w:lang w:val="en-GB"/>
        </w:rPr>
        <w:t>renter</w:t>
      </w:r>
      <w:r w:rsidRPr="00DE5078">
        <w:rPr>
          <w:rFonts w:ascii="Comfortaa" w:hAnsi="Comfortaa"/>
          <w:b/>
          <w:i/>
          <w:sz w:val="24"/>
          <w:szCs w:val="24"/>
          <w:lang w:val="en-GB"/>
        </w:rPr>
        <w:t xml:space="preserve"> to sign and date the agreement and return it to the office within 7 days. </w:t>
      </w:r>
    </w:p>
    <w:p w14:paraId="2D6ED79D" w14:textId="77777777" w:rsidR="00F24801" w:rsidRPr="00DE5078" w:rsidRDefault="00F24801" w:rsidP="00481E55">
      <w:pPr>
        <w:tabs>
          <w:tab w:val="left" w:pos="2825"/>
          <w:tab w:val="left" w:pos="3538"/>
          <w:tab w:val="right" w:pos="9334"/>
        </w:tabs>
        <w:rPr>
          <w:rFonts w:ascii="Comfortaa" w:hAnsi="Comfortaa"/>
          <w:b/>
          <w:i/>
          <w:sz w:val="24"/>
          <w:szCs w:val="24"/>
          <w:lang w:val="en-GB"/>
        </w:rPr>
      </w:pPr>
    </w:p>
    <w:p w14:paraId="10526B2B" w14:textId="77777777" w:rsidR="00481E55" w:rsidRPr="006436D2" w:rsidRDefault="00481E55" w:rsidP="00A42C81">
      <w:pPr>
        <w:pStyle w:val="Heading2"/>
        <w:keepNext w:val="0"/>
        <w:keepLines w:val="0"/>
        <w:numPr>
          <w:ilvl w:val="1"/>
          <w:numId w:val="42"/>
        </w:numPr>
        <w:autoSpaceDE w:val="0"/>
        <w:autoSpaceDN w:val="0"/>
        <w:adjustRightInd w:val="0"/>
        <w:spacing w:before="0"/>
        <w:rPr>
          <w:rFonts w:ascii="Comfortaa" w:hAnsi="Comfortaa" w:cs="Times New Roman"/>
          <w:i/>
          <w:iCs/>
          <w:color w:val="0F83BB"/>
          <w:sz w:val="24"/>
          <w:szCs w:val="24"/>
        </w:rPr>
      </w:pPr>
      <w:bookmarkStart w:id="198" w:name="_Toc219870598"/>
      <w:bookmarkStart w:id="199" w:name="_Toc219870813"/>
      <w:bookmarkStart w:id="200" w:name="_Toc220381766"/>
      <w:bookmarkStart w:id="201" w:name="_Toc327307899"/>
      <w:bookmarkStart w:id="202" w:name="_Toc327309902"/>
      <w:bookmarkStart w:id="203" w:name="_Toc12879838"/>
      <w:r w:rsidRPr="006436D2">
        <w:rPr>
          <w:rFonts w:ascii="Comfortaa" w:hAnsi="Comfortaa" w:cs="Times New Roman"/>
          <w:i/>
          <w:iCs/>
          <w:color w:val="0F83BB"/>
          <w:sz w:val="24"/>
          <w:szCs w:val="24"/>
        </w:rPr>
        <w:t>Notice to Vacate</w:t>
      </w:r>
      <w:bookmarkEnd w:id="198"/>
      <w:bookmarkEnd w:id="199"/>
      <w:bookmarkEnd w:id="200"/>
      <w:bookmarkEnd w:id="201"/>
      <w:bookmarkEnd w:id="202"/>
      <w:bookmarkEnd w:id="203"/>
    </w:p>
    <w:p w14:paraId="44E60EE3" w14:textId="1FE9E923" w:rsidR="00F24801" w:rsidRDefault="00F24801" w:rsidP="00481E55">
      <w:pPr>
        <w:rPr>
          <w:rFonts w:ascii="Comfortaa" w:hAnsi="Comfortaa" w:cs="Arial"/>
          <w:sz w:val="24"/>
        </w:rPr>
      </w:pPr>
      <w:r>
        <w:rPr>
          <w:rFonts w:ascii="Comfortaa" w:hAnsi="Comfortaa" w:cs="Arial"/>
          <w:sz w:val="24"/>
        </w:rPr>
        <w:t xml:space="preserve">Notices to Vacate is sent as a last resort and only after attempts to contact and negotiate with the </w:t>
      </w:r>
      <w:r w:rsidR="0073652E">
        <w:rPr>
          <w:rFonts w:ascii="Comfortaa" w:hAnsi="Comfortaa" w:cs="Arial"/>
          <w:sz w:val="24"/>
        </w:rPr>
        <w:t>renter</w:t>
      </w:r>
      <w:r>
        <w:rPr>
          <w:rFonts w:ascii="Comfortaa" w:hAnsi="Comfortaa" w:cs="Arial"/>
          <w:sz w:val="24"/>
        </w:rPr>
        <w:t xml:space="preserve"> an arrears repayment agreement.</w:t>
      </w:r>
    </w:p>
    <w:p w14:paraId="48D5F221" w14:textId="77777777" w:rsidR="00481E55" w:rsidRPr="002E1AD5" w:rsidRDefault="00F24801" w:rsidP="00481E55">
      <w:pPr>
        <w:rPr>
          <w:rFonts w:ascii="Comfortaa" w:hAnsi="Comfortaa" w:cs="Arial"/>
          <w:sz w:val="24"/>
        </w:rPr>
      </w:pPr>
      <w:r>
        <w:rPr>
          <w:rFonts w:ascii="Comfortaa" w:hAnsi="Comfortaa" w:cs="Arial"/>
          <w:sz w:val="24"/>
        </w:rPr>
        <w:lastRenderedPageBreak/>
        <w:t>As a last resort Eastcoast Housing may s</w:t>
      </w:r>
      <w:r w:rsidR="00481E55" w:rsidRPr="002E1AD5">
        <w:rPr>
          <w:rFonts w:ascii="Comfortaa" w:hAnsi="Comfortaa" w:cs="Arial"/>
          <w:sz w:val="24"/>
        </w:rPr>
        <w:t xml:space="preserve">end a 14 Day Notice to Vacate and apply to VCAT for a Tribunal Hearing. </w:t>
      </w:r>
    </w:p>
    <w:p w14:paraId="52B6C9C2" w14:textId="77777777" w:rsidR="00481E55" w:rsidRDefault="00481E55" w:rsidP="00481E55">
      <w:pPr>
        <w:rPr>
          <w:rFonts w:ascii="Comfortaa" w:hAnsi="Comfortaa" w:cs="Arial"/>
          <w:sz w:val="24"/>
        </w:rPr>
      </w:pPr>
      <w:r w:rsidRPr="002E1AD5">
        <w:rPr>
          <w:rFonts w:ascii="Comfortaa" w:hAnsi="Comfortaa" w:cs="Arial"/>
          <w:sz w:val="24"/>
        </w:rPr>
        <w:t>This is to be sent by registered post.</w:t>
      </w:r>
    </w:p>
    <w:p w14:paraId="4966F549" w14:textId="314063D4" w:rsidR="0073589B" w:rsidRDefault="0073589B" w:rsidP="006A6E9B">
      <w:pPr>
        <w:overflowPunct w:val="0"/>
        <w:autoSpaceDE w:val="0"/>
        <w:autoSpaceDN w:val="0"/>
        <w:adjustRightInd w:val="0"/>
        <w:spacing w:after="0" w:line="240" w:lineRule="auto"/>
        <w:textAlignment w:val="baseline"/>
        <w:rPr>
          <w:rFonts w:ascii="Comfortaa" w:hAnsi="Comfortaa"/>
          <w:sz w:val="24"/>
          <w:lang w:val="en-GB"/>
        </w:rPr>
      </w:pPr>
      <w:r w:rsidRPr="002E1AD5">
        <w:rPr>
          <w:rFonts w:ascii="Comfortaa" w:hAnsi="Comfortaa"/>
          <w:sz w:val="24"/>
          <w:lang w:val="en-GB"/>
        </w:rPr>
        <w:t xml:space="preserve">At the Victorian Civil and Administrative Tribunal, a legal agreement </w:t>
      </w:r>
      <w:r w:rsidR="005D4482">
        <w:rPr>
          <w:rFonts w:ascii="Comfortaa" w:hAnsi="Comfortaa"/>
          <w:sz w:val="24"/>
          <w:lang w:val="en-GB"/>
        </w:rPr>
        <w:t xml:space="preserve">to repay arrears </w:t>
      </w:r>
      <w:r w:rsidRPr="002E1AD5">
        <w:rPr>
          <w:rFonts w:ascii="Comfortaa" w:hAnsi="Comfortaa"/>
          <w:sz w:val="24"/>
          <w:lang w:val="en-GB"/>
        </w:rPr>
        <w:t xml:space="preserve">is requested if the </w:t>
      </w:r>
      <w:r w:rsidR="0073652E">
        <w:rPr>
          <w:rFonts w:ascii="Comfortaa" w:hAnsi="Comfortaa"/>
          <w:sz w:val="24"/>
          <w:lang w:val="en-GB"/>
        </w:rPr>
        <w:t>renter</w:t>
      </w:r>
      <w:r w:rsidRPr="002E1AD5">
        <w:rPr>
          <w:rFonts w:ascii="Comfortaa" w:hAnsi="Comfortaa"/>
          <w:sz w:val="24"/>
          <w:lang w:val="en-GB"/>
        </w:rPr>
        <w:t xml:space="preserve"> attends the hearing and no previous legal action exists in the history of the rental account.</w:t>
      </w:r>
    </w:p>
    <w:p w14:paraId="0DDCDB3F" w14:textId="77777777" w:rsidR="00E931EB" w:rsidRPr="002E1AD5" w:rsidRDefault="00E931EB" w:rsidP="006A6E9B">
      <w:pPr>
        <w:overflowPunct w:val="0"/>
        <w:autoSpaceDE w:val="0"/>
        <w:autoSpaceDN w:val="0"/>
        <w:adjustRightInd w:val="0"/>
        <w:spacing w:after="0" w:line="240" w:lineRule="auto"/>
        <w:textAlignment w:val="baseline"/>
        <w:rPr>
          <w:rFonts w:ascii="Comfortaa" w:hAnsi="Comfortaa"/>
          <w:sz w:val="24"/>
          <w:lang w:val="en-GB"/>
        </w:rPr>
      </w:pPr>
    </w:p>
    <w:p w14:paraId="6CD3BEAD" w14:textId="2856E872" w:rsidR="0073589B" w:rsidRPr="002E1AD5" w:rsidRDefault="0073589B" w:rsidP="006A6E9B">
      <w:pPr>
        <w:overflowPunct w:val="0"/>
        <w:autoSpaceDE w:val="0"/>
        <w:autoSpaceDN w:val="0"/>
        <w:adjustRightInd w:val="0"/>
        <w:spacing w:after="0" w:line="240" w:lineRule="auto"/>
        <w:textAlignment w:val="baseline"/>
        <w:rPr>
          <w:rFonts w:ascii="Comfortaa" w:hAnsi="Comfortaa"/>
          <w:sz w:val="24"/>
          <w:lang w:val="en-GB"/>
        </w:rPr>
      </w:pPr>
      <w:r w:rsidRPr="002E1AD5">
        <w:rPr>
          <w:rFonts w:ascii="Comfortaa" w:hAnsi="Comfortaa"/>
          <w:sz w:val="24"/>
          <w:lang w:val="en-GB"/>
        </w:rPr>
        <w:t>An order for possession is requested in circumstances where</w:t>
      </w:r>
      <w:r w:rsidR="0046461A" w:rsidRPr="002E1AD5">
        <w:rPr>
          <w:rFonts w:ascii="Comfortaa" w:hAnsi="Comfortaa"/>
          <w:sz w:val="24"/>
          <w:lang w:val="en-GB"/>
        </w:rPr>
        <w:t>: the</w:t>
      </w:r>
      <w:r w:rsidRPr="002E1AD5">
        <w:rPr>
          <w:rFonts w:ascii="Comfortaa" w:hAnsi="Comfortaa"/>
          <w:sz w:val="24"/>
          <w:lang w:val="en-GB"/>
        </w:rPr>
        <w:t xml:space="preserve"> </w:t>
      </w:r>
      <w:r w:rsidR="0073652E">
        <w:rPr>
          <w:rFonts w:ascii="Comfortaa" w:hAnsi="Comfortaa"/>
          <w:sz w:val="24"/>
          <w:lang w:val="en-GB"/>
        </w:rPr>
        <w:t>renter</w:t>
      </w:r>
      <w:r w:rsidRPr="002E1AD5">
        <w:rPr>
          <w:rFonts w:ascii="Comfortaa" w:hAnsi="Comfortaa"/>
          <w:sz w:val="24"/>
          <w:lang w:val="en-GB"/>
        </w:rPr>
        <w:t xml:space="preserve"> does not attend the hearing </w:t>
      </w:r>
      <w:r w:rsidR="0046461A" w:rsidRPr="002E1AD5">
        <w:rPr>
          <w:rFonts w:ascii="Comfortaa" w:hAnsi="Comfortaa"/>
          <w:sz w:val="24"/>
          <w:lang w:val="en-GB"/>
        </w:rPr>
        <w:t>and/</w:t>
      </w:r>
      <w:r w:rsidRPr="002E1AD5">
        <w:rPr>
          <w:rFonts w:ascii="Comfortaa" w:hAnsi="Comfortaa"/>
          <w:sz w:val="24"/>
          <w:lang w:val="en-GB"/>
        </w:rPr>
        <w:t>or previous legal action for rental arrears has been pursued.</w:t>
      </w:r>
    </w:p>
    <w:p w14:paraId="1246D4EF" w14:textId="77777777" w:rsidR="00995B0B" w:rsidRPr="004E1D60" w:rsidRDefault="00995B0B" w:rsidP="006A6E9B">
      <w:pPr>
        <w:overflowPunct w:val="0"/>
        <w:autoSpaceDE w:val="0"/>
        <w:autoSpaceDN w:val="0"/>
        <w:adjustRightInd w:val="0"/>
        <w:spacing w:after="0" w:line="240" w:lineRule="auto"/>
        <w:textAlignment w:val="baseline"/>
        <w:rPr>
          <w:rFonts w:ascii="Arial" w:hAnsi="Arial"/>
          <w:lang w:val="en-GB"/>
        </w:rPr>
      </w:pPr>
    </w:p>
    <w:p w14:paraId="42637F75" w14:textId="77777777" w:rsidR="0073589B" w:rsidRPr="006436D2" w:rsidRDefault="0073589B" w:rsidP="00A42C81">
      <w:pPr>
        <w:pStyle w:val="Heading2"/>
        <w:keepNext w:val="0"/>
        <w:keepLines w:val="0"/>
        <w:numPr>
          <w:ilvl w:val="1"/>
          <w:numId w:val="42"/>
        </w:numPr>
        <w:autoSpaceDE w:val="0"/>
        <w:autoSpaceDN w:val="0"/>
        <w:adjustRightInd w:val="0"/>
        <w:spacing w:before="0"/>
        <w:rPr>
          <w:rFonts w:ascii="Comfortaa" w:hAnsi="Comfortaa" w:cs="Times New Roman"/>
          <w:i/>
          <w:iCs/>
          <w:color w:val="0F83BB"/>
          <w:sz w:val="24"/>
          <w:szCs w:val="24"/>
        </w:rPr>
      </w:pPr>
      <w:bookmarkStart w:id="204" w:name="_Toc12879839"/>
      <w:r w:rsidRPr="006436D2">
        <w:rPr>
          <w:rFonts w:ascii="Comfortaa" w:hAnsi="Comfortaa" w:cs="Times New Roman"/>
          <w:i/>
          <w:iCs/>
          <w:color w:val="0F83BB"/>
          <w:sz w:val="24"/>
          <w:szCs w:val="24"/>
        </w:rPr>
        <w:t>Order for Possession</w:t>
      </w:r>
      <w:bookmarkEnd w:id="204"/>
    </w:p>
    <w:p w14:paraId="7E1D92E7" w14:textId="77777777" w:rsidR="0073589B" w:rsidRPr="002E1AD5" w:rsidRDefault="0073589B" w:rsidP="006A6E9B">
      <w:p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Eastcoast Housing requires all outstanding rental arrears to be paid in full prior to the expiry of an order for possession.</w:t>
      </w:r>
    </w:p>
    <w:p w14:paraId="4F999B3B" w14:textId="77777777" w:rsidR="0073589B" w:rsidRPr="002E1AD5" w:rsidRDefault="0073589B" w:rsidP="0073589B">
      <w:pPr>
        <w:tabs>
          <w:tab w:val="left" w:pos="3525"/>
        </w:tabs>
        <w:rPr>
          <w:rFonts w:ascii="Comfortaa" w:hAnsi="Comfortaa"/>
          <w:i/>
          <w:sz w:val="24"/>
          <w:szCs w:val="24"/>
          <w:lang w:val="en-GB"/>
        </w:rPr>
      </w:pPr>
      <w:r w:rsidRPr="002E1AD5">
        <w:rPr>
          <w:rFonts w:ascii="Comfortaa" w:hAnsi="Comfortaa"/>
          <w:i/>
          <w:sz w:val="24"/>
          <w:szCs w:val="24"/>
          <w:lang w:val="en-GB"/>
        </w:rPr>
        <w:t xml:space="preserve">Note: An order for possession </w:t>
      </w:r>
      <w:r w:rsidR="00481E55" w:rsidRPr="002E1AD5">
        <w:rPr>
          <w:rFonts w:ascii="Comfortaa" w:hAnsi="Comfortaa"/>
          <w:i/>
          <w:sz w:val="24"/>
          <w:szCs w:val="24"/>
          <w:lang w:val="en-GB"/>
        </w:rPr>
        <w:t xml:space="preserve">usually </w:t>
      </w:r>
      <w:r w:rsidRPr="002E1AD5">
        <w:rPr>
          <w:rFonts w:ascii="Comfortaa" w:hAnsi="Comfortaa"/>
          <w:i/>
          <w:sz w:val="24"/>
          <w:szCs w:val="24"/>
          <w:lang w:val="en-GB"/>
        </w:rPr>
        <w:t>expires 6 months after the date it is granted.</w:t>
      </w:r>
    </w:p>
    <w:p w14:paraId="52E51540" w14:textId="4E96881A"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Where an order for possession has been granted by the Victorian Civil and Administrative Tribunal </w:t>
      </w:r>
      <w:r w:rsidR="0073652E">
        <w:rPr>
          <w:rFonts w:ascii="Comfortaa" w:hAnsi="Comfortaa"/>
          <w:sz w:val="24"/>
          <w:szCs w:val="24"/>
          <w:lang w:val="en-GB"/>
        </w:rPr>
        <w:t>renter</w:t>
      </w:r>
      <w:r w:rsidRPr="002E1AD5">
        <w:rPr>
          <w:rFonts w:ascii="Comfortaa" w:hAnsi="Comfortaa"/>
          <w:sz w:val="24"/>
          <w:szCs w:val="24"/>
          <w:lang w:val="en-GB"/>
        </w:rPr>
        <w:t>s are contacted promptly in writing to arrange an interview to discuss the order for possession.</w:t>
      </w:r>
    </w:p>
    <w:p w14:paraId="396D2AE4" w14:textId="3D0E56F3"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At the interview, </w:t>
      </w:r>
      <w:r w:rsidR="0073652E">
        <w:rPr>
          <w:rFonts w:ascii="Comfortaa" w:hAnsi="Comfortaa"/>
          <w:sz w:val="24"/>
          <w:szCs w:val="24"/>
          <w:lang w:val="en-GB"/>
        </w:rPr>
        <w:t>renter</w:t>
      </w:r>
      <w:r w:rsidRPr="002E1AD5">
        <w:rPr>
          <w:rFonts w:ascii="Comfortaa" w:hAnsi="Comfortaa"/>
          <w:sz w:val="24"/>
          <w:szCs w:val="24"/>
          <w:lang w:val="en-GB"/>
        </w:rPr>
        <w:t>s are given the opportunity to sign an order for possession agreement to repay the outstanding rental arrears amount.</w:t>
      </w:r>
    </w:p>
    <w:p w14:paraId="2C134339" w14:textId="77777777"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The order for possession agreement amount is calculated as the difference between the current rental and 30% of the assessable household income. Any remaining debt after the calculation, is required to be paid as a lump sum payment by the end of the fifth month of the order for possession.</w:t>
      </w:r>
    </w:p>
    <w:p w14:paraId="7A06A5BD" w14:textId="77777777"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To determine the lump sum payment, the agreement amount is multiplied by the number of weeks remaining for the order for possession. This amount is then subtracted from the total rental arrears.</w:t>
      </w:r>
    </w:p>
    <w:p w14:paraId="6C11412A" w14:textId="77777777"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If a maintenance agreement exists, the agreement is suspended until the order for possession agreement is completed.</w:t>
      </w:r>
    </w:p>
    <w:p w14:paraId="6CFDCBAF" w14:textId="4CDBB390"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The Managing Director has the discretion to allow a </w:t>
      </w:r>
      <w:r w:rsidR="0073652E">
        <w:rPr>
          <w:rFonts w:ascii="Comfortaa" w:hAnsi="Comfortaa"/>
          <w:sz w:val="24"/>
          <w:szCs w:val="24"/>
          <w:lang w:val="en-GB"/>
        </w:rPr>
        <w:t>residency</w:t>
      </w:r>
      <w:r w:rsidRPr="002E1AD5">
        <w:rPr>
          <w:rFonts w:ascii="Comfortaa" w:hAnsi="Comfortaa"/>
          <w:sz w:val="24"/>
          <w:szCs w:val="24"/>
          <w:lang w:val="en-GB"/>
        </w:rPr>
        <w:t xml:space="preserve"> to continue beyond the expiry date of the order for possession despite outstanding debt in circumstances where: </w:t>
      </w:r>
    </w:p>
    <w:p w14:paraId="5F7BFA46" w14:textId="137583FA" w:rsidR="0073589B" w:rsidRPr="002E1AD5" w:rsidRDefault="0073589B"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A recent crisis has occurred which has had a dramatic impact on the stability of the household such as: death of an immediate member of the </w:t>
      </w:r>
      <w:r w:rsidR="0073652E">
        <w:rPr>
          <w:rFonts w:ascii="Comfortaa" w:hAnsi="Comfortaa"/>
          <w:sz w:val="24"/>
          <w:szCs w:val="24"/>
          <w:lang w:val="en-GB"/>
        </w:rPr>
        <w:t>renter</w:t>
      </w:r>
      <w:r w:rsidRPr="002E1AD5">
        <w:rPr>
          <w:rFonts w:ascii="Comfortaa" w:hAnsi="Comfortaa"/>
          <w:sz w:val="24"/>
          <w:szCs w:val="24"/>
          <w:lang w:val="en-GB"/>
        </w:rPr>
        <w:t xml:space="preserve">'s family; or </w:t>
      </w:r>
      <w:r w:rsidRPr="002E1AD5">
        <w:rPr>
          <w:rFonts w:ascii="Comfortaa" w:hAnsi="Comfortaa"/>
          <w:sz w:val="24"/>
          <w:szCs w:val="24"/>
          <w:lang w:val="en-GB"/>
        </w:rPr>
        <w:lastRenderedPageBreak/>
        <w:t xml:space="preserve">hospitalisation of the </w:t>
      </w:r>
      <w:r w:rsidR="0073652E">
        <w:rPr>
          <w:rFonts w:ascii="Comfortaa" w:hAnsi="Comfortaa"/>
          <w:sz w:val="24"/>
          <w:szCs w:val="24"/>
          <w:lang w:val="en-GB"/>
        </w:rPr>
        <w:t>renter</w:t>
      </w:r>
      <w:r w:rsidRPr="002E1AD5">
        <w:rPr>
          <w:rFonts w:ascii="Comfortaa" w:hAnsi="Comfortaa"/>
          <w:sz w:val="24"/>
          <w:szCs w:val="24"/>
          <w:lang w:val="en-GB"/>
        </w:rPr>
        <w:t xml:space="preserve"> or </w:t>
      </w:r>
      <w:r w:rsidR="0046461A" w:rsidRPr="002E1AD5">
        <w:rPr>
          <w:rFonts w:ascii="Comfortaa" w:hAnsi="Comfortaa"/>
          <w:sz w:val="24"/>
          <w:szCs w:val="24"/>
          <w:lang w:val="en-GB"/>
        </w:rPr>
        <w:t>dependent</w:t>
      </w:r>
      <w:r w:rsidRPr="002E1AD5">
        <w:rPr>
          <w:rFonts w:ascii="Comfortaa" w:hAnsi="Comfortaa"/>
          <w:sz w:val="24"/>
          <w:szCs w:val="24"/>
          <w:lang w:val="en-GB"/>
        </w:rPr>
        <w:t xml:space="preserve"> child; or family breakdown; or recent diagnosis of a mental illness.</w:t>
      </w:r>
    </w:p>
    <w:p w14:paraId="323D3974" w14:textId="5A056E4E" w:rsidR="0073589B" w:rsidRPr="002E1AD5" w:rsidRDefault="0073589B"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A guardianship order is pending for an elderly </w:t>
      </w:r>
      <w:r w:rsidR="0073652E">
        <w:rPr>
          <w:rFonts w:ascii="Comfortaa" w:hAnsi="Comfortaa"/>
          <w:sz w:val="24"/>
          <w:szCs w:val="24"/>
          <w:lang w:val="en-GB"/>
        </w:rPr>
        <w:t>renter</w:t>
      </w:r>
      <w:r w:rsidRPr="002E1AD5">
        <w:rPr>
          <w:rFonts w:ascii="Comfortaa" w:hAnsi="Comfortaa"/>
          <w:sz w:val="24"/>
          <w:szCs w:val="24"/>
          <w:lang w:val="en-GB"/>
        </w:rPr>
        <w:t xml:space="preserve"> or </w:t>
      </w:r>
      <w:r w:rsidR="0073652E">
        <w:rPr>
          <w:rFonts w:ascii="Comfortaa" w:hAnsi="Comfortaa"/>
          <w:sz w:val="24"/>
          <w:szCs w:val="24"/>
          <w:lang w:val="en-GB"/>
        </w:rPr>
        <w:t>renter</w:t>
      </w:r>
      <w:r w:rsidRPr="002E1AD5">
        <w:rPr>
          <w:rFonts w:ascii="Comfortaa" w:hAnsi="Comfortaa"/>
          <w:sz w:val="24"/>
          <w:szCs w:val="24"/>
          <w:lang w:val="en-GB"/>
        </w:rPr>
        <w:t xml:space="preserve"> with a disability.</w:t>
      </w:r>
    </w:p>
    <w:p w14:paraId="71D1F1CD" w14:textId="77777777" w:rsidR="0073589B" w:rsidRPr="002E1AD5" w:rsidRDefault="0073589B"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Proceeding with the eviction may conflict with the recommendations of other sections of the Department of Human Services </w:t>
      </w:r>
      <w:r w:rsidR="0046461A" w:rsidRPr="002E1AD5">
        <w:rPr>
          <w:rFonts w:ascii="Comfortaa" w:hAnsi="Comfortaa"/>
          <w:sz w:val="24"/>
          <w:szCs w:val="24"/>
          <w:lang w:val="en-GB"/>
        </w:rPr>
        <w:t>e.g.</w:t>
      </w:r>
      <w:r w:rsidRPr="002E1AD5">
        <w:rPr>
          <w:rFonts w:ascii="Comfortaa" w:hAnsi="Comfortaa"/>
          <w:sz w:val="24"/>
          <w:szCs w:val="24"/>
          <w:lang w:val="en-GB"/>
        </w:rPr>
        <w:t xml:space="preserve"> where children will be placed in care if the eviction proceeds.</w:t>
      </w:r>
    </w:p>
    <w:p w14:paraId="1E363D6F" w14:textId="5C125793" w:rsidR="0073589B" w:rsidRPr="002E1AD5" w:rsidRDefault="0073589B" w:rsidP="00B519ED">
      <w:pPr>
        <w:pStyle w:val="ListParagraph"/>
        <w:numPr>
          <w:ilvl w:val="0"/>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 xml:space="preserve">As local strategies should be in place to achieve early identification of </w:t>
      </w:r>
      <w:r w:rsidR="0073652E">
        <w:rPr>
          <w:rFonts w:ascii="Comfortaa" w:hAnsi="Comfortaa"/>
          <w:sz w:val="24"/>
          <w:szCs w:val="24"/>
          <w:lang w:val="en-GB"/>
        </w:rPr>
        <w:t>renter</w:t>
      </w:r>
      <w:r w:rsidRPr="002E1AD5">
        <w:rPr>
          <w:rFonts w:ascii="Comfortaa" w:hAnsi="Comfortaa"/>
          <w:sz w:val="24"/>
          <w:szCs w:val="24"/>
          <w:lang w:val="en-GB"/>
        </w:rPr>
        <w:t>s who receive support from other Department of Human Services programs, there should be few cases identified at order for possession stage. In such cases, an agreed strategy between housing and support providers is negotiated to ensure that the family receives ongoing support to continue arrears repayments following the expiry of the order for possession. In such circumstances, the following factors are considered:</w:t>
      </w:r>
    </w:p>
    <w:p w14:paraId="21DF9DD3" w14:textId="65BA1ACD" w:rsidR="0073589B" w:rsidRPr="002E1AD5" w:rsidRDefault="00481E55"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T</w:t>
      </w:r>
      <w:r w:rsidR="0073589B" w:rsidRPr="002E1AD5">
        <w:rPr>
          <w:rFonts w:ascii="Comfortaa" w:hAnsi="Comfortaa"/>
          <w:sz w:val="24"/>
          <w:szCs w:val="24"/>
          <w:lang w:val="en-GB"/>
        </w:rPr>
        <w:t xml:space="preserve">he </w:t>
      </w:r>
      <w:r w:rsidR="0073652E">
        <w:rPr>
          <w:rFonts w:ascii="Comfortaa" w:hAnsi="Comfortaa"/>
          <w:sz w:val="24"/>
          <w:szCs w:val="24"/>
          <w:lang w:val="en-GB"/>
        </w:rPr>
        <w:t>renter</w:t>
      </w:r>
      <w:r w:rsidR="0073589B" w:rsidRPr="002E1AD5">
        <w:rPr>
          <w:rFonts w:ascii="Comfortaa" w:hAnsi="Comfortaa"/>
          <w:sz w:val="24"/>
          <w:szCs w:val="24"/>
          <w:lang w:val="en-GB"/>
        </w:rPr>
        <w:t xml:space="preserve"> has demonstrated genuine efforts to repay the rental arrears during the period of the order for possession; and</w:t>
      </w:r>
    </w:p>
    <w:p w14:paraId="1AB65A9B" w14:textId="1D8A0FFC" w:rsidR="0073589B" w:rsidRPr="002E1AD5" w:rsidRDefault="00481E55"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T</w:t>
      </w:r>
      <w:r w:rsidR="0073589B" w:rsidRPr="002E1AD5">
        <w:rPr>
          <w:rFonts w:ascii="Comfortaa" w:hAnsi="Comfortaa"/>
          <w:sz w:val="24"/>
          <w:szCs w:val="24"/>
          <w:lang w:val="en-GB"/>
        </w:rPr>
        <w:t xml:space="preserve">he </w:t>
      </w:r>
      <w:r w:rsidR="0073652E">
        <w:rPr>
          <w:rFonts w:ascii="Comfortaa" w:hAnsi="Comfortaa"/>
          <w:sz w:val="24"/>
          <w:szCs w:val="24"/>
          <w:lang w:val="en-GB"/>
        </w:rPr>
        <w:t>renter</w:t>
      </w:r>
      <w:r w:rsidR="0073589B" w:rsidRPr="002E1AD5">
        <w:rPr>
          <w:rFonts w:ascii="Comfortaa" w:hAnsi="Comfortaa"/>
          <w:sz w:val="24"/>
          <w:szCs w:val="24"/>
          <w:lang w:val="en-GB"/>
        </w:rPr>
        <w:t xml:space="preserve"> has not had a previous order for possession for rental arrears; and</w:t>
      </w:r>
    </w:p>
    <w:p w14:paraId="60BEB390" w14:textId="6EBD9880" w:rsidR="0073589B" w:rsidRDefault="00481E55" w:rsidP="00B519ED">
      <w:pPr>
        <w:pStyle w:val="ListParagraph"/>
        <w:numPr>
          <w:ilvl w:val="1"/>
          <w:numId w:val="16"/>
        </w:numPr>
        <w:overflowPunct w:val="0"/>
        <w:autoSpaceDE w:val="0"/>
        <w:autoSpaceDN w:val="0"/>
        <w:adjustRightInd w:val="0"/>
        <w:spacing w:after="0" w:line="240" w:lineRule="auto"/>
        <w:textAlignment w:val="baseline"/>
        <w:rPr>
          <w:rFonts w:ascii="Comfortaa" w:hAnsi="Comfortaa"/>
          <w:sz w:val="24"/>
          <w:szCs w:val="24"/>
          <w:lang w:val="en-GB"/>
        </w:rPr>
      </w:pPr>
      <w:r w:rsidRPr="002E1AD5">
        <w:rPr>
          <w:rFonts w:ascii="Comfortaa" w:hAnsi="Comfortaa"/>
          <w:sz w:val="24"/>
          <w:szCs w:val="24"/>
          <w:lang w:val="en-GB"/>
        </w:rPr>
        <w:t>Where</w:t>
      </w:r>
      <w:r w:rsidR="0073589B" w:rsidRPr="002E1AD5">
        <w:rPr>
          <w:rFonts w:ascii="Comfortaa" w:hAnsi="Comfortaa"/>
          <w:sz w:val="24"/>
          <w:szCs w:val="24"/>
          <w:lang w:val="en-GB"/>
        </w:rPr>
        <w:t xml:space="preserve"> appropriate, a firm commitment for ongoing support provision is obtained, to assist the </w:t>
      </w:r>
      <w:r w:rsidR="0073652E">
        <w:rPr>
          <w:rFonts w:ascii="Comfortaa" w:hAnsi="Comfortaa"/>
          <w:sz w:val="24"/>
          <w:szCs w:val="24"/>
          <w:lang w:val="en-GB"/>
        </w:rPr>
        <w:t>renter</w:t>
      </w:r>
      <w:r w:rsidR="0073589B" w:rsidRPr="002E1AD5">
        <w:rPr>
          <w:rFonts w:ascii="Comfortaa" w:hAnsi="Comfortaa"/>
          <w:sz w:val="24"/>
          <w:szCs w:val="24"/>
          <w:lang w:val="en-GB"/>
        </w:rPr>
        <w:t xml:space="preserve"> to maintain the repayment strategy until all arrears are paid in full and the </w:t>
      </w:r>
      <w:r w:rsidR="0073652E">
        <w:rPr>
          <w:rFonts w:ascii="Comfortaa" w:hAnsi="Comfortaa"/>
          <w:sz w:val="24"/>
          <w:szCs w:val="24"/>
          <w:lang w:val="en-GB"/>
        </w:rPr>
        <w:t>renter</w:t>
      </w:r>
      <w:r w:rsidR="0073589B" w:rsidRPr="002E1AD5">
        <w:rPr>
          <w:rFonts w:ascii="Comfortaa" w:hAnsi="Comfortaa"/>
          <w:sz w:val="24"/>
          <w:szCs w:val="24"/>
          <w:lang w:val="en-GB"/>
        </w:rPr>
        <w:t xml:space="preserve"> agrees to join the Centrepay Rent Deduction Service.</w:t>
      </w:r>
    </w:p>
    <w:p w14:paraId="0EFB918D" w14:textId="77777777" w:rsidR="00AB20A8" w:rsidRPr="00AB20A8" w:rsidRDefault="00AB20A8" w:rsidP="00AB20A8">
      <w:pPr>
        <w:overflowPunct w:val="0"/>
        <w:autoSpaceDE w:val="0"/>
        <w:autoSpaceDN w:val="0"/>
        <w:adjustRightInd w:val="0"/>
        <w:spacing w:after="0" w:line="240" w:lineRule="auto"/>
        <w:ind w:left="1080"/>
        <w:textAlignment w:val="baseline"/>
        <w:rPr>
          <w:rFonts w:ascii="Comfortaa" w:hAnsi="Comfortaa"/>
          <w:sz w:val="24"/>
          <w:szCs w:val="24"/>
          <w:lang w:val="en-GB"/>
        </w:rPr>
      </w:pPr>
    </w:p>
    <w:p w14:paraId="640B99D3" w14:textId="77777777" w:rsidR="004A47CE" w:rsidRPr="006436D2" w:rsidRDefault="004A47CE" w:rsidP="00A42C81">
      <w:pPr>
        <w:pStyle w:val="Heading2"/>
        <w:keepNext w:val="0"/>
        <w:keepLines w:val="0"/>
        <w:numPr>
          <w:ilvl w:val="1"/>
          <w:numId w:val="42"/>
        </w:numPr>
        <w:autoSpaceDE w:val="0"/>
        <w:autoSpaceDN w:val="0"/>
        <w:adjustRightInd w:val="0"/>
        <w:spacing w:before="0"/>
        <w:rPr>
          <w:rFonts w:ascii="Comfortaa" w:hAnsi="Comfortaa" w:cs="Times New Roman"/>
          <w:i/>
          <w:iCs/>
          <w:color w:val="0F83BB"/>
          <w:sz w:val="24"/>
          <w:szCs w:val="24"/>
        </w:rPr>
      </w:pPr>
      <w:bookmarkStart w:id="205" w:name="_Toc219870599"/>
      <w:bookmarkStart w:id="206" w:name="_Toc219870814"/>
      <w:bookmarkStart w:id="207" w:name="_Toc220381767"/>
      <w:bookmarkStart w:id="208" w:name="_Toc327307900"/>
      <w:bookmarkStart w:id="209" w:name="_Toc327309903"/>
      <w:bookmarkStart w:id="210" w:name="_Toc12879840"/>
      <w:r w:rsidRPr="006436D2">
        <w:rPr>
          <w:rFonts w:ascii="Comfortaa" w:hAnsi="Comfortaa" w:cs="Times New Roman"/>
          <w:i/>
          <w:iCs/>
          <w:color w:val="0F83BB"/>
          <w:sz w:val="24"/>
          <w:szCs w:val="24"/>
        </w:rPr>
        <w:t>Eviction</w:t>
      </w:r>
      <w:bookmarkEnd w:id="205"/>
      <w:bookmarkEnd w:id="206"/>
      <w:bookmarkEnd w:id="207"/>
      <w:bookmarkEnd w:id="208"/>
      <w:bookmarkEnd w:id="209"/>
      <w:bookmarkEnd w:id="210"/>
    </w:p>
    <w:p w14:paraId="2C19180F" w14:textId="2E731C87" w:rsidR="00EA1295" w:rsidRPr="00BD6639" w:rsidRDefault="00EA1295" w:rsidP="00A42C81">
      <w:pPr>
        <w:pStyle w:val="Heading2"/>
        <w:keepNext w:val="0"/>
        <w:keepLines w:val="0"/>
        <w:numPr>
          <w:ilvl w:val="2"/>
          <w:numId w:val="42"/>
        </w:numPr>
        <w:autoSpaceDE w:val="0"/>
        <w:autoSpaceDN w:val="0"/>
        <w:adjustRightInd w:val="0"/>
        <w:spacing w:before="0"/>
        <w:rPr>
          <w:rFonts w:ascii="Comfortaa" w:hAnsi="Comfortaa" w:cs="Times New Roman"/>
          <w:i/>
          <w:iCs/>
          <w:color w:val="0F83BB"/>
          <w:sz w:val="24"/>
          <w:szCs w:val="24"/>
        </w:rPr>
      </w:pPr>
      <w:bookmarkStart w:id="211" w:name="_Toc12879841"/>
      <w:bookmarkStart w:id="212" w:name="_Toc219870646"/>
      <w:bookmarkStart w:id="213" w:name="_Toc219870861"/>
      <w:bookmarkStart w:id="214" w:name="_Toc220381819"/>
      <w:bookmarkStart w:id="215" w:name="_Toc327307964"/>
      <w:bookmarkStart w:id="216" w:name="_Toc327309967"/>
      <w:r w:rsidRPr="00BD6639">
        <w:rPr>
          <w:rFonts w:ascii="Comfortaa" w:hAnsi="Comfortaa" w:cs="Times New Roman"/>
          <w:i/>
          <w:iCs/>
          <w:color w:val="0F83BB"/>
          <w:sz w:val="24"/>
          <w:szCs w:val="24"/>
        </w:rPr>
        <w:t xml:space="preserve">Request by a </w:t>
      </w:r>
      <w:r w:rsidR="0073652E">
        <w:rPr>
          <w:rFonts w:ascii="Comfortaa" w:hAnsi="Comfortaa" w:cs="Times New Roman"/>
          <w:i/>
          <w:iCs/>
          <w:color w:val="0F83BB"/>
          <w:sz w:val="24"/>
          <w:szCs w:val="24"/>
        </w:rPr>
        <w:t>Residential Rental Provider</w:t>
      </w:r>
      <w:r w:rsidRPr="00BD6639">
        <w:rPr>
          <w:rFonts w:ascii="Comfortaa" w:hAnsi="Comfortaa" w:cs="Times New Roman"/>
          <w:i/>
          <w:iCs/>
          <w:color w:val="0F83BB"/>
          <w:sz w:val="24"/>
          <w:szCs w:val="24"/>
        </w:rPr>
        <w:t xml:space="preserve"> for a Warrant</w:t>
      </w:r>
      <w:bookmarkEnd w:id="211"/>
      <w:r w:rsidRPr="00BD6639">
        <w:rPr>
          <w:rFonts w:ascii="Comfortaa" w:hAnsi="Comfortaa" w:cs="Times New Roman"/>
          <w:i/>
          <w:iCs/>
          <w:color w:val="0F83BB"/>
          <w:sz w:val="24"/>
          <w:szCs w:val="24"/>
        </w:rPr>
        <w:t xml:space="preserve"> </w:t>
      </w:r>
      <w:bookmarkEnd w:id="212"/>
      <w:bookmarkEnd w:id="213"/>
      <w:bookmarkEnd w:id="214"/>
      <w:bookmarkEnd w:id="215"/>
      <w:bookmarkEnd w:id="216"/>
    </w:p>
    <w:p w14:paraId="59BCBA36" w14:textId="77777777" w:rsidR="000F5C90" w:rsidRPr="002E1AD5" w:rsidRDefault="000F5C90" w:rsidP="00995B0B">
      <w:pPr>
        <w:overflowPunct w:val="0"/>
        <w:autoSpaceDE w:val="0"/>
        <w:autoSpaceDN w:val="0"/>
        <w:adjustRightInd w:val="0"/>
        <w:spacing w:after="0" w:line="240" w:lineRule="auto"/>
        <w:textAlignment w:val="baseline"/>
        <w:rPr>
          <w:rFonts w:ascii="Comfortaa" w:hAnsi="Comfortaa" w:cs="Arial"/>
          <w:sz w:val="24"/>
          <w:szCs w:val="24"/>
          <w:lang w:val="en-GB"/>
        </w:rPr>
      </w:pPr>
      <w:r w:rsidRPr="002E1AD5">
        <w:rPr>
          <w:rFonts w:ascii="Comfortaa" w:hAnsi="Comfortaa" w:cs="Arial"/>
          <w:sz w:val="24"/>
          <w:szCs w:val="24"/>
          <w:lang w:val="en-GB"/>
        </w:rPr>
        <w:t>Once an order of possession has been granted it is then to be decided by the worker, after consultation with the Manager, if a warrant of possession will be requested. If the warrant of possession is deemed to be required, then the following process takes place:</w:t>
      </w:r>
    </w:p>
    <w:p w14:paraId="38407D63" w14:textId="77777777" w:rsidR="00995B0B" w:rsidRPr="002E1AD5" w:rsidRDefault="00995B0B" w:rsidP="00995B0B">
      <w:pPr>
        <w:overflowPunct w:val="0"/>
        <w:autoSpaceDE w:val="0"/>
        <w:autoSpaceDN w:val="0"/>
        <w:adjustRightInd w:val="0"/>
        <w:spacing w:after="0" w:line="240" w:lineRule="auto"/>
        <w:textAlignment w:val="baseline"/>
        <w:rPr>
          <w:rFonts w:ascii="Comfortaa" w:hAnsi="Comfortaa" w:cs="Arial"/>
          <w:sz w:val="24"/>
          <w:szCs w:val="24"/>
          <w:lang w:val="en-GB"/>
        </w:rPr>
      </w:pPr>
    </w:p>
    <w:p w14:paraId="1D171BA7" w14:textId="22C57454" w:rsidR="000F5C90" w:rsidRPr="002E1AD5" w:rsidRDefault="000F5C90" w:rsidP="00995B0B">
      <w:pPr>
        <w:overflowPunct w:val="0"/>
        <w:autoSpaceDE w:val="0"/>
        <w:autoSpaceDN w:val="0"/>
        <w:adjustRightInd w:val="0"/>
        <w:spacing w:after="0" w:line="240" w:lineRule="auto"/>
        <w:textAlignment w:val="baseline"/>
        <w:rPr>
          <w:rFonts w:ascii="Comfortaa" w:hAnsi="Comfortaa" w:cs="Arial"/>
          <w:sz w:val="24"/>
          <w:szCs w:val="24"/>
          <w:lang w:val="en-GB"/>
        </w:rPr>
      </w:pPr>
      <w:r w:rsidRPr="002E1AD5">
        <w:rPr>
          <w:rFonts w:ascii="Comfortaa" w:hAnsi="Comfortaa" w:cs="Arial"/>
          <w:sz w:val="24"/>
          <w:szCs w:val="24"/>
          <w:lang w:val="en-GB"/>
        </w:rPr>
        <w:t xml:space="preserve">Where a warrant of possession has been issued, </w:t>
      </w:r>
      <w:r w:rsidR="0073652E">
        <w:rPr>
          <w:rFonts w:ascii="Comfortaa" w:hAnsi="Comfortaa" w:cs="Arial"/>
          <w:sz w:val="24"/>
          <w:szCs w:val="24"/>
          <w:lang w:val="en-GB"/>
        </w:rPr>
        <w:t>renter</w:t>
      </w:r>
      <w:r w:rsidRPr="002E1AD5">
        <w:rPr>
          <w:rFonts w:ascii="Comfortaa" w:hAnsi="Comfortaa" w:cs="Arial"/>
          <w:sz w:val="24"/>
          <w:szCs w:val="24"/>
          <w:lang w:val="en-GB"/>
        </w:rPr>
        <w:t xml:space="preserve">s are required to pay the rental arrears in full to prevent the eviction from proceeding. </w:t>
      </w:r>
      <w:r w:rsidR="0073652E">
        <w:rPr>
          <w:rFonts w:ascii="Comfortaa" w:hAnsi="Comfortaa" w:cs="Arial"/>
          <w:sz w:val="24"/>
          <w:szCs w:val="24"/>
          <w:lang w:val="en-GB"/>
        </w:rPr>
        <w:t>Renter</w:t>
      </w:r>
      <w:r w:rsidRPr="002E1AD5">
        <w:rPr>
          <w:rFonts w:ascii="Comfortaa" w:hAnsi="Comfortaa" w:cs="Arial"/>
          <w:sz w:val="24"/>
          <w:szCs w:val="24"/>
          <w:lang w:val="en-GB"/>
        </w:rPr>
        <w:t>s are evicted when the rental arrears have not been paid in full by the expiration of the Warrant.</w:t>
      </w:r>
    </w:p>
    <w:p w14:paraId="1A8CA399" w14:textId="77777777" w:rsidR="000F5C90" w:rsidRPr="002E1AD5" w:rsidRDefault="000F5C90" w:rsidP="000F5C90">
      <w:pPr>
        <w:overflowPunct w:val="0"/>
        <w:autoSpaceDE w:val="0"/>
        <w:autoSpaceDN w:val="0"/>
        <w:adjustRightInd w:val="0"/>
        <w:spacing w:after="0" w:line="240" w:lineRule="auto"/>
        <w:ind w:left="360"/>
        <w:textAlignment w:val="baseline"/>
        <w:rPr>
          <w:rFonts w:ascii="Comfortaa" w:hAnsi="Comfortaa" w:cs="Arial"/>
          <w:sz w:val="24"/>
          <w:szCs w:val="24"/>
          <w:lang w:val="en-GB"/>
        </w:rPr>
      </w:pPr>
    </w:p>
    <w:p w14:paraId="206CD477" w14:textId="77777777" w:rsidR="00EA1295" w:rsidRPr="002E1AD5" w:rsidRDefault="00EA1295" w:rsidP="00995B0B">
      <w:pPr>
        <w:rPr>
          <w:rFonts w:ascii="Comfortaa" w:hAnsi="Comfortaa" w:cs="Arial"/>
          <w:sz w:val="24"/>
          <w:szCs w:val="24"/>
        </w:rPr>
      </w:pPr>
      <w:r w:rsidRPr="002E1AD5">
        <w:rPr>
          <w:rFonts w:ascii="Comfortaa" w:hAnsi="Comfortaa" w:cs="Arial"/>
          <w:sz w:val="24"/>
          <w:szCs w:val="24"/>
        </w:rPr>
        <w:t>There are two ways the warrant can be issued:</w:t>
      </w:r>
    </w:p>
    <w:p w14:paraId="0A1F8F55" w14:textId="77777777" w:rsidR="00EA1295" w:rsidRPr="002E1AD5" w:rsidRDefault="00EA1295" w:rsidP="00995B0B">
      <w:pPr>
        <w:rPr>
          <w:rFonts w:ascii="Comfortaa" w:hAnsi="Comfortaa" w:cs="Arial"/>
          <w:sz w:val="24"/>
          <w:szCs w:val="24"/>
        </w:rPr>
      </w:pPr>
      <w:r w:rsidRPr="002E1AD5">
        <w:rPr>
          <w:rFonts w:ascii="Comfortaa" w:hAnsi="Comfortaa" w:cs="Arial"/>
          <w:sz w:val="24"/>
          <w:szCs w:val="24"/>
        </w:rPr>
        <w:t xml:space="preserve">1.  The warrant may be faxed or express posted to </w:t>
      </w:r>
      <w:r w:rsidR="004A66C1" w:rsidRPr="002E1AD5">
        <w:rPr>
          <w:rFonts w:ascii="Comfortaa" w:hAnsi="Comfortaa" w:cs="Arial"/>
          <w:sz w:val="24"/>
          <w:szCs w:val="24"/>
        </w:rPr>
        <w:t xml:space="preserve">Eastcoast </w:t>
      </w:r>
      <w:r w:rsidR="00995B0B" w:rsidRPr="002E1AD5">
        <w:rPr>
          <w:rFonts w:ascii="Comfortaa" w:hAnsi="Comfortaa" w:cs="Arial"/>
          <w:sz w:val="24"/>
          <w:szCs w:val="24"/>
        </w:rPr>
        <w:t xml:space="preserve">Housing. </w:t>
      </w:r>
    </w:p>
    <w:p w14:paraId="77CA68E5" w14:textId="77777777" w:rsidR="00EA1295" w:rsidRPr="002E1AD5" w:rsidRDefault="00EA1295" w:rsidP="00995B0B">
      <w:pPr>
        <w:rPr>
          <w:rFonts w:ascii="Comfortaa" w:hAnsi="Comfortaa" w:cs="Arial"/>
          <w:sz w:val="24"/>
          <w:szCs w:val="24"/>
        </w:rPr>
      </w:pPr>
      <w:r w:rsidRPr="002E1AD5">
        <w:rPr>
          <w:rFonts w:ascii="Comfortaa" w:hAnsi="Comfortaa" w:cs="Arial"/>
          <w:sz w:val="24"/>
          <w:szCs w:val="24"/>
        </w:rPr>
        <w:t xml:space="preserve">Then </w:t>
      </w:r>
      <w:r w:rsidR="004A66C1" w:rsidRPr="002E1AD5">
        <w:rPr>
          <w:rFonts w:ascii="Comfortaa" w:hAnsi="Comfortaa" w:cs="Arial"/>
          <w:sz w:val="24"/>
          <w:szCs w:val="24"/>
        </w:rPr>
        <w:t xml:space="preserve">Eastcoast </w:t>
      </w:r>
      <w:r w:rsidR="00995B0B" w:rsidRPr="002E1AD5">
        <w:rPr>
          <w:rFonts w:ascii="Comfortaa" w:hAnsi="Comfortaa" w:cs="Arial"/>
          <w:sz w:val="24"/>
          <w:szCs w:val="24"/>
        </w:rPr>
        <w:t>Housing will</w:t>
      </w:r>
      <w:r w:rsidRPr="002E1AD5">
        <w:rPr>
          <w:rFonts w:ascii="Comfortaa" w:hAnsi="Comfortaa" w:cs="Arial"/>
          <w:sz w:val="24"/>
          <w:szCs w:val="24"/>
        </w:rPr>
        <w:t xml:space="preserve"> receive a letter and the warrant. If you want the police to execute the warrant on the rented premises, you must take the letter and warrant to the police station specified.</w:t>
      </w:r>
    </w:p>
    <w:p w14:paraId="2B272229" w14:textId="77777777" w:rsidR="00EA1295" w:rsidRPr="002E1AD5" w:rsidRDefault="00EA1295" w:rsidP="00995B0B">
      <w:pPr>
        <w:rPr>
          <w:rFonts w:ascii="Comfortaa" w:hAnsi="Comfortaa" w:cs="Arial"/>
          <w:sz w:val="24"/>
          <w:szCs w:val="24"/>
        </w:rPr>
      </w:pPr>
      <w:r w:rsidRPr="002E1AD5">
        <w:rPr>
          <w:rFonts w:ascii="Comfortaa" w:hAnsi="Comfortaa" w:cs="Arial"/>
          <w:sz w:val="24"/>
          <w:szCs w:val="24"/>
        </w:rPr>
        <w:lastRenderedPageBreak/>
        <w:t xml:space="preserve"> 2.  The warrant can be faxed or express posted direct to the relevant police station. </w:t>
      </w:r>
    </w:p>
    <w:p w14:paraId="17565A3C" w14:textId="77777777" w:rsidR="00EA1295" w:rsidRPr="002E1AD5" w:rsidRDefault="00EA1295" w:rsidP="00B519ED">
      <w:pPr>
        <w:pStyle w:val="ListParagraph"/>
        <w:numPr>
          <w:ilvl w:val="1"/>
          <w:numId w:val="16"/>
        </w:numPr>
        <w:ind w:left="1080"/>
        <w:rPr>
          <w:rFonts w:ascii="Comfortaa" w:hAnsi="Comfortaa" w:cs="Arial"/>
          <w:sz w:val="24"/>
          <w:szCs w:val="24"/>
        </w:rPr>
      </w:pPr>
      <w:r w:rsidRPr="002E1AD5">
        <w:rPr>
          <w:rFonts w:ascii="Comfortaa" w:hAnsi="Comfortaa" w:cs="Arial"/>
          <w:sz w:val="24"/>
          <w:szCs w:val="24"/>
        </w:rPr>
        <w:t xml:space="preserve">The police station will receive the warrant and then wait for you to contact them regarding execution of the warrant on the rented premises. You will receive a letter to let you know the warrant has been sent to the police and how you can contact them. </w:t>
      </w:r>
    </w:p>
    <w:p w14:paraId="66D07361" w14:textId="54CA7099" w:rsidR="00EA1295" w:rsidRPr="002E1AD5" w:rsidRDefault="00EA1295" w:rsidP="00B519ED">
      <w:pPr>
        <w:pStyle w:val="ListParagraph"/>
        <w:numPr>
          <w:ilvl w:val="1"/>
          <w:numId w:val="16"/>
        </w:numPr>
        <w:ind w:left="1080"/>
        <w:rPr>
          <w:rFonts w:ascii="Comfortaa" w:hAnsi="Comfortaa" w:cs="Arial"/>
          <w:sz w:val="24"/>
          <w:szCs w:val="24"/>
        </w:rPr>
      </w:pPr>
      <w:r w:rsidRPr="002E1AD5">
        <w:rPr>
          <w:rFonts w:ascii="Comfortaa" w:hAnsi="Comfortaa" w:cs="Arial"/>
          <w:sz w:val="24"/>
          <w:szCs w:val="24"/>
        </w:rPr>
        <w:t>You should also contact the police station if you decide the warrants should not be executed</w:t>
      </w:r>
      <w:r w:rsidR="00900570" w:rsidRPr="002E1AD5">
        <w:rPr>
          <w:rFonts w:ascii="Comfortaa" w:hAnsi="Comfortaa" w:cs="Arial"/>
          <w:sz w:val="24"/>
          <w:szCs w:val="24"/>
        </w:rPr>
        <w:t xml:space="preserve"> because the </w:t>
      </w:r>
      <w:r w:rsidR="0073652E">
        <w:rPr>
          <w:rFonts w:ascii="Comfortaa" w:hAnsi="Comfortaa" w:cs="Arial"/>
          <w:sz w:val="24"/>
          <w:szCs w:val="24"/>
        </w:rPr>
        <w:t>renter</w:t>
      </w:r>
      <w:r w:rsidR="00900570" w:rsidRPr="002E1AD5">
        <w:rPr>
          <w:rFonts w:ascii="Comfortaa" w:hAnsi="Comfortaa" w:cs="Arial"/>
          <w:sz w:val="24"/>
          <w:szCs w:val="24"/>
        </w:rPr>
        <w:t xml:space="preserve"> has paid all arears in full</w:t>
      </w:r>
      <w:r w:rsidRPr="002E1AD5">
        <w:rPr>
          <w:rFonts w:ascii="Comfortaa" w:hAnsi="Comfortaa" w:cs="Arial"/>
          <w:sz w:val="24"/>
          <w:szCs w:val="24"/>
        </w:rPr>
        <w:t xml:space="preserve">. </w:t>
      </w:r>
    </w:p>
    <w:p w14:paraId="65E74A4B" w14:textId="77777777" w:rsidR="00EA1295" w:rsidRPr="002E1AD5" w:rsidRDefault="00EA1295" w:rsidP="00B519ED">
      <w:pPr>
        <w:pStyle w:val="ListParagraph"/>
        <w:numPr>
          <w:ilvl w:val="1"/>
          <w:numId w:val="16"/>
        </w:numPr>
        <w:ind w:left="1080"/>
        <w:rPr>
          <w:rFonts w:ascii="Comfortaa" w:hAnsi="Comfortaa" w:cs="Arial"/>
          <w:sz w:val="24"/>
          <w:szCs w:val="24"/>
        </w:rPr>
      </w:pPr>
      <w:r w:rsidRPr="002E1AD5">
        <w:rPr>
          <w:rFonts w:ascii="Comfortaa" w:hAnsi="Comfortaa" w:cs="Arial"/>
          <w:sz w:val="24"/>
          <w:szCs w:val="24"/>
        </w:rPr>
        <w:t>VCAT will nominate which police station the warrant is relevant to. The police station chosen to action the warrant will be the closest to the property address.</w:t>
      </w:r>
    </w:p>
    <w:p w14:paraId="751A1B53" w14:textId="77777777" w:rsidR="00EA1295" w:rsidRPr="002E1AD5" w:rsidRDefault="00EA1295" w:rsidP="00B519ED">
      <w:pPr>
        <w:pStyle w:val="ListParagraph"/>
        <w:numPr>
          <w:ilvl w:val="1"/>
          <w:numId w:val="16"/>
        </w:numPr>
        <w:ind w:left="1080"/>
        <w:rPr>
          <w:rStyle w:val="Hyperlink"/>
          <w:rFonts w:ascii="Comfortaa" w:hAnsi="Comfortaa" w:cs="Arial"/>
          <w:b/>
          <w:color w:val="auto"/>
          <w:sz w:val="24"/>
          <w:szCs w:val="24"/>
          <w:u w:val="none"/>
        </w:rPr>
      </w:pPr>
      <w:r w:rsidRPr="002E1AD5">
        <w:rPr>
          <w:rFonts w:ascii="Comfortaa" w:hAnsi="Comfortaa" w:cs="Arial"/>
          <w:sz w:val="24"/>
          <w:szCs w:val="24"/>
        </w:rPr>
        <w:t xml:space="preserve">Telephone VCAT Residential Tenancies List on (03) 9628 9800 or Victoria toll free 1800 133 055; or send an email to: </w:t>
      </w:r>
      <w:hyperlink r:id="rId10" w:history="1">
        <w:r w:rsidRPr="002E1AD5">
          <w:rPr>
            <w:rStyle w:val="Hyperlink"/>
            <w:rFonts w:ascii="Comfortaa" w:hAnsi="Comfortaa" w:cs="Arial"/>
            <w:b/>
            <w:sz w:val="24"/>
            <w:szCs w:val="24"/>
          </w:rPr>
          <w:t>vcat@vcat.vic.gov.au</w:t>
        </w:r>
      </w:hyperlink>
    </w:p>
    <w:p w14:paraId="05973791" w14:textId="77777777" w:rsidR="009D03C8" w:rsidRPr="006436D2" w:rsidRDefault="009D03C8" w:rsidP="00A42C81">
      <w:pPr>
        <w:pStyle w:val="Heading2"/>
        <w:keepNext w:val="0"/>
        <w:keepLines w:val="0"/>
        <w:numPr>
          <w:ilvl w:val="1"/>
          <w:numId w:val="42"/>
        </w:numPr>
        <w:autoSpaceDE w:val="0"/>
        <w:autoSpaceDN w:val="0"/>
        <w:adjustRightInd w:val="0"/>
        <w:spacing w:before="0"/>
        <w:rPr>
          <w:rFonts w:ascii="Comfortaa" w:hAnsi="Comfortaa" w:cs="Times New Roman"/>
          <w:i/>
          <w:iCs/>
          <w:color w:val="0F83BB"/>
          <w:sz w:val="24"/>
          <w:szCs w:val="24"/>
        </w:rPr>
      </w:pPr>
      <w:r w:rsidRPr="006436D2">
        <w:rPr>
          <w:rFonts w:ascii="Comfortaa" w:hAnsi="Comfortaa" w:cs="Times New Roman"/>
          <w:i/>
          <w:iCs/>
          <w:color w:val="0F83BB"/>
          <w:sz w:val="24"/>
          <w:szCs w:val="24"/>
        </w:rPr>
        <w:tab/>
      </w:r>
      <w:bookmarkStart w:id="217" w:name="_Toc219870651"/>
      <w:bookmarkStart w:id="218" w:name="_Toc219870866"/>
      <w:bookmarkStart w:id="219" w:name="_Toc220381824"/>
      <w:bookmarkStart w:id="220" w:name="_Toc327307968"/>
      <w:bookmarkStart w:id="221" w:name="_Toc327309971"/>
      <w:bookmarkStart w:id="222" w:name="_Toc12879842"/>
      <w:r w:rsidRPr="006436D2">
        <w:rPr>
          <w:rFonts w:ascii="Comfortaa" w:hAnsi="Comfortaa" w:cs="Times New Roman"/>
          <w:i/>
          <w:iCs/>
          <w:color w:val="0F83BB"/>
          <w:sz w:val="24"/>
          <w:szCs w:val="24"/>
        </w:rPr>
        <w:t>Execution of a Warrant of Eviction</w:t>
      </w:r>
      <w:bookmarkEnd w:id="217"/>
      <w:bookmarkEnd w:id="218"/>
      <w:bookmarkEnd w:id="219"/>
      <w:bookmarkEnd w:id="220"/>
      <w:bookmarkEnd w:id="221"/>
      <w:bookmarkEnd w:id="222"/>
    </w:p>
    <w:p w14:paraId="153B6542" w14:textId="77777777" w:rsidR="009D03C8" w:rsidRPr="00BD6639" w:rsidRDefault="009D03C8" w:rsidP="00A42C81">
      <w:pPr>
        <w:pStyle w:val="Heading2"/>
        <w:keepNext w:val="0"/>
        <w:keepLines w:val="0"/>
        <w:numPr>
          <w:ilvl w:val="2"/>
          <w:numId w:val="42"/>
        </w:numPr>
        <w:autoSpaceDE w:val="0"/>
        <w:autoSpaceDN w:val="0"/>
        <w:adjustRightInd w:val="0"/>
        <w:spacing w:before="0"/>
        <w:rPr>
          <w:rFonts w:ascii="Comfortaa" w:hAnsi="Comfortaa" w:cs="Times New Roman"/>
          <w:i/>
          <w:iCs/>
          <w:color w:val="0F83BB"/>
          <w:sz w:val="24"/>
          <w:szCs w:val="24"/>
        </w:rPr>
      </w:pPr>
      <w:bookmarkStart w:id="223" w:name="_Toc219870652"/>
      <w:bookmarkStart w:id="224" w:name="_Toc219870867"/>
      <w:bookmarkStart w:id="225" w:name="_Toc220381825"/>
      <w:bookmarkStart w:id="226" w:name="_Toc327307969"/>
      <w:bookmarkStart w:id="227" w:name="_Toc327309972"/>
      <w:bookmarkStart w:id="228" w:name="_Toc12879843"/>
      <w:r w:rsidRPr="00BD6639">
        <w:rPr>
          <w:rFonts w:ascii="Comfortaa" w:hAnsi="Comfortaa" w:cs="Times New Roman"/>
          <w:i/>
          <w:iCs/>
          <w:color w:val="0F83BB"/>
          <w:sz w:val="24"/>
          <w:szCs w:val="24"/>
        </w:rPr>
        <w:t>Prior to the Eviction</w:t>
      </w:r>
      <w:bookmarkEnd w:id="223"/>
      <w:bookmarkEnd w:id="224"/>
      <w:bookmarkEnd w:id="225"/>
      <w:bookmarkEnd w:id="226"/>
      <w:bookmarkEnd w:id="227"/>
      <w:bookmarkEnd w:id="228"/>
    </w:p>
    <w:p w14:paraId="22A85591" w14:textId="77777777" w:rsidR="009D03C8" w:rsidRPr="002E1AD5" w:rsidRDefault="009D03C8" w:rsidP="00995B0B">
      <w:pPr>
        <w:overflowPunct w:val="0"/>
        <w:autoSpaceDE w:val="0"/>
        <w:autoSpaceDN w:val="0"/>
        <w:adjustRightInd w:val="0"/>
        <w:spacing w:after="0" w:line="240" w:lineRule="auto"/>
        <w:textAlignment w:val="baseline"/>
        <w:rPr>
          <w:rFonts w:ascii="Comfortaa" w:hAnsi="Comfortaa"/>
          <w:sz w:val="24"/>
          <w:lang w:val="en-GB"/>
        </w:rPr>
      </w:pPr>
      <w:r w:rsidRPr="002E1AD5">
        <w:rPr>
          <w:rFonts w:ascii="Comfortaa" w:hAnsi="Comfortaa"/>
          <w:sz w:val="24"/>
          <w:lang w:val="en-GB"/>
        </w:rPr>
        <w:t>If necessary, arrange for the Community Policing Squad to attend the eviction if the household contains children.</w:t>
      </w:r>
    </w:p>
    <w:p w14:paraId="2EE7652F" w14:textId="77777777" w:rsidR="00995B0B" w:rsidRPr="002E1AD5" w:rsidRDefault="00995B0B" w:rsidP="00995B0B">
      <w:pPr>
        <w:overflowPunct w:val="0"/>
        <w:autoSpaceDE w:val="0"/>
        <w:autoSpaceDN w:val="0"/>
        <w:adjustRightInd w:val="0"/>
        <w:spacing w:after="0" w:line="240" w:lineRule="auto"/>
        <w:textAlignment w:val="baseline"/>
        <w:rPr>
          <w:rFonts w:ascii="Comfortaa" w:hAnsi="Comfortaa"/>
          <w:sz w:val="24"/>
          <w:lang w:val="en-GB"/>
        </w:rPr>
      </w:pPr>
    </w:p>
    <w:p w14:paraId="7E2176D1" w14:textId="77777777" w:rsidR="009D03C8" w:rsidRDefault="009D03C8" w:rsidP="00995B0B">
      <w:pPr>
        <w:overflowPunct w:val="0"/>
        <w:autoSpaceDE w:val="0"/>
        <w:autoSpaceDN w:val="0"/>
        <w:adjustRightInd w:val="0"/>
        <w:spacing w:after="0" w:line="240" w:lineRule="auto"/>
        <w:textAlignment w:val="baseline"/>
        <w:rPr>
          <w:rFonts w:ascii="Comfortaa" w:hAnsi="Comfortaa"/>
          <w:sz w:val="24"/>
          <w:lang w:val="en-GB"/>
        </w:rPr>
      </w:pPr>
      <w:r w:rsidRPr="002E1AD5">
        <w:rPr>
          <w:rFonts w:ascii="Comfortaa" w:hAnsi="Comfortaa"/>
          <w:sz w:val="24"/>
          <w:lang w:val="en-GB"/>
        </w:rPr>
        <w:t>Arrange for a contractor to attend the property to gain entry if necessary and to change the locks and secure the property once the occupants have been removed.</w:t>
      </w:r>
    </w:p>
    <w:p w14:paraId="64D81959" w14:textId="77777777" w:rsidR="00F24801" w:rsidRDefault="00F24801" w:rsidP="00995B0B">
      <w:pPr>
        <w:overflowPunct w:val="0"/>
        <w:autoSpaceDE w:val="0"/>
        <w:autoSpaceDN w:val="0"/>
        <w:adjustRightInd w:val="0"/>
        <w:spacing w:after="0" w:line="240" w:lineRule="auto"/>
        <w:textAlignment w:val="baseline"/>
        <w:rPr>
          <w:rFonts w:ascii="Comfortaa" w:hAnsi="Comfortaa"/>
          <w:sz w:val="24"/>
          <w:lang w:val="en-GB"/>
        </w:rPr>
      </w:pPr>
    </w:p>
    <w:p w14:paraId="51515B0D" w14:textId="77777777" w:rsidR="00F24801" w:rsidRPr="002E1AD5" w:rsidRDefault="00F24801" w:rsidP="00995B0B">
      <w:pPr>
        <w:overflowPunct w:val="0"/>
        <w:autoSpaceDE w:val="0"/>
        <w:autoSpaceDN w:val="0"/>
        <w:adjustRightInd w:val="0"/>
        <w:spacing w:after="0" w:line="240" w:lineRule="auto"/>
        <w:textAlignment w:val="baseline"/>
        <w:rPr>
          <w:rFonts w:ascii="Comfortaa" w:hAnsi="Comfortaa"/>
          <w:sz w:val="24"/>
          <w:lang w:val="en-GB"/>
        </w:rPr>
      </w:pPr>
    </w:p>
    <w:p w14:paraId="391ED4E5" w14:textId="77777777" w:rsidR="009D03C8" w:rsidRPr="00995B0B" w:rsidRDefault="009D03C8" w:rsidP="00995B0B">
      <w:pPr>
        <w:overflowPunct w:val="0"/>
        <w:autoSpaceDE w:val="0"/>
        <w:autoSpaceDN w:val="0"/>
        <w:adjustRightInd w:val="0"/>
        <w:spacing w:after="0" w:line="240" w:lineRule="auto"/>
        <w:textAlignment w:val="baseline"/>
        <w:rPr>
          <w:rFonts w:ascii="Arial" w:hAnsi="Arial"/>
          <w:lang w:val="en-GB"/>
        </w:rPr>
      </w:pPr>
    </w:p>
    <w:p w14:paraId="6EDA207E" w14:textId="77777777" w:rsidR="009D03C8" w:rsidRPr="00BD6639" w:rsidRDefault="009D03C8" w:rsidP="00A42C81">
      <w:pPr>
        <w:pStyle w:val="Heading2"/>
        <w:keepNext w:val="0"/>
        <w:keepLines w:val="0"/>
        <w:numPr>
          <w:ilvl w:val="2"/>
          <w:numId w:val="42"/>
        </w:numPr>
        <w:autoSpaceDE w:val="0"/>
        <w:autoSpaceDN w:val="0"/>
        <w:adjustRightInd w:val="0"/>
        <w:spacing w:before="0"/>
        <w:rPr>
          <w:rFonts w:ascii="Comfortaa" w:hAnsi="Comfortaa" w:cs="Times New Roman"/>
          <w:i/>
          <w:iCs/>
          <w:color w:val="0F83BB"/>
          <w:sz w:val="24"/>
          <w:szCs w:val="24"/>
        </w:rPr>
      </w:pPr>
      <w:bookmarkStart w:id="229" w:name="_Toc219870650"/>
      <w:bookmarkStart w:id="230" w:name="_Toc219870865"/>
      <w:bookmarkStart w:id="231" w:name="_Toc220381823"/>
      <w:bookmarkStart w:id="232" w:name="_Toc327307967"/>
      <w:bookmarkStart w:id="233" w:name="_Toc327309970"/>
      <w:bookmarkStart w:id="234" w:name="_Toc12879844"/>
      <w:r w:rsidRPr="00BD6639">
        <w:rPr>
          <w:rFonts w:ascii="Comfortaa" w:hAnsi="Comfortaa" w:cs="Times New Roman"/>
          <w:i/>
          <w:iCs/>
          <w:color w:val="0F83BB"/>
          <w:sz w:val="24"/>
          <w:szCs w:val="24"/>
        </w:rPr>
        <w:t>When an Order for Possession is Not Granted</w:t>
      </w:r>
      <w:bookmarkEnd w:id="229"/>
      <w:bookmarkEnd w:id="230"/>
      <w:bookmarkEnd w:id="231"/>
      <w:bookmarkEnd w:id="232"/>
      <w:bookmarkEnd w:id="233"/>
      <w:bookmarkEnd w:id="234"/>
    </w:p>
    <w:p w14:paraId="411D70AB" w14:textId="063D39AC" w:rsidR="004F49EC" w:rsidRPr="002E1AD5" w:rsidRDefault="009D03C8" w:rsidP="00995B0B">
      <w:pPr>
        <w:rPr>
          <w:rFonts w:ascii="Comfortaa" w:hAnsi="Comfortaa"/>
          <w:sz w:val="24"/>
          <w:lang w:val="en-GB"/>
        </w:rPr>
      </w:pPr>
      <w:r w:rsidRPr="002E1AD5">
        <w:rPr>
          <w:rFonts w:ascii="Comfortaa" w:hAnsi="Comfortaa"/>
          <w:sz w:val="24"/>
          <w:lang w:val="en-GB"/>
        </w:rPr>
        <w:t xml:space="preserve">If the Tribunal does not grant an Order for Possession, enter the outcome on </w:t>
      </w:r>
      <w:r w:rsidR="0073652E">
        <w:rPr>
          <w:rFonts w:ascii="Comfortaa" w:hAnsi="Comfortaa"/>
          <w:sz w:val="24"/>
          <w:lang w:val="en-GB"/>
        </w:rPr>
        <w:t>renter</w:t>
      </w:r>
      <w:r w:rsidRPr="002E1AD5">
        <w:rPr>
          <w:rFonts w:ascii="Comfortaa" w:hAnsi="Comfortaa"/>
          <w:sz w:val="24"/>
          <w:lang w:val="en-GB"/>
        </w:rPr>
        <w:t xml:space="preserve"> file, inform the </w:t>
      </w:r>
      <w:r w:rsidR="0073652E">
        <w:rPr>
          <w:rFonts w:ascii="Comfortaa" w:hAnsi="Comfortaa"/>
          <w:sz w:val="24"/>
          <w:lang w:val="en-GB"/>
        </w:rPr>
        <w:t>renter</w:t>
      </w:r>
      <w:r w:rsidRPr="002E1AD5">
        <w:rPr>
          <w:rFonts w:ascii="Comfortaa" w:hAnsi="Comfortaa"/>
          <w:sz w:val="24"/>
          <w:lang w:val="en-GB"/>
        </w:rPr>
        <w:t xml:space="preserve"> that the situation will continue to be strictly monitored and if the breach re-occurs further action will be taken.</w:t>
      </w:r>
    </w:p>
    <w:p w14:paraId="2178235E" w14:textId="77777777" w:rsidR="0073589B" w:rsidRPr="0089539D" w:rsidRDefault="0073589B"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35" w:name="_Toc12879845"/>
      <w:r w:rsidRPr="0089539D">
        <w:rPr>
          <w:rFonts w:ascii="Comfortaa" w:hAnsi="Comfortaa"/>
          <w:color w:val="0F83BB"/>
          <w:sz w:val="32"/>
          <w:szCs w:val="32"/>
        </w:rPr>
        <w:t>The Tribunal Hearing</w:t>
      </w:r>
      <w:bookmarkEnd w:id="235"/>
    </w:p>
    <w:p w14:paraId="18F19F6C" w14:textId="77777777" w:rsidR="0073589B" w:rsidRPr="002E1AD5" w:rsidRDefault="0073589B" w:rsidP="0073589B">
      <w:pPr>
        <w:rPr>
          <w:rFonts w:ascii="Comfortaa" w:hAnsi="Comfortaa" w:cs="Arial"/>
          <w:sz w:val="24"/>
        </w:rPr>
      </w:pPr>
      <w:r w:rsidRPr="002E1AD5">
        <w:rPr>
          <w:rFonts w:ascii="Comfortaa" w:hAnsi="Comfortaa" w:cs="Arial"/>
          <w:sz w:val="24"/>
        </w:rPr>
        <w:t>The technicalities of accurate and proper processing of documentation are essential for a successful outcome when dealing with applications to VCAT.</w:t>
      </w:r>
    </w:p>
    <w:p w14:paraId="087DB6A6" w14:textId="77777777" w:rsidR="0073589B" w:rsidRPr="00055453" w:rsidRDefault="0073589B" w:rsidP="00BD6639">
      <w:pPr>
        <w:pStyle w:val="Heading2"/>
        <w:keepNext w:val="0"/>
        <w:keepLines w:val="0"/>
        <w:numPr>
          <w:ilvl w:val="1"/>
          <w:numId w:val="3"/>
        </w:numPr>
        <w:autoSpaceDE w:val="0"/>
        <w:autoSpaceDN w:val="0"/>
        <w:adjustRightInd w:val="0"/>
        <w:spacing w:before="0"/>
        <w:rPr>
          <w:rFonts w:ascii="Comfortaa" w:hAnsi="Comfortaa" w:cs="Times New Roman"/>
          <w:i/>
          <w:iCs/>
          <w:color w:val="0F83BB"/>
          <w:sz w:val="24"/>
          <w:szCs w:val="24"/>
        </w:rPr>
      </w:pPr>
      <w:bookmarkStart w:id="236" w:name="_Toc12879846"/>
      <w:r w:rsidRPr="00055453">
        <w:rPr>
          <w:rFonts w:ascii="Comfortaa" w:hAnsi="Comfortaa" w:cs="Times New Roman"/>
          <w:i/>
          <w:iCs/>
          <w:color w:val="0F83BB"/>
          <w:sz w:val="24"/>
          <w:szCs w:val="24"/>
        </w:rPr>
        <w:t>How to serve forms</w:t>
      </w:r>
      <w:bookmarkEnd w:id="236"/>
    </w:p>
    <w:p w14:paraId="59D4AB8F" w14:textId="77777777" w:rsidR="0073589B" w:rsidRPr="002E1AD5" w:rsidRDefault="0073589B" w:rsidP="0073589B">
      <w:pPr>
        <w:rPr>
          <w:rFonts w:ascii="Comfortaa" w:hAnsi="Comfortaa" w:cs="Arial"/>
          <w:sz w:val="24"/>
        </w:rPr>
      </w:pPr>
      <w:r w:rsidRPr="002E1AD5">
        <w:rPr>
          <w:rFonts w:ascii="Comfortaa" w:hAnsi="Comfortaa" w:cs="Arial"/>
          <w:sz w:val="24"/>
        </w:rPr>
        <w:t>There are two ways to serve a notice under the RTA 1997.</w:t>
      </w:r>
    </w:p>
    <w:p w14:paraId="4EC68210" w14:textId="4ECC9F17" w:rsidR="0073589B" w:rsidRPr="002E1AD5" w:rsidRDefault="0073589B" w:rsidP="00B519ED">
      <w:pPr>
        <w:numPr>
          <w:ilvl w:val="0"/>
          <w:numId w:val="8"/>
        </w:numPr>
        <w:spacing w:after="0" w:line="240" w:lineRule="auto"/>
        <w:rPr>
          <w:rFonts w:ascii="Comfortaa" w:hAnsi="Comfortaa"/>
          <w:sz w:val="24"/>
          <w:lang w:val="en-GB"/>
        </w:rPr>
      </w:pPr>
      <w:r w:rsidRPr="002E1AD5">
        <w:rPr>
          <w:rFonts w:ascii="Comfortaa" w:hAnsi="Comfortaa"/>
          <w:sz w:val="24"/>
          <w:lang w:val="en-GB"/>
        </w:rPr>
        <w:lastRenderedPageBreak/>
        <w:t xml:space="preserve">Hand the notice to the </w:t>
      </w:r>
      <w:r w:rsidR="0073652E">
        <w:rPr>
          <w:rFonts w:ascii="Comfortaa" w:hAnsi="Comfortaa"/>
          <w:sz w:val="24"/>
          <w:lang w:val="en-GB"/>
        </w:rPr>
        <w:t>renter</w:t>
      </w:r>
      <w:r w:rsidRPr="002E1AD5">
        <w:rPr>
          <w:rFonts w:ascii="Comfortaa" w:hAnsi="Comfortaa"/>
          <w:sz w:val="24"/>
          <w:lang w:val="en-GB"/>
        </w:rPr>
        <w:t xml:space="preserve"> in person</w:t>
      </w:r>
      <w:r w:rsidR="00995B0B" w:rsidRPr="002E1AD5">
        <w:rPr>
          <w:rFonts w:ascii="Comfortaa" w:hAnsi="Comfortaa"/>
          <w:sz w:val="24"/>
          <w:lang w:val="en-GB"/>
        </w:rPr>
        <w:t xml:space="preserve">. </w:t>
      </w:r>
      <w:r w:rsidR="00995B0B" w:rsidRPr="002E1AD5">
        <w:rPr>
          <w:rFonts w:ascii="Comfortaa" w:hAnsi="Comfortaa" w:cs="Arial"/>
          <w:sz w:val="24"/>
        </w:rPr>
        <w:t>If you hand deliver the notice in person, obtain a signed receipt</w:t>
      </w:r>
    </w:p>
    <w:p w14:paraId="307875FB" w14:textId="77777777" w:rsidR="0073589B" w:rsidRPr="002E1AD5" w:rsidRDefault="0073589B" w:rsidP="00B519ED">
      <w:pPr>
        <w:numPr>
          <w:ilvl w:val="0"/>
          <w:numId w:val="8"/>
        </w:numPr>
        <w:spacing w:after="0" w:line="240" w:lineRule="auto"/>
        <w:rPr>
          <w:rFonts w:ascii="Comfortaa" w:hAnsi="Comfortaa"/>
          <w:sz w:val="24"/>
          <w:lang w:val="en-GB"/>
        </w:rPr>
      </w:pPr>
      <w:r w:rsidRPr="002E1AD5">
        <w:rPr>
          <w:rFonts w:ascii="Comfortaa" w:hAnsi="Comfortaa"/>
          <w:sz w:val="24"/>
          <w:lang w:val="en-GB"/>
        </w:rPr>
        <w:t>Send the notice by certified mail or registered post</w:t>
      </w:r>
    </w:p>
    <w:p w14:paraId="1852F3AE" w14:textId="77777777" w:rsidR="00995B0B" w:rsidRPr="002E1AD5" w:rsidRDefault="00995B0B" w:rsidP="00995B0B">
      <w:pPr>
        <w:spacing w:after="0" w:line="240" w:lineRule="auto"/>
        <w:rPr>
          <w:rFonts w:ascii="Comfortaa" w:hAnsi="Comfortaa"/>
          <w:sz w:val="24"/>
          <w:lang w:val="en-GB"/>
        </w:rPr>
      </w:pPr>
    </w:p>
    <w:p w14:paraId="415B175A" w14:textId="77777777" w:rsidR="0073589B" w:rsidRPr="002E1AD5" w:rsidRDefault="0073589B" w:rsidP="0073589B">
      <w:pPr>
        <w:rPr>
          <w:rFonts w:ascii="Comfortaa" w:hAnsi="Comfortaa" w:cs="Arial"/>
          <w:sz w:val="24"/>
        </w:rPr>
      </w:pPr>
      <w:r w:rsidRPr="002E1AD5">
        <w:rPr>
          <w:rFonts w:ascii="Comfortaa" w:hAnsi="Comfortaa" w:cs="Arial"/>
          <w:sz w:val="24"/>
        </w:rPr>
        <w:t xml:space="preserve">The </w:t>
      </w:r>
      <w:r w:rsidRPr="002E1AD5">
        <w:rPr>
          <w:rFonts w:ascii="Comfortaa" w:hAnsi="Comfortaa" w:cs="Arial"/>
          <w:b/>
          <w:sz w:val="24"/>
        </w:rPr>
        <w:t xml:space="preserve">Summary of Proofs </w:t>
      </w:r>
      <w:r w:rsidRPr="002E1AD5">
        <w:rPr>
          <w:rFonts w:ascii="Comfortaa" w:hAnsi="Comfortaa" w:cs="Arial"/>
          <w:sz w:val="24"/>
        </w:rPr>
        <w:t xml:space="preserve">form should be fully and accurately completed for applications for possession on the grounds of unpaid rent (including requests to adjourn such applications). </w:t>
      </w:r>
    </w:p>
    <w:p w14:paraId="5E9BB9ED" w14:textId="77777777" w:rsidR="0073589B" w:rsidRPr="002E1AD5" w:rsidRDefault="004A66C1" w:rsidP="0073589B">
      <w:pPr>
        <w:rPr>
          <w:rFonts w:ascii="Comfortaa" w:hAnsi="Comfortaa" w:cs="Arial"/>
          <w:sz w:val="24"/>
        </w:rPr>
      </w:pPr>
      <w:r w:rsidRPr="002E1AD5">
        <w:rPr>
          <w:rFonts w:ascii="Comfortaa" w:hAnsi="Comfortaa" w:cs="Arial"/>
          <w:sz w:val="24"/>
        </w:rPr>
        <w:t xml:space="preserve">Eastcoast </w:t>
      </w:r>
      <w:r w:rsidR="00E204BE" w:rsidRPr="002E1AD5">
        <w:rPr>
          <w:rFonts w:ascii="Comfortaa" w:hAnsi="Comfortaa" w:cs="Arial"/>
          <w:sz w:val="24"/>
        </w:rPr>
        <w:t>Housing must</w:t>
      </w:r>
      <w:r w:rsidR="0073589B" w:rsidRPr="002E1AD5">
        <w:rPr>
          <w:rFonts w:ascii="Comfortaa" w:hAnsi="Comfortaa" w:cs="Arial"/>
          <w:sz w:val="24"/>
        </w:rPr>
        <w:t xml:space="preserve"> verify its contents on oath or by affirmation, therefore, care should be taken to ensure the accuracy of the details provided in the completed form. </w:t>
      </w:r>
    </w:p>
    <w:p w14:paraId="173897F6" w14:textId="77777777" w:rsidR="0073589B" w:rsidRPr="002E1AD5" w:rsidRDefault="0073589B" w:rsidP="0073589B">
      <w:pPr>
        <w:rPr>
          <w:rFonts w:ascii="Comfortaa" w:hAnsi="Comfortaa" w:cs="Arial"/>
          <w:sz w:val="24"/>
        </w:rPr>
      </w:pPr>
      <w:r w:rsidRPr="002E1AD5">
        <w:rPr>
          <w:rFonts w:ascii="Comfortaa" w:hAnsi="Comfortaa" w:cs="Arial"/>
          <w:sz w:val="24"/>
        </w:rPr>
        <w:t xml:space="preserve">The form must be completed and made available if requested by the Member, and will be retained on file by the Tribunal. The use of </w:t>
      </w:r>
      <w:r w:rsidRPr="002E1AD5">
        <w:rPr>
          <w:rFonts w:ascii="Comfortaa" w:hAnsi="Comfortaa" w:cs="Arial"/>
          <w:b/>
          <w:sz w:val="24"/>
        </w:rPr>
        <w:t xml:space="preserve">yellow </w:t>
      </w:r>
      <w:proofErr w:type="spellStart"/>
      <w:r w:rsidRPr="002E1AD5">
        <w:rPr>
          <w:rFonts w:ascii="Comfortaa" w:hAnsi="Comfortaa" w:cs="Arial"/>
          <w:sz w:val="24"/>
        </w:rPr>
        <w:t>coloured</w:t>
      </w:r>
      <w:proofErr w:type="spellEnd"/>
      <w:r w:rsidRPr="002E1AD5">
        <w:rPr>
          <w:rFonts w:ascii="Comfortaa" w:hAnsi="Comfortaa" w:cs="Arial"/>
          <w:sz w:val="24"/>
        </w:rPr>
        <w:t xml:space="preserve"> paper is preferred.</w:t>
      </w:r>
    </w:p>
    <w:p w14:paraId="712A6A31" w14:textId="77777777" w:rsidR="0073589B" w:rsidRPr="002E1AD5" w:rsidRDefault="0073589B" w:rsidP="0073589B">
      <w:pPr>
        <w:rPr>
          <w:rFonts w:ascii="Comfortaa" w:hAnsi="Comfortaa" w:cs="Arial"/>
          <w:b/>
          <w:sz w:val="24"/>
        </w:rPr>
      </w:pPr>
      <w:r w:rsidRPr="002E1AD5">
        <w:rPr>
          <w:rFonts w:ascii="Comfortaa" w:hAnsi="Comfortaa" w:cs="Arial"/>
          <w:b/>
          <w:sz w:val="24"/>
        </w:rPr>
        <w:t xml:space="preserve">Completing the Summary of Proof Form – </w:t>
      </w:r>
      <w:r w:rsidRPr="002E1AD5">
        <w:rPr>
          <w:rFonts w:ascii="Comfortaa" w:hAnsi="Comfortaa" w:cs="Arial"/>
          <w:sz w:val="24"/>
        </w:rPr>
        <w:t>refer to internet on-line instructions</w:t>
      </w:r>
    </w:p>
    <w:p w14:paraId="0338D1FD" w14:textId="77777777" w:rsidR="0073589B" w:rsidRPr="00BD6639" w:rsidRDefault="0014551C" w:rsidP="00DE51D8">
      <w:pPr>
        <w:pStyle w:val="Heading2"/>
        <w:keepNext w:val="0"/>
        <w:keepLines w:val="0"/>
        <w:numPr>
          <w:ilvl w:val="2"/>
          <w:numId w:val="3"/>
        </w:numPr>
        <w:autoSpaceDE w:val="0"/>
        <w:autoSpaceDN w:val="0"/>
        <w:adjustRightInd w:val="0"/>
        <w:spacing w:before="0"/>
        <w:rPr>
          <w:rFonts w:ascii="Comfortaa" w:hAnsi="Comfortaa" w:cs="Times New Roman"/>
          <w:i/>
          <w:iCs/>
          <w:color w:val="0F83BB"/>
          <w:sz w:val="24"/>
          <w:szCs w:val="24"/>
        </w:rPr>
      </w:pPr>
      <w:bookmarkStart w:id="237" w:name="_Toc12879847"/>
      <w:r w:rsidRPr="00BD6639">
        <w:rPr>
          <w:rFonts w:ascii="Comfortaa" w:hAnsi="Comfortaa" w:cs="Times New Roman"/>
          <w:i/>
          <w:iCs/>
          <w:color w:val="0F83BB"/>
          <w:sz w:val="24"/>
          <w:szCs w:val="24"/>
        </w:rPr>
        <w:t>S</w:t>
      </w:r>
      <w:r w:rsidR="006A6E9B" w:rsidRPr="00BD6639">
        <w:rPr>
          <w:rFonts w:ascii="Comfortaa" w:hAnsi="Comfortaa" w:cs="Times New Roman"/>
          <w:i/>
          <w:iCs/>
          <w:color w:val="0F83BB"/>
          <w:sz w:val="24"/>
          <w:szCs w:val="24"/>
        </w:rPr>
        <w:t>ummary of proofs</w:t>
      </w:r>
      <w:bookmarkEnd w:id="237"/>
    </w:p>
    <w:p w14:paraId="35DC97E0" w14:textId="77777777" w:rsidR="0014551C" w:rsidRPr="002E1AD5" w:rsidRDefault="0014551C" w:rsidP="0014551C">
      <w:pPr>
        <w:rPr>
          <w:rFonts w:ascii="Comfortaa" w:hAnsi="Comfortaa" w:cs="Arial"/>
          <w:sz w:val="24"/>
        </w:rPr>
      </w:pPr>
      <w:r w:rsidRPr="002E1AD5">
        <w:rPr>
          <w:rFonts w:ascii="Comfortaa" w:hAnsi="Comfortaa" w:cs="Arial"/>
          <w:sz w:val="24"/>
        </w:rPr>
        <w:t xml:space="preserve">The </w:t>
      </w:r>
      <w:r w:rsidRPr="002E1AD5">
        <w:rPr>
          <w:rFonts w:ascii="Comfortaa" w:hAnsi="Comfortaa" w:cs="Arial"/>
          <w:b/>
          <w:sz w:val="24"/>
        </w:rPr>
        <w:t xml:space="preserve">Summary of Proofs </w:t>
      </w:r>
      <w:r w:rsidRPr="002E1AD5">
        <w:rPr>
          <w:rFonts w:ascii="Comfortaa" w:hAnsi="Comfortaa" w:cs="Arial"/>
          <w:sz w:val="24"/>
        </w:rPr>
        <w:t xml:space="preserve">form should be fully and accurately completed for applications for possession on the grounds of unpaid rent (including requests to adjourn such applications). </w:t>
      </w:r>
    </w:p>
    <w:p w14:paraId="6ABB325C" w14:textId="77777777" w:rsidR="0014551C" w:rsidRPr="002E1AD5" w:rsidRDefault="004A66C1" w:rsidP="0014551C">
      <w:pPr>
        <w:rPr>
          <w:rFonts w:ascii="Comfortaa" w:hAnsi="Comfortaa" w:cs="Arial"/>
          <w:sz w:val="24"/>
        </w:rPr>
      </w:pPr>
      <w:r w:rsidRPr="002E1AD5">
        <w:rPr>
          <w:rFonts w:ascii="Comfortaa" w:hAnsi="Comfortaa" w:cs="Arial"/>
          <w:sz w:val="24"/>
        </w:rPr>
        <w:t xml:space="preserve">Eastcoast Housing </w:t>
      </w:r>
      <w:r w:rsidR="0014551C" w:rsidRPr="002E1AD5">
        <w:rPr>
          <w:rFonts w:ascii="Comfortaa" w:hAnsi="Comfortaa" w:cs="Arial"/>
          <w:sz w:val="24"/>
        </w:rPr>
        <w:t xml:space="preserve">must verify its contents on oath or by affirmation, therefore, care should be taken to ensure the accuracy of the details provided in the completed form. </w:t>
      </w:r>
    </w:p>
    <w:p w14:paraId="2A87D6EE" w14:textId="77777777" w:rsidR="0014551C" w:rsidRPr="002E1AD5" w:rsidRDefault="0014551C" w:rsidP="0014551C">
      <w:pPr>
        <w:rPr>
          <w:rFonts w:ascii="Comfortaa" w:hAnsi="Comfortaa" w:cs="Arial"/>
          <w:sz w:val="24"/>
        </w:rPr>
      </w:pPr>
      <w:r w:rsidRPr="002E1AD5">
        <w:rPr>
          <w:rFonts w:ascii="Comfortaa" w:hAnsi="Comfortaa" w:cs="Arial"/>
          <w:sz w:val="24"/>
        </w:rPr>
        <w:t xml:space="preserve">The form must be completed and made available if requested by the Member, and will be retained on file by the Tribunal. The use of </w:t>
      </w:r>
      <w:r w:rsidRPr="002E1AD5">
        <w:rPr>
          <w:rFonts w:ascii="Comfortaa" w:hAnsi="Comfortaa" w:cs="Arial"/>
          <w:b/>
          <w:sz w:val="24"/>
        </w:rPr>
        <w:t xml:space="preserve">yellow </w:t>
      </w:r>
      <w:proofErr w:type="spellStart"/>
      <w:r w:rsidRPr="002E1AD5">
        <w:rPr>
          <w:rFonts w:ascii="Comfortaa" w:hAnsi="Comfortaa" w:cs="Arial"/>
          <w:sz w:val="24"/>
        </w:rPr>
        <w:t>coloured</w:t>
      </w:r>
      <w:proofErr w:type="spellEnd"/>
      <w:r w:rsidRPr="002E1AD5">
        <w:rPr>
          <w:rFonts w:ascii="Comfortaa" w:hAnsi="Comfortaa" w:cs="Arial"/>
          <w:sz w:val="24"/>
        </w:rPr>
        <w:t xml:space="preserve"> paper is preferred.</w:t>
      </w:r>
    </w:p>
    <w:p w14:paraId="384D2454" w14:textId="77777777" w:rsidR="0073589B" w:rsidRPr="002E1AD5" w:rsidRDefault="0073589B" w:rsidP="0073589B">
      <w:pPr>
        <w:rPr>
          <w:rFonts w:ascii="Comfortaa" w:hAnsi="Comfortaa" w:cs="Arial"/>
          <w:sz w:val="24"/>
        </w:rPr>
      </w:pPr>
      <w:r w:rsidRPr="002E1AD5">
        <w:rPr>
          <w:rFonts w:ascii="Comfortaa" w:hAnsi="Comfortaa" w:cs="Arial"/>
          <w:sz w:val="24"/>
        </w:rPr>
        <w:t>Rent payable per calendar month – multiply the monthly rental by 12, divide by 365 (or 366 in a leap year) to calculate the daily rental rate. Multiply the daily rate by the number of days for unpaid rent.</w:t>
      </w:r>
    </w:p>
    <w:p w14:paraId="02778961" w14:textId="77777777" w:rsidR="0073589B" w:rsidRPr="002E1AD5" w:rsidRDefault="0073589B" w:rsidP="0073589B">
      <w:pPr>
        <w:rPr>
          <w:rFonts w:ascii="Comfortaa" w:hAnsi="Comfortaa" w:cs="Arial"/>
          <w:sz w:val="24"/>
        </w:rPr>
      </w:pPr>
      <w:r w:rsidRPr="002E1AD5">
        <w:rPr>
          <w:rFonts w:ascii="Comfortaa" w:hAnsi="Comfortaa" w:cs="Arial"/>
          <w:sz w:val="24"/>
        </w:rPr>
        <w:t>Rent payable per fortnight – calculate daily rate by dividing fortnightly rent by 14.</w:t>
      </w:r>
    </w:p>
    <w:p w14:paraId="3EDE0011" w14:textId="77777777" w:rsidR="0073589B" w:rsidRPr="002E1AD5" w:rsidRDefault="0073589B" w:rsidP="0073589B">
      <w:pPr>
        <w:rPr>
          <w:rFonts w:ascii="Comfortaa" w:hAnsi="Comfortaa" w:cs="Arial"/>
          <w:sz w:val="24"/>
        </w:rPr>
      </w:pPr>
      <w:r w:rsidRPr="002E1AD5">
        <w:rPr>
          <w:rFonts w:ascii="Comfortaa" w:hAnsi="Comfortaa" w:cs="Arial"/>
          <w:sz w:val="24"/>
        </w:rPr>
        <w:t>Rent payable per week – calculate daily rate by dividing weekly rent by 7.</w:t>
      </w:r>
    </w:p>
    <w:p w14:paraId="65B55DFF" w14:textId="77777777" w:rsidR="006F087D" w:rsidRPr="0089539D" w:rsidRDefault="006F087D"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38" w:name="_Toc219870595"/>
      <w:bookmarkStart w:id="239" w:name="_Toc219870810"/>
      <w:bookmarkStart w:id="240" w:name="_Toc220381762"/>
      <w:bookmarkStart w:id="241" w:name="_Toc327307896"/>
      <w:bookmarkStart w:id="242" w:name="_Toc327309898"/>
      <w:bookmarkStart w:id="243" w:name="_Toc12879848"/>
      <w:bookmarkStart w:id="244" w:name="_Toc219870594"/>
      <w:bookmarkStart w:id="245" w:name="_Toc219870809"/>
      <w:bookmarkStart w:id="246" w:name="_Toc220381761"/>
      <w:bookmarkStart w:id="247" w:name="_Toc327307895"/>
      <w:bookmarkStart w:id="248" w:name="_Toc327309897"/>
      <w:r w:rsidRPr="0089539D">
        <w:rPr>
          <w:rFonts w:ascii="Comfortaa" w:hAnsi="Comfortaa"/>
          <w:color w:val="0F83BB"/>
          <w:sz w:val="32"/>
          <w:szCs w:val="32"/>
        </w:rPr>
        <w:t>Rental Arrears Dispute Resolution</w:t>
      </w:r>
      <w:bookmarkEnd w:id="238"/>
      <w:bookmarkEnd w:id="239"/>
      <w:bookmarkEnd w:id="240"/>
      <w:bookmarkEnd w:id="241"/>
      <w:bookmarkEnd w:id="242"/>
      <w:bookmarkEnd w:id="243"/>
    </w:p>
    <w:p w14:paraId="79E3FDF6" w14:textId="6C98BFBB" w:rsidR="006F087D" w:rsidRPr="002E1AD5" w:rsidRDefault="006F087D" w:rsidP="006F087D">
      <w:pPr>
        <w:rPr>
          <w:rFonts w:ascii="Comfortaa" w:hAnsi="Comfortaa" w:cs="Arial"/>
          <w:sz w:val="24"/>
        </w:rPr>
      </w:pPr>
      <w:r w:rsidRPr="002E1AD5">
        <w:rPr>
          <w:rFonts w:ascii="Comfortaa" w:hAnsi="Comfortaa" w:cs="Arial"/>
          <w:sz w:val="24"/>
        </w:rPr>
        <w:t xml:space="preserve">Consistent with dispute resolution practices, </w:t>
      </w:r>
      <w:r w:rsidR="0073652E">
        <w:rPr>
          <w:rFonts w:ascii="Comfortaa" w:hAnsi="Comfortaa" w:cs="Arial"/>
          <w:sz w:val="24"/>
        </w:rPr>
        <w:t>renter</w:t>
      </w:r>
      <w:r w:rsidRPr="002E1AD5">
        <w:rPr>
          <w:rFonts w:ascii="Comfortaa" w:hAnsi="Comfortaa" w:cs="Arial"/>
          <w:sz w:val="24"/>
        </w:rPr>
        <w:t>s are able to seek resolution to disputes arising from rental or maintenance arrears.</w:t>
      </w:r>
    </w:p>
    <w:p w14:paraId="3A92D003" w14:textId="77777777" w:rsidR="006F087D" w:rsidRPr="002E1AD5" w:rsidRDefault="006F087D" w:rsidP="006F087D">
      <w:pPr>
        <w:rPr>
          <w:rFonts w:ascii="Comfortaa" w:hAnsi="Comfortaa" w:cs="Arial"/>
          <w:sz w:val="24"/>
        </w:rPr>
      </w:pPr>
      <w:r w:rsidRPr="002E1AD5">
        <w:rPr>
          <w:rFonts w:ascii="Comfortaa" w:hAnsi="Comfortaa" w:cs="Arial"/>
          <w:sz w:val="24"/>
        </w:rPr>
        <w:lastRenderedPageBreak/>
        <w:t>Dispute resolution is available through internal complaints/disputes resolution processes, or a decision rendered by the Victorian Civil and Administrative Tribunal (VCAT) or the Magistrates Court.</w:t>
      </w:r>
    </w:p>
    <w:p w14:paraId="2D42D07E" w14:textId="166A1C85"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49" w:name="_Toc12879849"/>
      <w:r w:rsidRPr="0089539D">
        <w:rPr>
          <w:rFonts w:ascii="Comfortaa" w:hAnsi="Comfortaa"/>
          <w:color w:val="0F83BB"/>
          <w:sz w:val="32"/>
          <w:szCs w:val="32"/>
        </w:rPr>
        <w:t xml:space="preserve">Bankruptcy – current </w:t>
      </w:r>
      <w:r w:rsidR="0073652E">
        <w:rPr>
          <w:rFonts w:ascii="Comfortaa" w:hAnsi="Comfortaa"/>
          <w:color w:val="0F83BB"/>
          <w:sz w:val="32"/>
          <w:szCs w:val="32"/>
        </w:rPr>
        <w:t>renter</w:t>
      </w:r>
      <w:bookmarkEnd w:id="244"/>
      <w:bookmarkEnd w:id="245"/>
      <w:bookmarkEnd w:id="246"/>
      <w:bookmarkEnd w:id="247"/>
      <w:bookmarkEnd w:id="248"/>
      <w:bookmarkEnd w:id="249"/>
    </w:p>
    <w:p w14:paraId="77453D99" w14:textId="6D7C9D02" w:rsidR="00BC05BA" w:rsidRPr="00066135" w:rsidRDefault="00BC05BA" w:rsidP="00BC05BA">
      <w:pPr>
        <w:rPr>
          <w:rFonts w:ascii="Comfortaa" w:hAnsi="Comfortaa" w:cs="Arial"/>
          <w:sz w:val="24"/>
        </w:rPr>
      </w:pPr>
      <w:r w:rsidRPr="00066135">
        <w:rPr>
          <w:rFonts w:ascii="Comfortaa" w:hAnsi="Comfortaa" w:cs="Arial"/>
          <w:sz w:val="24"/>
        </w:rPr>
        <w:t xml:space="preserve">When a current </w:t>
      </w:r>
      <w:r w:rsidR="0073652E">
        <w:rPr>
          <w:rFonts w:ascii="Comfortaa" w:hAnsi="Comfortaa" w:cs="Arial"/>
          <w:sz w:val="24"/>
        </w:rPr>
        <w:t>renter</w:t>
      </w:r>
      <w:r w:rsidRPr="00066135">
        <w:rPr>
          <w:rFonts w:ascii="Comfortaa" w:hAnsi="Comfortaa" w:cs="Arial"/>
          <w:sz w:val="24"/>
        </w:rPr>
        <w:t xml:space="preserve"> is declared bankrupt the matter shall be referred to the Managing Director for a decision, re: eviction. If the </w:t>
      </w:r>
      <w:r w:rsidR="0073652E">
        <w:rPr>
          <w:rFonts w:ascii="Comfortaa" w:hAnsi="Comfortaa" w:cs="Arial"/>
          <w:sz w:val="24"/>
        </w:rPr>
        <w:t>renter</w:t>
      </w:r>
      <w:r w:rsidRPr="00066135">
        <w:rPr>
          <w:rFonts w:ascii="Comfortaa" w:hAnsi="Comfortaa" w:cs="Arial"/>
          <w:sz w:val="24"/>
        </w:rPr>
        <w:t xml:space="preserve"> is to remain as a </w:t>
      </w:r>
      <w:r w:rsidR="0073652E">
        <w:rPr>
          <w:rFonts w:ascii="Comfortaa" w:hAnsi="Comfortaa" w:cs="Arial"/>
          <w:sz w:val="24"/>
        </w:rPr>
        <w:t>renter</w:t>
      </w:r>
      <w:r w:rsidRPr="00066135">
        <w:rPr>
          <w:rFonts w:ascii="Comfortaa" w:hAnsi="Comfortaa" w:cs="Arial"/>
          <w:sz w:val="24"/>
        </w:rPr>
        <w:t xml:space="preserve"> then the current </w:t>
      </w:r>
      <w:r w:rsidR="0073652E">
        <w:rPr>
          <w:rFonts w:ascii="Comfortaa" w:hAnsi="Comfortaa" w:cs="Arial"/>
          <w:sz w:val="24"/>
        </w:rPr>
        <w:t>residency</w:t>
      </w:r>
      <w:r w:rsidRPr="00066135">
        <w:rPr>
          <w:rFonts w:ascii="Comfortaa" w:hAnsi="Comfortaa" w:cs="Arial"/>
          <w:sz w:val="24"/>
        </w:rPr>
        <w:t xml:space="preserve"> must be ended &amp; new </w:t>
      </w:r>
      <w:r w:rsidR="0073652E">
        <w:rPr>
          <w:rFonts w:ascii="Comfortaa" w:hAnsi="Comfortaa" w:cs="Arial"/>
          <w:sz w:val="24"/>
        </w:rPr>
        <w:t>residency</w:t>
      </w:r>
      <w:r w:rsidRPr="00066135">
        <w:rPr>
          <w:rFonts w:ascii="Comfortaa" w:hAnsi="Comfortaa" w:cs="Arial"/>
          <w:sz w:val="24"/>
        </w:rPr>
        <w:t xml:space="preserve"> agreement entered into.</w:t>
      </w:r>
    </w:p>
    <w:p w14:paraId="36590FE4" w14:textId="77777777" w:rsidR="00BC05BA" w:rsidRPr="00066135" w:rsidRDefault="00BC05BA" w:rsidP="00BC05BA">
      <w:pPr>
        <w:rPr>
          <w:rFonts w:ascii="Comfortaa" w:hAnsi="Comfortaa" w:cs="Arial"/>
          <w:sz w:val="24"/>
        </w:rPr>
      </w:pPr>
      <w:r w:rsidRPr="00066135">
        <w:rPr>
          <w:rFonts w:ascii="Comfortaa" w:hAnsi="Comfortaa" w:cs="Arial"/>
          <w:sz w:val="24"/>
        </w:rPr>
        <w:t>The applicant must provide documentation confirming they have been declared bankrupt. This may include:</w:t>
      </w:r>
    </w:p>
    <w:p w14:paraId="11C37AAB"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Notification from the Receiver’s Office</w:t>
      </w:r>
    </w:p>
    <w:p w14:paraId="1345A79F"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Notice to Creditors</w:t>
      </w:r>
    </w:p>
    <w:p w14:paraId="723C4CC2"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Statement of Affairs</w:t>
      </w:r>
    </w:p>
    <w:p w14:paraId="0E59B20E"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Certificate of Discharge</w:t>
      </w:r>
    </w:p>
    <w:p w14:paraId="22107511" w14:textId="77777777" w:rsidR="00BC05BA" w:rsidRPr="00066135" w:rsidRDefault="00BC05BA" w:rsidP="00BC05BA">
      <w:pPr>
        <w:spacing w:after="0" w:line="240" w:lineRule="auto"/>
        <w:rPr>
          <w:rFonts w:ascii="Comfortaa" w:hAnsi="Comfortaa" w:cs="Arial"/>
          <w:sz w:val="24"/>
        </w:rPr>
      </w:pPr>
    </w:p>
    <w:p w14:paraId="6C67C692" w14:textId="02BC16A0" w:rsidR="00BC05BA" w:rsidRPr="00066135" w:rsidRDefault="00BC05BA" w:rsidP="00BC05BA">
      <w:pPr>
        <w:rPr>
          <w:rFonts w:ascii="Comfortaa" w:hAnsi="Comfortaa" w:cs="Arial"/>
          <w:sz w:val="24"/>
        </w:rPr>
      </w:pPr>
      <w:r w:rsidRPr="00066135">
        <w:rPr>
          <w:rFonts w:ascii="Comfortaa" w:hAnsi="Comfortaa" w:cs="Arial"/>
          <w:sz w:val="24"/>
        </w:rPr>
        <w:t>Any outstanding rent charges are still considered to be owing to</w:t>
      </w:r>
      <w:r w:rsidRPr="00066135">
        <w:rPr>
          <w:rFonts w:ascii="Comfortaa" w:hAnsi="Comfortaa" w:cs="Arial"/>
          <w:color w:val="FF0000"/>
          <w:sz w:val="24"/>
        </w:rPr>
        <w:t xml:space="preserve"> </w:t>
      </w:r>
      <w:r w:rsidR="004A66C1" w:rsidRPr="00066135">
        <w:rPr>
          <w:rFonts w:ascii="Comfortaa" w:hAnsi="Comfortaa" w:cs="Arial"/>
          <w:sz w:val="24"/>
        </w:rPr>
        <w:t xml:space="preserve">Eastcoast </w:t>
      </w:r>
      <w:r w:rsidR="00E33CB4" w:rsidRPr="00066135">
        <w:rPr>
          <w:rFonts w:ascii="Comfortaa" w:hAnsi="Comfortaa" w:cs="Arial"/>
          <w:sz w:val="24"/>
        </w:rPr>
        <w:t xml:space="preserve">Housing. </w:t>
      </w:r>
      <w:r w:rsidRPr="00066135">
        <w:rPr>
          <w:rFonts w:ascii="Comfortaa" w:hAnsi="Comfortaa" w:cs="Arial"/>
          <w:sz w:val="24"/>
        </w:rPr>
        <w:t xml:space="preserve">A rental repayment agreement will be negotiated to suit both the </w:t>
      </w:r>
      <w:r w:rsidR="0073652E">
        <w:rPr>
          <w:rFonts w:ascii="Comfortaa" w:hAnsi="Comfortaa" w:cs="Arial"/>
          <w:sz w:val="24"/>
        </w:rPr>
        <w:t>renter</w:t>
      </w:r>
      <w:r w:rsidRPr="00066135">
        <w:rPr>
          <w:rFonts w:ascii="Comfortaa" w:hAnsi="Comfortaa" w:cs="Arial"/>
          <w:sz w:val="24"/>
        </w:rPr>
        <w:t xml:space="preserve"> and </w:t>
      </w:r>
      <w:r w:rsidR="004A66C1" w:rsidRPr="00066135">
        <w:rPr>
          <w:rFonts w:ascii="Comfortaa" w:hAnsi="Comfortaa" w:cs="Arial"/>
          <w:sz w:val="24"/>
        </w:rPr>
        <w:t xml:space="preserve">Eastcoast </w:t>
      </w:r>
      <w:r w:rsidR="00E33CB4" w:rsidRPr="00066135">
        <w:rPr>
          <w:rFonts w:ascii="Comfortaa" w:hAnsi="Comfortaa" w:cs="Arial"/>
          <w:sz w:val="24"/>
        </w:rPr>
        <w:t xml:space="preserve">Housing. </w:t>
      </w:r>
      <w:r w:rsidRPr="00066135">
        <w:rPr>
          <w:rFonts w:ascii="Comfortaa" w:hAnsi="Comfortaa" w:cs="Arial"/>
          <w:sz w:val="24"/>
        </w:rPr>
        <w:t>This agreement will be strictly monitored on a weekly basis to ensure compliance.</w:t>
      </w:r>
    </w:p>
    <w:p w14:paraId="6439AE1F"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50" w:name="_Toc219870605"/>
      <w:bookmarkStart w:id="251" w:name="_Toc219870820"/>
      <w:bookmarkStart w:id="252" w:name="_Toc220381773"/>
      <w:bookmarkStart w:id="253" w:name="_Toc327307906"/>
      <w:bookmarkStart w:id="254" w:name="_Toc327309909"/>
      <w:bookmarkStart w:id="255" w:name="_Toc12879850"/>
      <w:r w:rsidRPr="0089539D">
        <w:rPr>
          <w:rFonts w:ascii="Comfortaa" w:hAnsi="Comfortaa"/>
          <w:color w:val="0F83BB"/>
          <w:sz w:val="32"/>
          <w:szCs w:val="32"/>
        </w:rPr>
        <w:t>Management of Tenancies</w:t>
      </w:r>
      <w:bookmarkEnd w:id="250"/>
      <w:bookmarkEnd w:id="251"/>
      <w:bookmarkEnd w:id="252"/>
      <w:bookmarkEnd w:id="253"/>
      <w:bookmarkEnd w:id="254"/>
      <w:bookmarkEnd w:id="255"/>
    </w:p>
    <w:p w14:paraId="13D9C86F" w14:textId="77777777" w:rsidR="00BC05BA" w:rsidRPr="00055453" w:rsidRDefault="00BC05BA" w:rsidP="00A42C81">
      <w:pPr>
        <w:pStyle w:val="Heading2"/>
        <w:keepNext w:val="0"/>
        <w:keepLines w:val="0"/>
        <w:numPr>
          <w:ilvl w:val="1"/>
          <w:numId w:val="43"/>
        </w:numPr>
        <w:autoSpaceDE w:val="0"/>
        <w:autoSpaceDN w:val="0"/>
        <w:adjustRightInd w:val="0"/>
        <w:spacing w:before="0"/>
        <w:rPr>
          <w:rFonts w:ascii="Comfortaa" w:hAnsi="Comfortaa" w:cs="Times New Roman"/>
          <w:i/>
          <w:iCs/>
          <w:color w:val="0F83BB"/>
          <w:sz w:val="24"/>
          <w:szCs w:val="24"/>
        </w:rPr>
      </w:pPr>
      <w:bookmarkStart w:id="256" w:name="_Toc219870606"/>
      <w:bookmarkStart w:id="257" w:name="_Toc219870821"/>
      <w:bookmarkStart w:id="258" w:name="_Toc220381774"/>
      <w:bookmarkStart w:id="259" w:name="_Toc327307907"/>
      <w:bookmarkStart w:id="260" w:name="_Toc327309910"/>
      <w:bookmarkStart w:id="261" w:name="_Toc12879851"/>
      <w:r w:rsidRPr="00055453">
        <w:rPr>
          <w:rFonts w:ascii="Comfortaa" w:hAnsi="Comfortaa" w:cs="Times New Roman"/>
          <w:i/>
          <w:iCs/>
          <w:color w:val="0F83BB"/>
          <w:sz w:val="24"/>
          <w:szCs w:val="24"/>
        </w:rPr>
        <w:t>Maintaining Tenancies</w:t>
      </w:r>
      <w:bookmarkEnd w:id="256"/>
      <w:bookmarkEnd w:id="257"/>
      <w:bookmarkEnd w:id="258"/>
      <w:bookmarkEnd w:id="259"/>
      <w:bookmarkEnd w:id="260"/>
      <w:bookmarkEnd w:id="261"/>
    </w:p>
    <w:p w14:paraId="24EB16C1" w14:textId="02667947" w:rsidR="00BC05BA" w:rsidRPr="00066135" w:rsidRDefault="00BC05BA" w:rsidP="00BC05BA">
      <w:pPr>
        <w:rPr>
          <w:rFonts w:ascii="Comfortaa" w:hAnsi="Comfortaa" w:cs="Arial"/>
          <w:sz w:val="24"/>
        </w:rPr>
      </w:pPr>
      <w:r w:rsidRPr="00066135">
        <w:rPr>
          <w:rFonts w:ascii="Comfortaa" w:hAnsi="Comfortaa" w:cs="Arial"/>
          <w:sz w:val="24"/>
        </w:rPr>
        <w:t xml:space="preserve">All </w:t>
      </w:r>
      <w:r w:rsidR="0073652E">
        <w:rPr>
          <w:rFonts w:ascii="Comfortaa" w:hAnsi="Comfortaa" w:cs="Arial"/>
          <w:sz w:val="24"/>
        </w:rPr>
        <w:t>renter</w:t>
      </w:r>
      <w:r w:rsidRPr="00066135">
        <w:rPr>
          <w:rFonts w:ascii="Comfortaa" w:hAnsi="Comfortaa" w:cs="Arial"/>
          <w:sz w:val="24"/>
        </w:rPr>
        <w:t xml:space="preserve">s are interviewed a minimum of once per year to discuss their current </w:t>
      </w:r>
      <w:r w:rsidR="0073652E">
        <w:rPr>
          <w:rFonts w:ascii="Comfortaa" w:hAnsi="Comfortaa" w:cs="Arial"/>
          <w:sz w:val="24"/>
        </w:rPr>
        <w:t>residency</w:t>
      </w:r>
      <w:r w:rsidRPr="00066135">
        <w:rPr>
          <w:rFonts w:ascii="Comfortaa" w:hAnsi="Comfortaa" w:cs="Arial"/>
          <w:sz w:val="24"/>
        </w:rPr>
        <w:t xml:space="preserve"> arrangements.  The review includes a review of current rental payments, upgrading and or minor repairs required and any other matter of concern to the </w:t>
      </w:r>
      <w:r w:rsidR="0073652E">
        <w:rPr>
          <w:rFonts w:ascii="Comfortaa" w:hAnsi="Comfortaa" w:cs="Arial"/>
          <w:sz w:val="24"/>
        </w:rPr>
        <w:t>renter</w:t>
      </w:r>
      <w:r w:rsidRPr="00066135">
        <w:rPr>
          <w:rFonts w:ascii="Comfortaa" w:hAnsi="Comfortaa" w:cs="Arial"/>
          <w:sz w:val="24"/>
        </w:rPr>
        <w:t xml:space="preserve">.  This interview will normally involve the support agency if the </w:t>
      </w:r>
      <w:r w:rsidR="0073652E">
        <w:rPr>
          <w:rFonts w:ascii="Comfortaa" w:hAnsi="Comfortaa" w:cs="Arial"/>
          <w:sz w:val="24"/>
        </w:rPr>
        <w:t>renter</w:t>
      </w:r>
      <w:r w:rsidRPr="00066135">
        <w:rPr>
          <w:rFonts w:ascii="Comfortaa" w:hAnsi="Comfortaa" w:cs="Arial"/>
          <w:sz w:val="24"/>
        </w:rPr>
        <w:t xml:space="preserve"> receives ongoing support.  Where the </w:t>
      </w:r>
      <w:r w:rsidR="0073652E">
        <w:rPr>
          <w:rFonts w:ascii="Comfortaa" w:hAnsi="Comfortaa" w:cs="Arial"/>
          <w:sz w:val="24"/>
        </w:rPr>
        <w:t>renter</w:t>
      </w:r>
      <w:r w:rsidRPr="00066135">
        <w:rPr>
          <w:rFonts w:ascii="Comfortaa" w:hAnsi="Comfortaa" w:cs="Arial"/>
          <w:sz w:val="24"/>
        </w:rPr>
        <w:t xml:space="preserve"> lives independently a support agency may not be involved.</w:t>
      </w:r>
    </w:p>
    <w:p w14:paraId="69D4A814" w14:textId="5CD06077" w:rsidR="00BC05BA" w:rsidRPr="00066135" w:rsidRDefault="00BC05BA" w:rsidP="00BC05BA">
      <w:pPr>
        <w:rPr>
          <w:rFonts w:ascii="Comfortaa" w:hAnsi="Comfortaa" w:cs="Arial"/>
          <w:sz w:val="24"/>
        </w:rPr>
      </w:pPr>
      <w:r w:rsidRPr="00066135">
        <w:rPr>
          <w:rFonts w:ascii="Comfortaa" w:hAnsi="Comfortaa" w:cs="Arial"/>
          <w:sz w:val="24"/>
        </w:rPr>
        <w:t xml:space="preserve">In all cases the </w:t>
      </w:r>
      <w:r w:rsidR="0073652E">
        <w:rPr>
          <w:rFonts w:ascii="Comfortaa" w:hAnsi="Comfortaa" w:cs="Arial"/>
          <w:sz w:val="24"/>
        </w:rPr>
        <w:t>renter</w:t>
      </w:r>
      <w:r w:rsidRPr="00066135">
        <w:rPr>
          <w:rFonts w:ascii="Comfortaa" w:hAnsi="Comfortaa" w:cs="Arial"/>
          <w:sz w:val="24"/>
        </w:rPr>
        <w:t xml:space="preserve"> is advised and encouraged to seek the attendance and support of any other party they feel can be of assistance when meeting with </w:t>
      </w:r>
      <w:r w:rsidR="004A66C1" w:rsidRPr="00066135">
        <w:rPr>
          <w:rFonts w:ascii="Comfortaa" w:hAnsi="Comfortaa" w:cs="Arial"/>
          <w:sz w:val="24"/>
        </w:rPr>
        <w:t xml:space="preserve">Eastcoast </w:t>
      </w:r>
      <w:r w:rsidR="00BE4E9D" w:rsidRPr="00066135">
        <w:rPr>
          <w:rFonts w:ascii="Comfortaa" w:hAnsi="Comfortaa" w:cs="Arial"/>
          <w:sz w:val="24"/>
        </w:rPr>
        <w:t>Housing staff</w:t>
      </w:r>
      <w:r w:rsidRPr="00066135">
        <w:rPr>
          <w:rFonts w:ascii="Comfortaa" w:hAnsi="Comfortaa" w:cs="Arial"/>
          <w:sz w:val="24"/>
        </w:rPr>
        <w:t>.</w:t>
      </w:r>
    </w:p>
    <w:p w14:paraId="1E40E96D" w14:textId="3A656352" w:rsidR="00BC05BA" w:rsidRPr="00055453" w:rsidRDefault="00BC05BA" w:rsidP="00A42C81">
      <w:pPr>
        <w:pStyle w:val="Heading2"/>
        <w:keepNext w:val="0"/>
        <w:keepLines w:val="0"/>
        <w:numPr>
          <w:ilvl w:val="1"/>
          <w:numId w:val="43"/>
        </w:numPr>
        <w:autoSpaceDE w:val="0"/>
        <w:autoSpaceDN w:val="0"/>
        <w:adjustRightInd w:val="0"/>
        <w:spacing w:before="0"/>
        <w:rPr>
          <w:rFonts w:ascii="Comfortaa" w:hAnsi="Comfortaa" w:cs="Times New Roman"/>
          <w:i/>
          <w:iCs/>
          <w:color w:val="0F83BB"/>
          <w:sz w:val="24"/>
          <w:szCs w:val="24"/>
        </w:rPr>
      </w:pPr>
      <w:bookmarkStart w:id="262" w:name="_Toc219870607"/>
      <w:bookmarkStart w:id="263" w:name="_Toc219870822"/>
      <w:bookmarkStart w:id="264" w:name="_Toc220381775"/>
      <w:bookmarkStart w:id="265" w:name="_Toc327307908"/>
      <w:bookmarkStart w:id="266" w:name="_Toc327309911"/>
      <w:bookmarkStart w:id="267" w:name="_Toc12879852"/>
      <w:r w:rsidRPr="00055453">
        <w:rPr>
          <w:rFonts w:ascii="Comfortaa" w:hAnsi="Comfortaa" w:cs="Times New Roman"/>
          <w:i/>
          <w:iCs/>
          <w:color w:val="0F83BB"/>
          <w:sz w:val="24"/>
          <w:szCs w:val="24"/>
        </w:rPr>
        <w:t xml:space="preserve">Transfer of </w:t>
      </w:r>
      <w:r w:rsidR="0073652E">
        <w:rPr>
          <w:rFonts w:ascii="Comfortaa" w:hAnsi="Comfortaa" w:cs="Times New Roman"/>
          <w:i/>
          <w:iCs/>
          <w:color w:val="0F83BB"/>
          <w:sz w:val="24"/>
          <w:szCs w:val="24"/>
        </w:rPr>
        <w:t>Residency</w:t>
      </w:r>
      <w:bookmarkEnd w:id="262"/>
      <w:bookmarkEnd w:id="263"/>
      <w:bookmarkEnd w:id="264"/>
      <w:bookmarkEnd w:id="265"/>
      <w:bookmarkEnd w:id="266"/>
      <w:bookmarkEnd w:id="267"/>
    </w:p>
    <w:p w14:paraId="3B47AC20" w14:textId="599C17DB" w:rsidR="00BC05BA" w:rsidRPr="00066135" w:rsidRDefault="00BC05BA" w:rsidP="00BC05BA">
      <w:pPr>
        <w:rPr>
          <w:rFonts w:ascii="Comfortaa" w:hAnsi="Comfortaa" w:cs="Arial"/>
          <w:sz w:val="24"/>
        </w:rPr>
      </w:pPr>
      <w:r w:rsidRPr="00066135">
        <w:rPr>
          <w:rFonts w:ascii="Comfortaa" w:hAnsi="Comfortaa" w:cs="Arial"/>
          <w:sz w:val="24"/>
        </w:rPr>
        <w:t xml:space="preserve">An applicant who is a current </w:t>
      </w:r>
      <w:r w:rsidR="0073652E">
        <w:rPr>
          <w:rFonts w:ascii="Comfortaa" w:hAnsi="Comfortaa" w:cs="Arial"/>
          <w:sz w:val="24"/>
        </w:rPr>
        <w:t>renter</w:t>
      </w:r>
      <w:r w:rsidRPr="00066135">
        <w:rPr>
          <w:rFonts w:ascii="Comfortaa" w:hAnsi="Comfortaa" w:cs="Arial"/>
          <w:sz w:val="24"/>
        </w:rPr>
        <w:t xml:space="preserve"> of the </w:t>
      </w:r>
      <w:r w:rsidR="004A66C1" w:rsidRPr="00066135">
        <w:rPr>
          <w:rFonts w:ascii="Comfortaa" w:hAnsi="Comfortaa" w:cs="Arial"/>
          <w:sz w:val="24"/>
        </w:rPr>
        <w:t xml:space="preserve">Eastcoast </w:t>
      </w:r>
      <w:r w:rsidR="00BE4E9D" w:rsidRPr="00066135">
        <w:rPr>
          <w:rFonts w:ascii="Comfortaa" w:hAnsi="Comfortaa" w:cs="Arial"/>
          <w:sz w:val="24"/>
        </w:rPr>
        <w:t>Housing may</w:t>
      </w:r>
      <w:r w:rsidRPr="00066135">
        <w:rPr>
          <w:rFonts w:ascii="Comfortaa" w:hAnsi="Comfortaa" w:cs="Arial"/>
          <w:sz w:val="24"/>
        </w:rPr>
        <w:t xml:space="preserve"> lodge a transfer application. In order to have their application placed into the expression of interest pool, the transfer applicant is required to complete an Expression of Interest form, detailing requirements.</w:t>
      </w:r>
    </w:p>
    <w:p w14:paraId="47A323F0" w14:textId="06A385F1" w:rsidR="00BC05BA" w:rsidRPr="00066135" w:rsidRDefault="0073652E" w:rsidP="00BC05BA">
      <w:pPr>
        <w:rPr>
          <w:rFonts w:ascii="Comfortaa" w:hAnsi="Comfortaa" w:cs="Arial"/>
          <w:sz w:val="24"/>
        </w:rPr>
      </w:pPr>
      <w:r>
        <w:rPr>
          <w:rFonts w:ascii="Comfortaa" w:hAnsi="Comfortaa" w:cs="Arial"/>
          <w:sz w:val="24"/>
        </w:rPr>
        <w:lastRenderedPageBreak/>
        <w:t>Renter</w:t>
      </w:r>
      <w:r w:rsidR="00BC05BA" w:rsidRPr="00066135">
        <w:rPr>
          <w:rFonts w:ascii="Comfortaa" w:hAnsi="Comfortaa" w:cs="Arial"/>
          <w:sz w:val="24"/>
        </w:rPr>
        <w:t>s will only be considered for transfer if the following circumstances apply:</w:t>
      </w:r>
    </w:p>
    <w:p w14:paraId="58A67FA2"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The household requires larger or smaller accommodation.</w:t>
      </w:r>
    </w:p>
    <w:p w14:paraId="067B54B4" w14:textId="7777777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There is a medical condition and alternative housing is required.</w:t>
      </w:r>
    </w:p>
    <w:p w14:paraId="446D319E" w14:textId="65EB5222"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 xml:space="preserve">The household swaps their property with another </w:t>
      </w:r>
      <w:r w:rsidR="004A66C1" w:rsidRPr="00066135">
        <w:rPr>
          <w:rFonts w:ascii="Comfortaa" w:hAnsi="Comfortaa"/>
          <w:sz w:val="24"/>
          <w:lang w:val="en-GB"/>
        </w:rPr>
        <w:t xml:space="preserve">Eastcoast </w:t>
      </w:r>
      <w:r w:rsidR="00BE4E9D" w:rsidRPr="00066135">
        <w:rPr>
          <w:rFonts w:ascii="Comfortaa" w:hAnsi="Comfortaa"/>
          <w:sz w:val="24"/>
          <w:lang w:val="en-GB"/>
        </w:rPr>
        <w:t xml:space="preserve">Housing </w:t>
      </w:r>
      <w:r w:rsidR="0073652E">
        <w:rPr>
          <w:rFonts w:ascii="Comfortaa" w:hAnsi="Comfortaa"/>
          <w:sz w:val="24"/>
          <w:lang w:val="en-GB"/>
        </w:rPr>
        <w:t>renter</w:t>
      </w:r>
      <w:r w:rsidRPr="00066135">
        <w:rPr>
          <w:rFonts w:ascii="Comfortaa" w:hAnsi="Comfortaa"/>
          <w:sz w:val="24"/>
          <w:lang w:val="en-GB"/>
        </w:rPr>
        <w:t>.</w:t>
      </w:r>
    </w:p>
    <w:p w14:paraId="2C154507" w14:textId="0F391745"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 xml:space="preserve">The </w:t>
      </w:r>
      <w:r w:rsidR="0073652E">
        <w:rPr>
          <w:rFonts w:ascii="Comfortaa" w:hAnsi="Comfortaa"/>
          <w:sz w:val="24"/>
          <w:lang w:val="en-GB"/>
        </w:rPr>
        <w:t>renter</w:t>
      </w:r>
      <w:r w:rsidRPr="00066135">
        <w:rPr>
          <w:rFonts w:ascii="Comfortaa" w:hAnsi="Comfortaa"/>
          <w:sz w:val="24"/>
          <w:lang w:val="en-GB"/>
        </w:rPr>
        <w:t xml:space="preserve"> circumstances are such that the </w:t>
      </w:r>
      <w:r w:rsidR="00090DD8" w:rsidRPr="00066135">
        <w:rPr>
          <w:rFonts w:ascii="Comfortaa" w:hAnsi="Comfortaa"/>
          <w:sz w:val="24"/>
          <w:lang w:val="en-GB"/>
        </w:rPr>
        <w:t>Housing Officer</w:t>
      </w:r>
      <w:r w:rsidRPr="00066135">
        <w:rPr>
          <w:rFonts w:ascii="Comfortaa" w:hAnsi="Comfortaa"/>
          <w:sz w:val="24"/>
          <w:lang w:val="en-GB"/>
        </w:rPr>
        <w:t xml:space="preserve"> and/or Managing Director considers it warrants a transfer</w:t>
      </w:r>
    </w:p>
    <w:p w14:paraId="4705F416" w14:textId="77777777" w:rsidR="00BC05BA" w:rsidRPr="00066135" w:rsidRDefault="00BC05BA" w:rsidP="00BC05BA">
      <w:pPr>
        <w:rPr>
          <w:rFonts w:ascii="Comfortaa" w:hAnsi="Comfortaa" w:cs="Arial"/>
          <w:sz w:val="24"/>
        </w:rPr>
      </w:pPr>
    </w:p>
    <w:p w14:paraId="4A71C1F7" w14:textId="7C2CB2FC" w:rsidR="00BC05BA" w:rsidRPr="00066135" w:rsidRDefault="00BC05BA" w:rsidP="00BC05BA">
      <w:pPr>
        <w:rPr>
          <w:rFonts w:ascii="Comfortaa" w:hAnsi="Comfortaa" w:cs="Arial"/>
          <w:sz w:val="24"/>
        </w:rPr>
      </w:pPr>
      <w:r w:rsidRPr="00066135">
        <w:rPr>
          <w:rFonts w:ascii="Comfortaa" w:hAnsi="Comfortaa" w:cs="Arial"/>
          <w:sz w:val="24"/>
        </w:rPr>
        <w:t xml:space="preserve">If the transfer applicant’s current </w:t>
      </w:r>
      <w:r w:rsidR="0073652E">
        <w:rPr>
          <w:rFonts w:ascii="Comfortaa" w:hAnsi="Comfortaa" w:cs="Arial"/>
          <w:sz w:val="24"/>
        </w:rPr>
        <w:t>residency</w:t>
      </w:r>
      <w:r w:rsidRPr="00066135">
        <w:rPr>
          <w:rFonts w:ascii="Comfortaa" w:hAnsi="Comfortaa" w:cs="Arial"/>
          <w:sz w:val="24"/>
        </w:rPr>
        <w:t xml:space="preserve"> ends before they are offered another property, the </w:t>
      </w:r>
      <w:r w:rsidR="0073652E">
        <w:rPr>
          <w:rFonts w:ascii="Comfortaa" w:hAnsi="Comfortaa" w:cs="Arial"/>
          <w:sz w:val="24"/>
        </w:rPr>
        <w:t>renter</w:t>
      </w:r>
      <w:r w:rsidRPr="00066135">
        <w:rPr>
          <w:rFonts w:ascii="Comfortaa" w:hAnsi="Comfortaa" w:cs="Arial"/>
          <w:sz w:val="24"/>
        </w:rPr>
        <w:t xml:space="preserve"> has the option of remaining in the expression of interest pool or to be taken out of the expression of interest pool.</w:t>
      </w:r>
    </w:p>
    <w:p w14:paraId="092AEFA2" w14:textId="71E1E05D" w:rsidR="00BC05BA" w:rsidRPr="00066135" w:rsidRDefault="00BC05BA" w:rsidP="00BC05BA">
      <w:pPr>
        <w:rPr>
          <w:rFonts w:ascii="Comfortaa" w:hAnsi="Comfortaa" w:cs="Arial"/>
          <w:sz w:val="24"/>
        </w:rPr>
      </w:pPr>
      <w:r w:rsidRPr="00066135">
        <w:rPr>
          <w:rFonts w:ascii="Comfortaa" w:hAnsi="Comfortaa" w:cs="Arial"/>
          <w:sz w:val="24"/>
        </w:rPr>
        <w:t xml:space="preserve">If a transfer applicant is to be offered another property, that </w:t>
      </w:r>
      <w:r w:rsidR="0073652E">
        <w:rPr>
          <w:rFonts w:ascii="Comfortaa" w:hAnsi="Comfortaa" w:cs="Arial"/>
          <w:sz w:val="24"/>
        </w:rPr>
        <w:t>renter</w:t>
      </w:r>
      <w:r w:rsidRPr="00066135">
        <w:rPr>
          <w:rFonts w:ascii="Comfortaa" w:hAnsi="Comfortaa" w:cs="Arial"/>
          <w:sz w:val="24"/>
        </w:rPr>
        <w:t xml:space="preserve"> must not be in arrears. In the case of a transfer applicant having any arrears, the arrears must be paid up in full before the applicant if offered a transfer property. The Managing Director may waive this if it is considered necessary.</w:t>
      </w:r>
    </w:p>
    <w:p w14:paraId="4F37D798" w14:textId="3CAE4218" w:rsidR="00BC05BA" w:rsidRPr="00066135" w:rsidRDefault="00BC05BA" w:rsidP="00BC05BA">
      <w:pPr>
        <w:rPr>
          <w:rFonts w:ascii="Comfortaa" w:hAnsi="Comfortaa" w:cs="Arial"/>
          <w:sz w:val="24"/>
        </w:rPr>
      </w:pPr>
      <w:r w:rsidRPr="00066135">
        <w:rPr>
          <w:rFonts w:ascii="Comfortaa" w:hAnsi="Comfortaa" w:cs="Arial"/>
          <w:sz w:val="24"/>
        </w:rPr>
        <w:t xml:space="preserve">Prior to an offer of transfer being made, </w:t>
      </w:r>
      <w:r w:rsidR="004A66C1" w:rsidRPr="00066135">
        <w:rPr>
          <w:rFonts w:ascii="Comfortaa" w:hAnsi="Comfortaa" w:cs="Arial"/>
          <w:sz w:val="24"/>
        </w:rPr>
        <w:t xml:space="preserve">Eastcoast </w:t>
      </w:r>
      <w:r w:rsidR="00BE4E9D" w:rsidRPr="00066135">
        <w:rPr>
          <w:rFonts w:ascii="Comfortaa" w:hAnsi="Comfortaa" w:cs="Arial"/>
          <w:sz w:val="24"/>
        </w:rPr>
        <w:t>Housing inspects</w:t>
      </w:r>
      <w:r w:rsidRPr="00066135">
        <w:rPr>
          <w:rFonts w:ascii="Comfortaa" w:hAnsi="Comfortaa" w:cs="Arial"/>
          <w:sz w:val="24"/>
        </w:rPr>
        <w:t xml:space="preserve"> the property of the current </w:t>
      </w:r>
      <w:r w:rsidR="0073652E">
        <w:rPr>
          <w:rFonts w:ascii="Comfortaa" w:hAnsi="Comfortaa" w:cs="Arial"/>
          <w:sz w:val="24"/>
        </w:rPr>
        <w:t>renter</w:t>
      </w:r>
      <w:r w:rsidRPr="00066135">
        <w:rPr>
          <w:rFonts w:ascii="Comfortaa" w:hAnsi="Comfortaa" w:cs="Arial"/>
          <w:sz w:val="24"/>
        </w:rPr>
        <w:t xml:space="preserve">s. At the inspection, a condition report is completed and maintenance for which the </w:t>
      </w:r>
      <w:r w:rsidR="0073652E">
        <w:rPr>
          <w:rFonts w:ascii="Comfortaa" w:hAnsi="Comfortaa" w:cs="Arial"/>
          <w:sz w:val="24"/>
        </w:rPr>
        <w:t>renter</w:t>
      </w:r>
      <w:r w:rsidRPr="00066135">
        <w:rPr>
          <w:rFonts w:ascii="Comfortaa" w:hAnsi="Comfortaa" w:cs="Arial"/>
          <w:sz w:val="24"/>
        </w:rPr>
        <w:t xml:space="preserve"> is responsible is arranged and completed prior to transfer. This ensures that any costs for which the </w:t>
      </w:r>
      <w:r w:rsidR="0073652E">
        <w:rPr>
          <w:rFonts w:ascii="Comfortaa" w:hAnsi="Comfortaa" w:cs="Arial"/>
          <w:sz w:val="24"/>
        </w:rPr>
        <w:t>renter</w:t>
      </w:r>
      <w:r w:rsidRPr="00066135">
        <w:rPr>
          <w:rFonts w:ascii="Comfortaa" w:hAnsi="Comfortaa" w:cs="Arial"/>
          <w:sz w:val="24"/>
        </w:rPr>
        <w:t xml:space="preserve"> is responsible are charged to the </w:t>
      </w:r>
      <w:r w:rsidR="0073652E">
        <w:rPr>
          <w:rFonts w:ascii="Comfortaa" w:hAnsi="Comfortaa" w:cs="Arial"/>
          <w:sz w:val="24"/>
        </w:rPr>
        <w:t>renter</w:t>
      </w:r>
      <w:r w:rsidRPr="00066135">
        <w:rPr>
          <w:rFonts w:ascii="Comfortaa" w:hAnsi="Comfortaa" w:cs="Arial"/>
          <w:sz w:val="24"/>
        </w:rPr>
        <w:t xml:space="preserve">’s account and paid prior to the </w:t>
      </w:r>
      <w:r w:rsidR="0073652E">
        <w:rPr>
          <w:rFonts w:ascii="Comfortaa" w:hAnsi="Comfortaa" w:cs="Arial"/>
          <w:sz w:val="24"/>
        </w:rPr>
        <w:t>renter</w:t>
      </w:r>
      <w:r w:rsidRPr="00066135">
        <w:rPr>
          <w:rFonts w:ascii="Comfortaa" w:hAnsi="Comfortaa" w:cs="Arial"/>
          <w:sz w:val="24"/>
        </w:rPr>
        <w:t xml:space="preserve"> transferring.</w:t>
      </w:r>
    </w:p>
    <w:p w14:paraId="2C56AF79" w14:textId="53C31CD7" w:rsidR="00BC05BA" w:rsidRPr="00066135" w:rsidRDefault="00BC05BA" w:rsidP="00BC05BA">
      <w:pPr>
        <w:rPr>
          <w:rFonts w:ascii="Comfortaa" w:hAnsi="Comfortaa" w:cs="Arial"/>
          <w:b/>
          <w:bCs/>
          <w:sz w:val="24"/>
        </w:rPr>
      </w:pPr>
      <w:r w:rsidRPr="00066135">
        <w:rPr>
          <w:rFonts w:ascii="Comfortaa" w:hAnsi="Comfortaa" w:cs="Arial"/>
          <w:b/>
          <w:bCs/>
          <w:sz w:val="24"/>
        </w:rPr>
        <w:t xml:space="preserve">Note: Transfer and mutual swap applicants are required to sign new </w:t>
      </w:r>
      <w:r w:rsidR="0073652E">
        <w:rPr>
          <w:rFonts w:ascii="Comfortaa" w:hAnsi="Comfortaa" w:cs="Arial"/>
          <w:b/>
          <w:bCs/>
          <w:sz w:val="24"/>
        </w:rPr>
        <w:t>Residency</w:t>
      </w:r>
      <w:r w:rsidRPr="00066135">
        <w:rPr>
          <w:rFonts w:ascii="Comfortaa" w:hAnsi="Comfortaa" w:cs="Arial"/>
          <w:b/>
          <w:bCs/>
          <w:sz w:val="24"/>
        </w:rPr>
        <w:t xml:space="preserve"> Agreements for the properties to which they are moving. Rent will continue to be charged on the property that the </w:t>
      </w:r>
      <w:r w:rsidR="0073652E">
        <w:rPr>
          <w:rFonts w:ascii="Comfortaa" w:hAnsi="Comfortaa" w:cs="Arial"/>
          <w:b/>
          <w:bCs/>
          <w:sz w:val="24"/>
        </w:rPr>
        <w:t>renter</w:t>
      </w:r>
      <w:r w:rsidRPr="00066135">
        <w:rPr>
          <w:rFonts w:ascii="Comfortaa" w:hAnsi="Comfortaa" w:cs="Arial"/>
          <w:b/>
          <w:bCs/>
          <w:sz w:val="24"/>
        </w:rPr>
        <w:t xml:space="preserve"> is transferring from until they have returned the keys and signed a ‘Notice of Intention to Vacate’.</w:t>
      </w:r>
    </w:p>
    <w:p w14:paraId="149672DA" w14:textId="0B1FEE20" w:rsidR="00BC05BA" w:rsidRPr="00066135" w:rsidRDefault="00BC05BA" w:rsidP="00BC05BA">
      <w:pPr>
        <w:rPr>
          <w:rFonts w:ascii="Comfortaa" w:hAnsi="Comfortaa" w:cs="Arial"/>
          <w:b/>
          <w:sz w:val="24"/>
        </w:rPr>
      </w:pPr>
      <w:r w:rsidRPr="00066135">
        <w:rPr>
          <w:rFonts w:ascii="Comfortaa" w:hAnsi="Comfortaa" w:cs="Arial"/>
          <w:sz w:val="24"/>
        </w:rPr>
        <w:t xml:space="preserve">In certain circumstances, with the approval of the Managing Director, </w:t>
      </w:r>
      <w:r w:rsidR="004A66C1" w:rsidRPr="00066135">
        <w:rPr>
          <w:rFonts w:ascii="Comfortaa" w:hAnsi="Comfortaa" w:cs="Arial"/>
          <w:sz w:val="24"/>
        </w:rPr>
        <w:t xml:space="preserve">Eastcoast </w:t>
      </w:r>
      <w:r w:rsidR="00BE4E9D" w:rsidRPr="00066135">
        <w:rPr>
          <w:rFonts w:ascii="Comfortaa" w:hAnsi="Comfortaa" w:cs="Arial"/>
          <w:sz w:val="24"/>
        </w:rPr>
        <w:t>Housing may</w:t>
      </w:r>
      <w:r w:rsidRPr="00066135">
        <w:rPr>
          <w:rFonts w:ascii="Comfortaa" w:hAnsi="Comfortaa" w:cs="Arial"/>
          <w:sz w:val="24"/>
        </w:rPr>
        <w:t xml:space="preserve"> approve transferring the rights and responsibilities from an existing primary </w:t>
      </w:r>
      <w:r w:rsidR="0073652E">
        <w:rPr>
          <w:rFonts w:ascii="Comfortaa" w:hAnsi="Comfortaa" w:cs="Arial"/>
          <w:sz w:val="24"/>
        </w:rPr>
        <w:t>renter</w:t>
      </w:r>
      <w:r w:rsidRPr="00066135">
        <w:rPr>
          <w:rFonts w:ascii="Comfortaa" w:hAnsi="Comfortaa" w:cs="Arial"/>
          <w:sz w:val="24"/>
        </w:rPr>
        <w:t xml:space="preserve"> to another household member. Eligibility of the prospective </w:t>
      </w:r>
      <w:r w:rsidR="0073652E">
        <w:rPr>
          <w:rFonts w:ascii="Comfortaa" w:hAnsi="Comfortaa" w:cs="Arial"/>
          <w:sz w:val="24"/>
        </w:rPr>
        <w:t>renter</w:t>
      </w:r>
      <w:r w:rsidRPr="00066135">
        <w:rPr>
          <w:rFonts w:ascii="Comfortaa" w:hAnsi="Comfortaa" w:cs="Arial"/>
          <w:sz w:val="24"/>
        </w:rPr>
        <w:t xml:space="preserve"> must be confirmed. In all circumstances where a </w:t>
      </w:r>
      <w:r w:rsidR="0073652E">
        <w:rPr>
          <w:rFonts w:ascii="Comfortaa" w:hAnsi="Comfortaa" w:cs="Arial"/>
          <w:sz w:val="24"/>
        </w:rPr>
        <w:t>residency</w:t>
      </w:r>
      <w:r w:rsidRPr="00066135">
        <w:rPr>
          <w:rFonts w:ascii="Comfortaa" w:hAnsi="Comfortaa" w:cs="Arial"/>
          <w:sz w:val="24"/>
        </w:rPr>
        <w:t xml:space="preserve"> is transferred, a new </w:t>
      </w:r>
      <w:r w:rsidR="0073652E">
        <w:rPr>
          <w:rFonts w:ascii="Comfortaa" w:hAnsi="Comfortaa" w:cs="Arial"/>
          <w:sz w:val="24"/>
        </w:rPr>
        <w:t>residency</w:t>
      </w:r>
      <w:r w:rsidRPr="00066135">
        <w:rPr>
          <w:rFonts w:ascii="Comfortaa" w:hAnsi="Comfortaa" w:cs="Arial"/>
          <w:sz w:val="24"/>
        </w:rPr>
        <w:t xml:space="preserve"> commences requiring a new </w:t>
      </w:r>
      <w:r w:rsidR="0073652E">
        <w:rPr>
          <w:rFonts w:ascii="Comfortaa" w:hAnsi="Comfortaa" w:cs="Arial"/>
          <w:sz w:val="24"/>
        </w:rPr>
        <w:t>residency</w:t>
      </w:r>
      <w:r w:rsidRPr="00066135">
        <w:rPr>
          <w:rFonts w:ascii="Comfortaa" w:hAnsi="Comfortaa" w:cs="Arial"/>
          <w:sz w:val="24"/>
        </w:rPr>
        <w:t xml:space="preserve"> agreement to be signed and the old </w:t>
      </w:r>
      <w:r w:rsidR="0073652E">
        <w:rPr>
          <w:rFonts w:ascii="Comfortaa" w:hAnsi="Comfortaa" w:cs="Arial"/>
          <w:sz w:val="24"/>
        </w:rPr>
        <w:t>residency</w:t>
      </w:r>
      <w:r w:rsidRPr="00066135">
        <w:rPr>
          <w:rFonts w:ascii="Comfortaa" w:hAnsi="Comfortaa" w:cs="Arial"/>
          <w:sz w:val="24"/>
        </w:rPr>
        <w:t xml:space="preserve"> account to be closed</w:t>
      </w:r>
      <w:r w:rsidRPr="00066135">
        <w:rPr>
          <w:rFonts w:ascii="Comfortaa" w:hAnsi="Comfortaa" w:cs="Arial"/>
          <w:b/>
          <w:sz w:val="24"/>
        </w:rPr>
        <w:t>.</w:t>
      </w:r>
    </w:p>
    <w:p w14:paraId="6AC0CA04" w14:textId="77777777" w:rsidR="00BC05BA" w:rsidRPr="00055453" w:rsidRDefault="00BC05BA" w:rsidP="00A42C81">
      <w:pPr>
        <w:pStyle w:val="Heading2"/>
        <w:keepNext w:val="0"/>
        <w:keepLines w:val="0"/>
        <w:numPr>
          <w:ilvl w:val="1"/>
          <w:numId w:val="43"/>
        </w:numPr>
        <w:autoSpaceDE w:val="0"/>
        <w:autoSpaceDN w:val="0"/>
        <w:adjustRightInd w:val="0"/>
        <w:spacing w:before="0"/>
        <w:rPr>
          <w:rFonts w:ascii="Comfortaa" w:hAnsi="Comfortaa" w:cs="Times New Roman"/>
          <w:i/>
          <w:iCs/>
          <w:color w:val="0F83BB"/>
          <w:sz w:val="24"/>
          <w:szCs w:val="24"/>
        </w:rPr>
      </w:pPr>
      <w:bookmarkStart w:id="268" w:name="_Toc219870608"/>
      <w:bookmarkStart w:id="269" w:name="_Toc219870823"/>
      <w:bookmarkStart w:id="270" w:name="_Toc220381776"/>
      <w:bookmarkStart w:id="271" w:name="_Toc327307909"/>
      <w:bookmarkStart w:id="272" w:name="_Toc327309912"/>
      <w:bookmarkStart w:id="273" w:name="_Toc12879853"/>
      <w:r w:rsidRPr="00055453">
        <w:rPr>
          <w:rFonts w:ascii="Comfortaa" w:hAnsi="Comfortaa" w:cs="Times New Roman"/>
          <w:i/>
          <w:iCs/>
          <w:color w:val="0F83BB"/>
          <w:sz w:val="24"/>
          <w:szCs w:val="24"/>
        </w:rPr>
        <w:t>Property Inspection Prior to Transfer</w:t>
      </w:r>
      <w:bookmarkEnd w:id="268"/>
      <w:bookmarkEnd w:id="269"/>
      <w:bookmarkEnd w:id="270"/>
      <w:bookmarkEnd w:id="271"/>
      <w:bookmarkEnd w:id="272"/>
      <w:bookmarkEnd w:id="273"/>
    </w:p>
    <w:p w14:paraId="0112FDD5" w14:textId="68EE450C" w:rsidR="00BC05BA" w:rsidRPr="00066135" w:rsidRDefault="00BC05BA" w:rsidP="00BC05BA">
      <w:pPr>
        <w:rPr>
          <w:rFonts w:ascii="Comfortaa" w:hAnsi="Comfortaa" w:cs="Arial"/>
          <w:bCs/>
          <w:sz w:val="24"/>
        </w:rPr>
      </w:pPr>
      <w:r w:rsidRPr="00066135">
        <w:rPr>
          <w:rFonts w:ascii="Comfortaa" w:hAnsi="Comfortaa" w:cs="Arial"/>
          <w:bCs/>
          <w:sz w:val="24"/>
        </w:rPr>
        <w:lastRenderedPageBreak/>
        <w:t xml:space="preserve">Once the application for transfer has been approved contact the household to arrange a time to inspect the premises. Advise the existing </w:t>
      </w:r>
      <w:r w:rsidR="0073652E">
        <w:rPr>
          <w:rFonts w:ascii="Comfortaa" w:hAnsi="Comfortaa" w:cs="Arial"/>
          <w:bCs/>
          <w:sz w:val="24"/>
        </w:rPr>
        <w:t>renter</w:t>
      </w:r>
      <w:r w:rsidRPr="00066135">
        <w:rPr>
          <w:rFonts w:ascii="Comfortaa" w:hAnsi="Comfortaa" w:cs="Arial"/>
          <w:bCs/>
          <w:sz w:val="24"/>
        </w:rPr>
        <w:t xml:space="preserve"> and /or applicant that any </w:t>
      </w:r>
      <w:r w:rsidR="0073652E">
        <w:rPr>
          <w:rFonts w:ascii="Comfortaa" w:hAnsi="Comfortaa" w:cs="Arial"/>
          <w:bCs/>
          <w:sz w:val="24"/>
        </w:rPr>
        <w:t>renter</w:t>
      </w:r>
      <w:r w:rsidRPr="00066135">
        <w:rPr>
          <w:rFonts w:ascii="Comfortaa" w:hAnsi="Comfortaa" w:cs="Arial"/>
          <w:bCs/>
          <w:sz w:val="24"/>
        </w:rPr>
        <w:t xml:space="preserve"> responsibility repairs necessary will be undertaken immediately and charged to the account of the current </w:t>
      </w:r>
      <w:r w:rsidR="0073652E">
        <w:rPr>
          <w:rFonts w:ascii="Comfortaa" w:hAnsi="Comfortaa" w:cs="Arial"/>
          <w:bCs/>
          <w:sz w:val="24"/>
        </w:rPr>
        <w:t>residency</w:t>
      </w:r>
      <w:r w:rsidRPr="00066135">
        <w:rPr>
          <w:rFonts w:ascii="Comfortaa" w:hAnsi="Comfortaa" w:cs="Arial"/>
          <w:bCs/>
          <w:sz w:val="24"/>
        </w:rPr>
        <w:t>.</w:t>
      </w:r>
    </w:p>
    <w:p w14:paraId="50A089F4" w14:textId="674300D4" w:rsidR="00BC05BA" w:rsidRPr="00066135" w:rsidRDefault="00BC05BA" w:rsidP="00BC05BA">
      <w:pPr>
        <w:rPr>
          <w:rFonts w:ascii="Comfortaa" w:hAnsi="Comfortaa" w:cs="Arial"/>
          <w:bCs/>
          <w:sz w:val="24"/>
        </w:rPr>
      </w:pPr>
      <w:r w:rsidRPr="00066135">
        <w:rPr>
          <w:rFonts w:ascii="Comfortaa" w:hAnsi="Comfortaa" w:cs="Arial"/>
          <w:bCs/>
          <w:sz w:val="24"/>
        </w:rPr>
        <w:t xml:space="preserve">Ensure the inspection is carried out within 48 hours of the Transfer of </w:t>
      </w:r>
      <w:r w:rsidR="0073652E">
        <w:rPr>
          <w:rFonts w:ascii="Comfortaa" w:hAnsi="Comfortaa" w:cs="Arial"/>
          <w:bCs/>
          <w:sz w:val="24"/>
        </w:rPr>
        <w:t>Residency</w:t>
      </w:r>
      <w:r w:rsidRPr="00066135">
        <w:rPr>
          <w:rFonts w:ascii="Comfortaa" w:hAnsi="Comfortaa" w:cs="Arial"/>
          <w:bCs/>
          <w:sz w:val="24"/>
        </w:rPr>
        <w:t xml:space="preserve"> assessment, and that the maintenance works are raised immediately.</w:t>
      </w:r>
    </w:p>
    <w:p w14:paraId="39D92A9C" w14:textId="4CBACA62" w:rsidR="00BC05BA" w:rsidRPr="00066135" w:rsidRDefault="00BC05BA" w:rsidP="00BC05BA">
      <w:pPr>
        <w:rPr>
          <w:rFonts w:ascii="Comfortaa" w:hAnsi="Comfortaa" w:cs="Arial"/>
          <w:bCs/>
          <w:sz w:val="24"/>
        </w:rPr>
      </w:pPr>
      <w:r w:rsidRPr="00066135">
        <w:rPr>
          <w:rFonts w:ascii="Comfortaa" w:hAnsi="Comfortaa" w:cs="Arial"/>
          <w:bCs/>
          <w:sz w:val="24"/>
        </w:rPr>
        <w:t xml:space="preserve">Note: The works do not need to be completed prior to the transfer of </w:t>
      </w:r>
      <w:r w:rsidR="0073652E">
        <w:rPr>
          <w:rFonts w:ascii="Comfortaa" w:hAnsi="Comfortaa" w:cs="Arial"/>
          <w:bCs/>
          <w:sz w:val="24"/>
        </w:rPr>
        <w:t>residency</w:t>
      </w:r>
      <w:r w:rsidRPr="00066135">
        <w:rPr>
          <w:rFonts w:ascii="Comfortaa" w:hAnsi="Comfortaa" w:cs="Arial"/>
          <w:bCs/>
          <w:sz w:val="24"/>
        </w:rPr>
        <w:t xml:space="preserve"> taking place, however they must be raised in order to ensure that they are linked with the account, which will be terminated.</w:t>
      </w:r>
    </w:p>
    <w:p w14:paraId="5B448739" w14:textId="648A3361" w:rsidR="00BC05BA" w:rsidRPr="00055453" w:rsidRDefault="0073652E" w:rsidP="00A42C81">
      <w:pPr>
        <w:pStyle w:val="Heading2"/>
        <w:keepNext w:val="0"/>
        <w:keepLines w:val="0"/>
        <w:numPr>
          <w:ilvl w:val="1"/>
          <w:numId w:val="43"/>
        </w:numPr>
        <w:autoSpaceDE w:val="0"/>
        <w:autoSpaceDN w:val="0"/>
        <w:adjustRightInd w:val="0"/>
        <w:spacing w:before="0"/>
        <w:rPr>
          <w:rFonts w:ascii="Comfortaa" w:hAnsi="Comfortaa" w:cs="Times New Roman"/>
          <w:i/>
          <w:iCs/>
          <w:color w:val="0F83BB"/>
          <w:sz w:val="24"/>
          <w:szCs w:val="24"/>
        </w:rPr>
      </w:pPr>
      <w:bookmarkStart w:id="274" w:name="_Toc219870609"/>
      <w:bookmarkStart w:id="275" w:name="_Toc219870824"/>
      <w:bookmarkStart w:id="276" w:name="_Toc220381777"/>
      <w:bookmarkStart w:id="277" w:name="_Toc327307910"/>
      <w:bookmarkStart w:id="278" w:name="_Toc327309913"/>
      <w:bookmarkStart w:id="279" w:name="_Toc12879854"/>
      <w:r>
        <w:rPr>
          <w:rFonts w:ascii="Comfortaa" w:hAnsi="Comfortaa" w:cs="Times New Roman"/>
          <w:i/>
          <w:iCs/>
          <w:color w:val="0F83BB"/>
          <w:sz w:val="24"/>
          <w:szCs w:val="24"/>
        </w:rPr>
        <w:t>Residency</w:t>
      </w:r>
      <w:r w:rsidR="00BC05BA" w:rsidRPr="00055453">
        <w:rPr>
          <w:rFonts w:ascii="Comfortaa" w:hAnsi="Comfortaa" w:cs="Times New Roman"/>
          <w:i/>
          <w:iCs/>
          <w:color w:val="0F83BB"/>
          <w:sz w:val="24"/>
          <w:szCs w:val="24"/>
        </w:rPr>
        <w:t xml:space="preserve"> Condition Report</w:t>
      </w:r>
      <w:bookmarkEnd w:id="274"/>
      <w:bookmarkEnd w:id="275"/>
      <w:bookmarkEnd w:id="276"/>
      <w:bookmarkEnd w:id="277"/>
      <w:bookmarkEnd w:id="278"/>
      <w:bookmarkEnd w:id="279"/>
    </w:p>
    <w:p w14:paraId="6F048CC4" w14:textId="045D896B" w:rsidR="00BC05BA" w:rsidRPr="00066135" w:rsidRDefault="00BC05BA" w:rsidP="00BC05BA">
      <w:pPr>
        <w:rPr>
          <w:rFonts w:ascii="Comfortaa" w:hAnsi="Comfortaa" w:cs="Arial"/>
          <w:bCs/>
          <w:sz w:val="24"/>
        </w:rPr>
      </w:pPr>
      <w:r w:rsidRPr="00066135">
        <w:rPr>
          <w:rFonts w:ascii="Comfortaa" w:hAnsi="Comfortaa" w:cs="Arial"/>
          <w:bCs/>
          <w:sz w:val="24"/>
        </w:rPr>
        <w:t xml:space="preserve">In all transfer circumstances a new </w:t>
      </w:r>
      <w:r w:rsidR="0073652E">
        <w:rPr>
          <w:rFonts w:ascii="Comfortaa" w:hAnsi="Comfortaa" w:cs="Arial"/>
          <w:bCs/>
          <w:sz w:val="24"/>
        </w:rPr>
        <w:t>residency</w:t>
      </w:r>
      <w:r w:rsidRPr="00066135">
        <w:rPr>
          <w:rFonts w:ascii="Comfortaa" w:hAnsi="Comfortaa" w:cs="Arial"/>
          <w:bCs/>
          <w:sz w:val="24"/>
        </w:rPr>
        <w:t xml:space="preserve"> condition report should be completed for the new and in some cases existing </w:t>
      </w:r>
      <w:r w:rsidR="0073652E">
        <w:rPr>
          <w:rFonts w:ascii="Comfortaa" w:hAnsi="Comfortaa" w:cs="Arial"/>
          <w:bCs/>
          <w:sz w:val="24"/>
        </w:rPr>
        <w:t>renter</w:t>
      </w:r>
      <w:r w:rsidRPr="00066135">
        <w:rPr>
          <w:rFonts w:ascii="Comfortaa" w:hAnsi="Comfortaa" w:cs="Arial"/>
          <w:bCs/>
          <w:sz w:val="24"/>
        </w:rPr>
        <w:t xml:space="preserve">. The </w:t>
      </w:r>
      <w:r w:rsidR="0073652E">
        <w:rPr>
          <w:rFonts w:ascii="Comfortaa" w:hAnsi="Comfortaa" w:cs="Arial"/>
          <w:bCs/>
          <w:sz w:val="24"/>
        </w:rPr>
        <w:t>Residency</w:t>
      </w:r>
      <w:r w:rsidRPr="00066135">
        <w:rPr>
          <w:rFonts w:ascii="Comfortaa" w:hAnsi="Comfortaa" w:cs="Arial"/>
          <w:bCs/>
          <w:sz w:val="24"/>
        </w:rPr>
        <w:t xml:space="preserve"> Condition Report can be done either at the time of inspection if no maintenance works are required or once maintenance works are completed.</w:t>
      </w:r>
    </w:p>
    <w:p w14:paraId="1C992D19" w14:textId="060295A2" w:rsidR="00BC05BA" w:rsidRPr="00066135" w:rsidRDefault="00BC05BA" w:rsidP="00BC05BA">
      <w:pPr>
        <w:rPr>
          <w:rFonts w:ascii="Comfortaa" w:hAnsi="Comfortaa" w:cs="Arial"/>
          <w:bCs/>
          <w:sz w:val="24"/>
        </w:rPr>
      </w:pPr>
      <w:r w:rsidRPr="00066135">
        <w:rPr>
          <w:rFonts w:ascii="Comfortaa" w:hAnsi="Comfortaa" w:cs="Arial"/>
          <w:bCs/>
          <w:sz w:val="24"/>
        </w:rPr>
        <w:t xml:space="preserve">Arrange an appointment for the new </w:t>
      </w:r>
      <w:r w:rsidR="0073652E">
        <w:rPr>
          <w:rFonts w:ascii="Comfortaa" w:hAnsi="Comfortaa" w:cs="Arial"/>
          <w:bCs/>
          <w:sz w:val="24"/>
        </w:rPr>
        <w:t>renter</w:t>
      </w:r>
      <w:r w:rsidRPr="00066135">
        <w:rPr>
          <w:rFonts w:ascii="Comfortaa" w:hAnsi="Comfortaa" w:cs="Arial"/>
          <w:bCs/>
          <w:sz w:val="24"/>
        </w:rPr>
        <w:t xml:space="preserve">s to sign the Residential </w:t>
      </w:r>
      <w:r w:rsidR="0073652E">
        <w:rPr>
          <w:rFonts w:ascii="Comfortaa" w:hAnsi="Comfortaa" w:cs="Arial"/>
          <w:bCs/>
          <w:sz w:val="24"/>
        </w:rPr>
        <w:t>Residency</w:t>
      </w:r>
      <w:r w:rsidRPr="00066135">
        <w:rPr>
          <w:rFonts w:ascii="Comfortaa" w:hAnsi="Comfortaa" w:cs="Arial"/>
          <w:bCs/>
          <w:sz w:val="24"/>
        </w:rPr>
        <w:t xml:space="preserve"> Agreement. The appointment should take place within two weeks of approving the transfer request.</w:t>
      </w:r>
    </w:p>
    <w:p w14:paraId="3B63CF28" w14:textId="77777777" w:rsidR="00BC05BA" w:rsidRPr="00066135" w:rsidRDefault="00BC05BA" w:rsidP="00BC05BA">
      <w:pPr>
        <w:rPr>
          <w:rFonts w:ascii="Comfortaa" w:hAnsi="Comfortaa" w:cs="Arial"/>
          <w:bCs/>
          <w:sz w:val="24"/>
        </w:rPr>
      </w:pPr>
      <w:r w:rsidRPr="00066135">
        <w:rPr>
          <w:rFonts w:ascii="Comfortaa" w:hAnsi="Comfortaa" w:cs="Arial"/>
          <w:bCs/>
          <w:sz w:val="24"/>
        </w:rPr>
        <w:t>Request the household to provide current income and asset documentation at the interview in order to reconfirm eligibility and to assess their rebated rent.</w:t>
      </w:r>
    </w:p>
    <w:p w14:paraId="7F0EF869" w14:textId="74F23893" w:rsidR="00BC05BA" w:rsidRPr="00066135" w:rsidRDefault="00BC05BA" w:rsidP="00BC05BA">
      <w:pPr>
        <w:rPr>
          <w:rFonts w:ascii="Comfortaa" w:hAnsi="Comfortaa" w:cs="Arial"/>
          <w:bCs/>
          <w:sz w:val="24"/>
        </w:rPr>
      </w:pPr>
      <w:r w:rsidRPr="00066135">
        <w:rPr>
          <w:rFonts w:ascii="Comfortaa" w:hAnsi="Comfortaa" w:cs="Arial"/>
          <w:bCs/>
          <w:sz w:val="24"/>
        </w:rPr>
        <w:t xml:space="preserve">Also the remaining </w:t>
      </w:r>
      <w:r w:rsidR="0073652E">
        <w:rPr>
          <w:rFonts w:ascii="Comfortaa" w:hAnsi="Comfortaa" w:cs="Arial"/>
          <w:bCs/>
          <w:sz w:val="24"/>
        </w:rPr>
        <w:t>renter</w:t>
      </w:r>
      <w:r w:rsidRPr="00066135">
        <w:rPr>
          <w:rFonts w:ascii="Comfortaa" w:hAnsi="Comfortaa" w:cs="Arial"/>
          <w:bCs/>
          <w:sz w:val="24"/>
        </w:rPr>
        <w:t xml:space="preserve"> is responsible for any outstanding debt on the account.</w:t>
      </w:r>
    </w:p>
    <w:p w14:paraId="7C5CCDE6" w14:textId="4726966E" w:rsidR="00BC05BA" w:rsidRPr="00066135" w:rsidRDefault="00BC05BA" w:rsidP="00BC05BA">
      <w:pPr>
        <w:rPr>
          <w:rFonts w:ascii="Comfortaa" w:hAnsi="Comfortaa" w:cs="Arial"/>
          <w:bCs/>
          <w:sz w:val="24"/>
        </w:rPr>
      </w:pPr>
      <w:r w:rsidRPr="00066135">
        <w:rPr>
          <w:rFonts w:ascii="Comfortaa" w:hAnsi="Comfortaa" w:cs="Arial"/>
          <w:bCs/>
          <w:sz w:val="24"/>
        </w:rPr>
        <w:t xml:space="preserve">Note: New applicants added to a </w:t>
      </w:r>
      <w:r w:rsidR="0073652E">
        <w:rPr>
          <w:rFonts w:ascii="Comfortaa" w:hAnsi="Comfortaa" w:cs="Arial"/>
          <w:bCs/>
          <w:sz w:val="24"/>
        </w:rPr>
        <w:t>residency</w:t>
      </w:r>
      <w:r w:rsidRPr="00066135">
        <w:rPr>
          <w:rFonts w:ascii="Comfortaa" w:hAnsi="Comfortaa" w:cs="Arial"/>
          <w:bCs/>
          <w:sz w:val="24"/>
        </w:rPr>
        <w:t xml:space="preserve"> are not liable for any debts outstanding on the previous account. Once the transfer is complete have all </w:t>
      </w:r>
      <w:r w:rsidR="0073652E">
        <w:rPr>
          <w:rFonts w:ascii="Comfortaa" w:hAnsi="Comfortaa" w:cs="Arial"/>
          <w:bCs/>
          <w:sz w:val="24"/>
        </w:rPr>
        <w:t>renter</w:t>
      </w:r>
      <w:r w:rsidRPr="00066135">
        <w:rPr>
          <w:rFonts w:ascii="Comfortaa" w:hAnsi="Comfortaa" w:cs="Arial"/>
          <w:bCs/>
          <w:sz w:val="24"/>
        </w:rPr>
        <w:t xml:space="preserve">s sign the Residential </w:t>
      </w:r>
      <w:r w:rsidR="0073652E">
        <w:rPr>
          <w:rFonts w:ascii="Comfortaa" w:hAnsi="Comfortaa" w:cs="Arial"/>
          <w:bCs/>
          <w:sz w:val="24"/>
        </w:rPr>
        <w:t>Residency</w:t>
      </w:r>
      <w:r w:rsidRPr="00066135">
        <w:rPr>
          <w:rFonts w:ascii="Comfortaa" w:hAnsi="Comfortaa" w:cs="Arial"/>
          <w:bCs/>
          <w:sz w:val="24"/>
        </w:rPr>
        <w:t xml:space="preserve"> Agreement.</w:t>
      </w:r>
    </w:p>
    <w:p w14:paraId="0F53F734" w14:textId="77777777" w:rsidR="00BC05BA" w:rsidRPr="00055453" w:rsidRDefault="00BC05BA" w:rsidP="00A42C81">
      <w:pPr>
        <w:pStyle w:val="Heading2"/>
        <w:keepNext w:val="0"/>
        <w:keepLines w:val="0"/>
        <w:numPr>
          <w:ilvl w:val="1"/>
          <w:numId w:val="43"/>
        </w:numPr>
        <w:autoSpaceDE w:val="0"/>
        <w:autoSpaceDN w:val="0"/>
        <w:adjustRightInd w:val="0"/>
        <w:spacing w:before="0"/>
        <w:rPr>
          <w:rFonts w:ascii="Comfortaa" w:hAnsi="Comfortaa" w:cs="Times New Roman"/>
          <w:i/>
          <w:iCs/>
          <w:color w:val="0F83BB"/>
          <w:sz w:val="24"/>
          <w:szCs w:val="24"/>
        </w:rPr>
      </w:pPr>
      <w:bookmarkStart w:id="280" w:name="_Toc219870610"/>
      <w:bookmarkStart w:id="281" w:name="_Toc219870825"/>
      <w:bookmarkStart w:id="282" w:name="_Toc220381778"/>
      <w:bookmarkStart w:id="283" w:name="_Toc327307911"/>
      <w:bookmarkStart w:id="284" w:name="_Toc327309914"/>
      <w:bookmarkStart w:id="285" w:name="_Toc12879855"/>
      <w:r w:rsidRPr="00055453">
        <w:rPr>
          <w:rFonts w:ascii="Comfortaa" w:hAnsi="Comfortaa" w:cs="Times New Roman"/>
          <w:i/>
          <w:iCs/>
          <w:color w:val="0F83BB"/>
          <w:sz w:val="24"/>
          <w:szCs w:val="24"/>
        </w:rPr>
        <w:t>Mutual Swaps</w:t>
      </w:r>
      <w:bookmarkEnd w:id="280"/>
      <w:bookmarkEnd w:id="281"/>
      <w:bookmarkEnd w:id="282"/>
      <w:bookmarkEnd w:id="283"/>
      <w:bookmarkEnd w:id="284"/>
      <w:bookmarkEnd w:id="285"/>
    </w:p>
    <w:p w14:paraId="233F491A" w14:textId="64B40E86" w:rsidR="00BC05BA" w:rsidRPr="00066135" w:rsidRDefault="00BC05BA" w:rsidP="00BC05BA">
      <w:pPr>
        <w:rPr>
          <w:rFonts w:ascii="Comfortaa" w:hAnsi="Comfortaa" w:cs="Arial"/>
          <w:sz w:val="24"/>
        </w:rPr>
      </w:pPr>
      <w:r w:rsidRPr="00066135">
        <w:rPr>
          <w:rFonts w:ascii="Comfortaa" w:hAnsi="Comfortaa" w:cs="Arial"/>
          <w:sz w:val="24"/>
        </w:rPr>
        <w:t xml:space="preserve">Eligible </w:t>
      </w:r>
      <w:r w:rsidR="0073652E">
        <w:rPr>
          <w:rFonts w:ascii="Comfortaa" w:hAnsi="Comfortaa" w:cs="Arial"/>
          <w:sz w:val="24"/>
        </w:rPr>
        <w:t>renter</w:t>
      </w:r>
      <w:r w:rsidRPr="00066135">
        <w:rPr>
          <w:rFonts w:ascii="Comfortaa" w:hAnsi="Comfortaa" w:cs="Arial"/>
          <w:sz w:val="24"/>
        </w:rPr>
        <w:t xml:space="preserve">s are able to swap their current property with other </w:t>
      </w:r>
      <w:r w:rsidR="004A66C1" w:rsidRPr="00066135">
        <w:rPr>
          <w:rFonts w:ascii="Comfortaa" w:hAnsi="Comfortaa" w:cs="Arial"/>
          <w:sz w:val="24"/>
        </w:rPr>
        <w:t xml:space="preserve">Eastcoast </w:t>
      </w:r>
      <w:r w:rsidR="00BE4E9D" w:rsidRPr="00066135">
        <w:rPr>
          <w:rFonts w:ascii="Comfortaa" w:hAnsi="Comfortaa" w:cs="Arial"/>
          <w:sz w:val="24"/>
        </w:rPr>
        <w:t xml:space="preserve">Housing </w:t>
      </w:r>
      <w:r w:rsidR="0073652E">
        <w:rPr>
          <w:rFonts w:ascii="Comfortaa" w:hAnsi="Comfortaa" w:cs="Arial"/>
          <w:sz w:val="24"/>
        </w:rPr>
        <w:t>renter</w:t>
      </w:r>
      <w:r w:rsidR="00BE4E9D" w:rsidRPr="00066135">
        <w:rPr>
          <w:rFonts w:ascii="Comfortaa" w:hAnsi="Comfortaa" w:cs="Arial"/>
          <w:sz w:val="24"/>
        </w:rPr>
        <w:t>s</w:t>
      </w:r>
      <w:r w:rsidRPr="00066135">
        <w:rPr>
          <w:rFonts w:ascii="Comfortaa" w:hAnsi="Comfortaa" w:cs="Arial"/>
          <w:sz w:val="24"/>
        </w:rPr>
        <w:t xml:space="preserve">. </w:t>
      </w:r>
    </w:p>
    <w:p w14:paraId="4DE441A9" w14:textId="4B9BCE6D" w:rsidR="00BC05BA" w:rsidRPr="00066135" w:rsidRDefault="0073652E" w:rsidP="00B519ED">
      <w:pPr>
        <w:numPr>
          <w:ilvl w:val="0"/>
          <w:numId w:val="8"/>
        </w:numPr>
        <w:spacing w:after="0" w:line="240" w:lineRule="auto"/>
        <w:rPr>
          <w:rFonts w:ascii="Comfortaa" w:hAnsi="Comfortaa"/>
          <w:sz w:val="24"/>
          <w:lang w:val="en-GB"/>
        </w:rPr>
      </w:pPr>
      <w:r>
        <w:rPr>
          <w:rFonts w:ascii="Comfortaa" w:hAnsi="Comfortaa"/>
          <w:sz w:val="24"/>
          <w:lang w:val="en-GB"/>
        </w:rPr>
        <w:t>Renter</w:t>
      </w:r>
      <w:r w:rsidR="00BC05BA" w:rsidRPr="00066135">
        <w:rPr>
          <w:rFonts w:ascii="Comfortaa" w:hAnsi="Comfortaa"/>
          <w:sz w:val="24"/>
          <w:lang w:val="en-GB"/>
        </w:rPr>
        <w:t xml:space="preserve">s may choose to swap within or outside their current area of residence. </w:t>
      </w:r>
    </w:p>
    <w:p w14:paraId="48B7DAB8" w14:textId="1D8B0D1D" w:rsidR="00BC05BA" w:rsidRPr="00066135" w:rsidRDefault="0073652E" w:rsidP="00B519ED">
      <w:pPr>
        <w:numPr>
          <w:ilvl w:val="0"/>
          <w:numId w:val="8"/>
        </w:numPr>
        <w:spacing w:after="0" w:line="240" w:lineRule="auto"/>
        <w:rPr>
          <w:rFonts w:ascii="Comfortaa" w:hAnsi="Comfortaa"/>
          <w:sz w:val="24"/>
          <w:lang w:val="en-GB"/>
        </w:rPr>
      </w:pPr>
      <w:r>
        <w:rPr>
          <w:rFonts w:ascii="Comfortaa" w:hAnsi="Comfortaa"/>
          <w:sz w:val="24"/>
          <w:lang w:val="en-GB"/>
        </w:rPr>
        <w:t>Renter</w:t>
      </w:r>
      <w:r w:rsidR="00BC05BA" w:rsidRPr="00066135">
        <w:rPr>
          <w:rFonts w:ascii="Comfortaa" w:hAnsi="Comfortaa"/>
          <w:sz w:val="24"/>
          <w:lang w:val="en-GB"/>
        </w:rPr>
        <w:t xml:space="preserve">s will only be considered for a swap if they are not in arrears, if either </w:t>
      </w:r>
      <w:r>
        <w:rPr>
          <w:rFonts w:ascii="Comfortaa" w:hAnsi="Comfortaa"/>
          <w:sz w:val="24"/>
          <w:lang w:val="en-GB"/>
        </w:rPr>
        <w:t>renter</w:t>
      </w:r>
      <w:r w:rsidR="00BC05BA" w:rsidRPr="00066135">
        <w:rPr>
          <w:rFonts w:ascii="Comfortaa" w:hAnsi="Comfortaa"/>
          <w:sz w:val="24"/>
          <w:lang w:val="en-GB"/>
        </w:rPr>
        <w:t xml:space="preserve"> is in arrears the arrears must be paid up in full before a swap is made.</w:t>
      </w:r>
    </w:p>
    <w:p w14:paraId="504E9504" w14:textId="25999937" w:rsidR="00BC05BA" w:rsidRPr="00066135" w:rsidRDefault="00BC05BA" w:rsidP="00B519ED">
      <w:pPr>
        <w:numPr>
          <w:ilvl w:val="0"/>
          <w:numId w:val="8"/>
        </w:numPr>
        <w:spacing w:after="0" w:line="240" w:lineRule="auto"/>
        <w:rPr>
          <w:rFonts w:ascii="Comfortaa" w:hAnsi="Comfortaa"/>
          <w:sz w:val="24"/>
          <w:lang w:val="en-GB"/>
        </w:rPr>
      </w:pPr>
      <w:r w:rsidRPr="00066135">
        <w:rPr>
          <w:rFonts w:ascii="Comfortaa" w:hAnsi="Comfortaa"/>
          <w:sz w:val="24"/>
          <w:lang w:val="en-GB"/>
        </w:rPr>
        <w:t xml:space="preserve">Prior to an offer of transfer being made </w:t>
      </w:r>
      <w:r w:rsidR="004A66C1" w:rsidRPr="00066135">
        <w:rPr>
          <w:rFonts w:ascii="Comfortaa" w:hAnsi="Comfortaa"/>
          <w:sz w:val="24"/>
          <w:lang w:val="en-GB"/>
        </w:rPr>
        <w:t xml:space="preserve">Eastcoast </w:t>
      </w:r>
      <w:r w:rsidR="00BE4E9D" w:rsidRPr="00066135">
        <w:rPr>
          <w:rFonts w:ascii="Comfortaa" w:hAnsi="Comfortaa"/>
          <w:sz w:val="24"/>
          <w:lang w:val="en-GB"/>
        </w:rPr>
        <w:t>Housing inspects</w:t>
      </w:r>
      <w:r w:rsidRPr="00066135">
        <w:rPr>
          <w:rFonts w:ascii="Comfortaa" w:hAnsi="Comfortaa"/>
          <w:sz w:val="24"/>
          <w:lang w:val="en-GB"/>
        </w:rPr>
        <w:t xml:space="preserve"> the property of the current </w:t>
      </w:r>
      <w:r w:rsidR="0073652E">
        <w:rPr>
          <w:rFonts w:ascii="Comfortaa" w:hAnsi="Comfortaa"/>
          <w:sz w:val="24"/>
          <w:lang w:val="en-GB"/>
        </w:rPr>
        <w:t>renter</w:t>
      </w:r>
      <w:r w:rsidRPr="00066135">
        <w:rPr>
          <w:rFonts w:ascii="Comfortaa" w:hAnsi="Comfortaa"/>
          <w:sz w:val="24"/>
          <w:lang w:val="en-GB"/>
        </w:rPr>
        <w:t xml:space="preserve">s. At the inspection, a condition report is completed and maintenance for which the </w:t>
      </w:r>
      <w:r w:rsidR="0073652E">
        <w:rPr>
          <w:rFonts w:ascii="Comfortaa" w:hAnsi="Comfortaa"/>
          <w:sz w:val="24"/>
          <w:lang w:val="en-GB"/>
        </w:rPr>
        <w:t>renter</w:t>
      </w:r>
      <w:r w:rsidRPr="00066135">
        <w:rPr>
          <w:rFonts w:ascii="Comfortaa" w:hAnsi="Comfortaa"/>
          <w:sz w:val="24"/>
          <w:lang w:val="en-GB"/>
        </w:rPr>
        <w:t xml:space="preserve"> is responsible is arranged and completed prior to transfer. This ensures </w:t>
      </w:r>
      <w:r w:rsidRPr="00066135">
        <w:rPr>
          <w:rFonts w:ascii="Comfortaa" w:hAnsi="Comfortaa"/>
          <w:sz w:val="24"/>
          <w:lang w:val="en-GB"/>
        </w:rPr>
        <w:lastRenderedPageBreak/>
        <w:t xml:space="preserve">that any costs for which the </w:t>
      </w:r>
      <w:r w:rsidR="0073652E">
        <w:rPr>
          <w:rFonts w:ascii="Comfortaa" w:hAnsi="Comfortaa"/>
          <w:sz w:val="24"/>
          <w:lang w:val="en-GB"/>
        </w:rPr>
        <w:t>renter</w:t>
      </w:r>
      <w:r w:rsidRPr="00066135">
        <w:rPr>
          <w:rFonts w:ascii="Comfortaa" w:hAnsi="Comfortaa"/>
          <w:sz w:val="24"/>
          <w:lang w:val="en-GB"/>
        </w:rPr>
        <w:t xml:space="preserve"> is responsible are charged to the </w:t>
      </w:r>
      <w:r w:rsidR="0073652E">
        <w:rPr>
          <w:rFonts w:ascii="Comfortaa" w:hAnsi="Comfortaa"/>
          <w:sz w:val="24"/>
          <w:lang w:val="en-GB"/>
        </w:rPr>
        <w:t>renter</w:t>
      </w:r>
      <w:r w:rsidRPr="00066135">
        <w:rPr>
          <w:rFonts w:ascii="Comfortaa" w:hAnsi="Comfortaa"/>
          <w:sz w:val="24"/>
          <w:lang w:val="en-GB"/>
        </w:rPr>
        <w:t xml:space="preserve">’s account and paid prior to the </w:t>
      </w:r>
      <w:r w:rsidR="0073652E">
        <w:rPr>
          <w:rFonts w:ascii="Comfortaa" w:hAnsi="Comfortaa"/>
          <w:sz w:val="24"/>
          <w:lang w:val="en-GB"/>
        </w:rPr>
        <w:t>renter</w:t>
      </w:r>
      <w:r w:rsidRPr="00066135">
        <w:rPr>
          <w:rFonts w:ascii="Comfortaa" w:hAnsi="Comfortaa"/>
          <w:sz w:val="24"/>
          <w:lang w:val="en-GB"/>
        </w:rPr>
        <w:t xml:space="preserve"> transferring.</w:t>
      </w:r>
    </w:p>
    <w:p w14:paraId="71B7A1ED"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86" w:name="_Toc219870611"/>
      <w:bookmarkStart w:id="287" w:name="_Toc219870826"/>
      <w:bookmarkStart w:id="288" w:name="_Toc220381779"/>
      <w:bookmarkStart w:id="289" w:name="_Toc327307912"/>
      <w:bookmarkStart w:id="290" w:name="_Toc327309915"/>
      <w:bookmarkStart w:id="291" w:name="_Toc12879856"/>
      <w:r w:rsidRPr="0089539D">
        <w:rPr>
          <w:rFonts w:ascii="Comfortaa" w:hAnsi="Comfortaa"/>
          <w:color w:val="0F83BB"/>
          <w:sz w:val="32"/>
          <w:szCs w:val="32"/>
        </w:rPr>
        <w:t>Family Violence Situations</w:t>
      </w:r>
      <w:bookmarkEnd w:id="286"/>
      <w:bookmarkEnd w:id="287"/>
      <w:bookmarkEnd w:id="288"/>
      <w:bookmarkEnd w:id="289"/>
      <w:bookmarkEnd w:id="290"/>
      <w:bookmarkEnd w:id="291"/>
    </w:p>
    <w:p w14:paraId="2CCBFB62" w14:textId="2518B075" w:rsidR="00BC05BA" w:rsidRPr="00066135" w:rsidRDefault="00BC05BA" w:rsidP="00BC05BA">
      <w:pPr>
        <w:jc w:val="both"/>
        <w:rPr>
          <w:rFonts w:ascii="Comfortaa" w:hAnsi="Comfortaa" w:cs="Arial"/>
          <w:sz w:val="24"/>
        </w:rPr>
      </w:pPr>
      <w:r w:rsidRPr="00066135">
        <w:rPr>
          <w:rFonts w:ascii="Comfortaa" w:hAnsi="Comfortaa" w:cs="Arial"/>
          <w:sz w:val="24"/>
        </w:rPr>
        <w:t xml:space="preserve">In a situation where a </w:t>
      </w:r>
      <w:r w:rsidR="0073652E">
        <w:rPr>
          <w:rFonts w:ascii="Comfortaa" w:hAnsi="Comfortaa" w:cs="Arial"/>
          <w:sz w:val="24"/>
        </w:rPr>
        <w:t>renter</w:t>
      </w:r>
      <w:r w:rsidRPr="00066135">
        <w:rPr>
          <w:rFonts w:ascii="Comfortaa" w:hAnsi="Comfortaa" w:cs="Arial"/>
          <w:sz w:val="24"/>
        </w:rPr>
        <w:t xml:space="preserve"> has advised a staff member of </w:t>
      </w:r>
      <w:r w:rsidR="004A66C1" w:rsidRPr="00066135">
        <w:rPr>
          <w:rFonts w:ascii="Comfortaa" w:hAnsi="Comfortaa" w:cs="Arial"/>
          <w:sz w:val="24"/>
        </w:rPr>
        <w:t xml:space="preserve">Eastcoast </w:t>
      </w:r>
      <w:r w:rsidR="00BE4E9D" w:rsidRPr="00066135">
        <w:rPr>
          <w:rFonts w:ascii="Comfortaa" w:hAnsi="Comfortaa" w:cs="Arial"/>
          <w:sz w:val="24"/>
        </w:rPr>
        <w:t>Housing that</w:t>
      </w:r>
      <w:r w:rsidRPr="00066135">
        <w:rPr>
          <w:rFonts w:ascii="Comfortaa" w:hAnsi="Comfortaa" w:cs="Arial"/>
          <w:sz w:val="24"/>
        </w:rPr>
        <w:t xml:space="preserve"> they are in a family violence situation, the worker is to place the </w:t>
      </w:r>
      <w:r w:rsidR="0073652E">
        <w:rPr>
          <w:rFonts w:ascii="Comfortaa" w:hAnsi="Comfortaa" w:cs="Arial"/>
          <w:sz w:val="24"/>
        </w:rPr>
        <w:t>renter</w:t>
      </w:r>
      <w:r w:rsidRPr="00066135">
        <w:rPr>
          <w:rFonts w:ascii="Comfortaa" w:hAnsi="Comfortaa" w:cs="Arial"/>
          <w:sz w:val="24"/>
        </w:rPr>
        <w:t xml:space="preserve"> on the transfer list with a note detailing the urgency of the situation.</w:t>
      </w:r>
    </w:p>
    <w:p w14:paraId="2877A2DD" w14:textId="1E28313D" w:rsidR="00BC05BA" w:rsidRPr="00066135" w:rsidRDefault="00BC05BA" w:rsidP="00BC05BA">
      <w:pPr>
        <w:jc w:val="both"/>
        <w:rPr>
          <w:rFonts w:ascii="Comfortaa" w:hAnsi="Comfortaa" w:cs="Arial"/>
          <w:sz w:val="24"/>
        </w:rPr>
      </w:pPr>
      <w:r w:rsidRPr="00066135">
        <w:rPr>
          <w:rFonts w:ascii="Comfortaa" w:hAnsi="Comfortaa" w:cs="Arial"/>
          <w:sz w:val="24"/>
        </w:rPr>
        <w:t xml:space="preserve">Although the </w:t>
      </w:r>
      <w:r w:rsidR="0073652E">
        <w:rPr>
          <w:rFonts w:ascii="Comfortaa" w:hAnsi="Comfortaa" w:cs="Arial"/>
          <w:sz w:val="24"/>
        </w:rPr>
        <w:t>renter</w:t>
      </w:r>
      <w:r w:rsidRPr="00066135">
        <w:rPr>
          <w:rFonts w:ascii="Comfortaa" w:hAnsi="Comfortaa" w:cs="Arial"/>
          <w:sz w:val="24"/>
        </w:rPr>
        <w:t xml:space="preserve"> has been placed on the transfer list it there is often a waiting period for properties to become vacant. In the meantime it is important to link the </w:t>
      </w:r>
      <w:r w:rsidR="0073652E">
        <w:rPr>
          <w:rFonts w:ascii="Comfortaa" w:hAnsi="Comfortaa" w:cs="Arial"/>
          <w:sz w:val="24"/>
        </w:rPr>
        <w:t>renter</w:t>
      </w:r>
      <w:r w:rsidRPr="00066135">
        <w:rPr>
          <w:rFonts w:ascii="Comfortaa" w:hAnsi="Comfortaa" w:cs="Arial"/>
          <w:sz w:val="24"/>
        </w:rPr>
        <w:t xml:space="preserve"> in with the local support agencies and transitional housing providers. </w:t>
      </w:r>
    </w:p>
    <w:p w14:paraId="10AFBDF9" w14:textId="1AF2F948" w:rsidR="00BC05BA" w:rsidRPr="00066135" w:rsidRDefault="00BC05BA" w:rsidP="00BC05BA">
      <w:pPr>
        <w:jc w:val="both"/>
        <w:rPr>
          <w:rFonts w:ascii="Comfortaa" w:hAnsi="Comfortaa" w:cs="Arial"/>
          <w:sz w:val="24"/>
        </w:rPr>
      </w:pPr>
      <w:r w:rsidRPr="00066135">
        <w:rPr>
          <w:rFonts w:ascii="Comfortaa" w:hAnsi="Comfortaa" w:cs="Arial"/>
          <w:sz w:val="24"/>
        </w:rPr>
        <w:t xml:space="preserve">In all cases of family violence staff are to refer the </w:t>
      </w:r>
      <w:r w:rsidR="0073652E">
        <w:rPr>
          <w:rFonts w:ascii="Comfortaa" w:hAnsi="Comfortaa" w:cs="Arial"/>
          <w:sz w:val="24"/>
        </w:rPr>
        <w:t>renter</w:t>
      </w:r>
      <w:r w:rsidRPr="00066135">
        <w:rPr>
          <w:rFonts w:ascii="Comfortaa" w:hAnsi="Comfortaa" w:cs="Arial"/>
          <w:sz w:val="24"/>
        </w:rPr>
        <w:t xml:space="preserve"> to the </w:t>
      </w:r>
      <w:r w:rsidRPr="00066135">
        <w:rPr>
          <w:rFonts w:ascii="Comfortaa" w:hAnsi="Comfortaa" w:cs="Arial"/>
          <w:bCs/>
          <w:sz w:val="24"/>
        </w:rPr>
        <w:t>Women’s Domestic Violence Crisis Service (WDVCS).</w:t>
      </w:r>
      <w:r w:rsidRPr="00066135">
        <w:rPr>
          <w:rFonts w:ascii="Comfortaa" w:hAnsi="Comfortaa" w:cs="Arial"/>
          <w:sz w:val="24"/>
        </w:rPr>
        <w:t xml:space="preserve"> </w:t>
      </w:r>
    </w:p>
    <w:p w14:paraId="4117AA16" w14:textId="77777777" w:rsidR="00BC05BA" w:rsidRPr="00066135" w:rsidRDefault="00BC05BA" w:rsidP="00BC05BA">
      <w:pPr>
        <w:rPr>
          <w:rFonts w:ascii="Comfortaa" w:hAnsi="Comfortaa" w:cs="Arial"/>
          <w:b/>
          <w:bCs/>
          <w:sz w:val="24"/>
        </w:rPr>
      </w:pPr>
      <w:r w:rsidRPr="00066135">
        <w:rPr>
          <w:rFonts w:ascii="Comfortaa" w:hAnsi="Comfortaa" w:cs="Arial"/>
          <w:b/>
          <w:bCs/>
          <w:sz w:val="24"/>
        </w:rPr>
        <w:t>Telephone                              Free Call                     Administration</w:t>
      </w:r>
    </w:p>
    <w:p w14:paraId="43E4E369" w14:textId="77777777" w:rsidR="00BC05BA" w:rsidRDefault="00BC05BA" w:rsidP="00BC05BA">
      <w:pPr>
        <w:rPr>
          <w:rFonts w:ascii="Comfortaa" w:hAnsi="Comfortaa" w:cs="Arial"/>
          <w:b/>
          <w:sz w:val="24"/>
        </w:rPr>
      </w:pPr>
      <w:r w:rsidRPr="00066135">
        <w:rPr>
          <w:rFonts w:ascii="Comfortaa" w:hAnsi="Comfortaa" w:cs="Arial"/>
          <w:b/>
          <w:sz w:val="24"/>
        </w:rPr>
        <w:t xml:space="preserve">03 9373 0123                          1800 015 188              </w:t>
      </w:r>
      <w:r w:rsidR="00AB20A8">
        <w:rPr>
          <w:rFonts w:ascii="Comfortaa" w:hAnsi="Comfortaa" w:cs="Arial"/>
          <w:b/>
          <w:sz w:val="24"/>
        </w:rPr>
        <w:tab/>
      </w:r>
      <w:r w:rsidR="00AB20A8">
        <w:rPr>
          <w:rFonts w:ascii="Comfortaa" w:hAnsi="Comfortaa" w:cs="Arial"/>
          <w:b/>
          <w:sz w:val="24"/>
        </w:rPr>
        <w:tab/>
      </w:r>
      <w:r w:rsidRPr="00066135">
        <w:rPr>
          <w:rFonts w:ascii="Comfortaa" w:hAnsi="Comfortaa" w:cs="Arial"/>
          <w:b/>
          <w:sz w:val="24"/>
        </w:rPr>
        <w:t xml:space="preserve">03 9377 9600 </w:t>
      </w:r>
    </w:p>
    <w:p w14:paraId="3EF50FAE" w14:textId="77777777" w:rsidR="002262A7" w:rsidRDefault="002262A7" w:rsidP="00BC05BA">
      <w:pPr>
        <w:rPr>
          <w:rFonts w:ascii="Comfortaa" w:hAnsi="Comfortaa" w:cs="Arial"/>
          <w:b/>
          <w:sz w:val="24"/>
        </w:rPr>
      </w:pPr>
      <w:r>
        <w:rPr>
          <w:rFonts w:ascii="Comfortaa" w:hAnsi="Comfortaa" w:cs="Arial"/>
          <w:b/>
          <w:sz w:val="24"/>
        </w:rPr>
        <w:t>Links to local support services after hours</w:t>
      </w:r>
    </w:p>
    <w:p w14:paraId="5A676C90" w14:textId="77777777" w:rsidR="007C6EFC" w:rsidRDefault="007C6EFC" w:rsidP="00BC05BA">
      <w:pPr>
        <w:rPr>
          <w:rFonts w:ascii="Comfortaa" w:hAnsi="Comfortaa" w:cs="Arial"/>
          <w:b/>
          <w:sz w:val="24"/>
        </w:rPr>
      </w:pPr>
      <w:r>
        <w:rPr>
          <w:rFonts w:ascii="Comfortaa" w:hAnsi="Comfortaa" w:cs="Arial"/>
          <w:b/>
          <w:sz w:val="24"/>
        </w:rPr>
        <w:t xml:space="preserve">National </w:t>
      </w:r>
      <w:r>
        <w:rPr>
          <w:rFonts w:ascii="Comfortaa" w:hAnsi="Comfortaa" w:cs="Arial"/>
          <w:b/>
          <w:sz w:val="24"/>
        </w:rPr>
        <w:tab/>
        <w:t>1800RESPECT</w:t>
      </w:r>
      <w:r>
        <w:rPr>
          <w:rFonts w:ascii="Comfortaa" w:hAnsi="Comfortaa" w:cs="Arial"/>
          <w:b/>
          <w:sz w:val="24"/>
        </w:rPr>
        <w:tab/>
        <w:t>1800 737732</w:t>
      </w:r>
    </w:p>
    <w:p w14:paraId="4CBCAECC" w14:textId="77777777" w:rsidR="007C6EFC" w:rsidRPr="007C6EFC" w:rsidRDefault="007C6EFC" w:rsidP="00BC05BA">
      <w:pPr>
        <w:rPr>
          <w:rFonts w:ascii="Comfortaa" w:hAnsi="Comfortaa" w:cs="Arial"/>
          <w:b/>
          <w:i/>
          <w:sz w:val="24"/>
          <w:u w:val="single"/>
        </w:rPr>
      </w:pPr>
      <w:r w:rsidRPr="007C6EFC">
        <w:rPr>
          <w:rFonts w:ascii="Comfortaa" w:hAnsi="Comfortaa" w:cs="Arial"/>
          <w:b/>
          <w:i/>
          <w:sz w:val="24"/>
          <w:u w:val="single"/>
        </w:rPr>
        <w:t>Gippsland Support Services</w:t>
      </w:r>
    </w:p>
    <w:p w14:paraId="7D8AA3D1" w14:textId="77777777" w:rsidR="007C6EFC" w:rsidRDefault="007C6EFC" w:rsidP="00BC05BA">
      <w:pPr>
        <w:rPr>
          <w:rFonts w:ascii="Comfortaa" w:hAnsi="Comfortaa" w:cs="Arial"/>
          <w:b/>
          <w:sz w:val="24"/>
        </w:rPr>
      </w:pPr>
      <w:r>
        <w:rPr>
          <w:rFonts w:ascii="Comfortaa" w:hAnsi="Comfortaa" w:cs="Arial"/>
          <w:b/>
          <w:sz w:val="24"/>
        </w:rPr>
        <w:t>South Gippsland/Bass Coast (Salvo Care)</w:t>
      </w:r>
      <w:r>
        <w:rPr>
          <w:rFonts w:ascii="Comfortaa" w:hAnsi="Comfortaa" w:cs="Arial"/>
          <w:b/>
          <w:sz w:val="24"/>
        </w:rPr>
        <w:tab/>
      </w:r>
      <w:r>
        <w:rPr>
          <w:rFonts w:ascii="Comfortaa" w:hAnsi="Comfortaa" w:cs="Arial"/>
          <w:b/>
          <w:sz w:val="24"/>
        </w:rPr>
        <w:tab/>
        <w:t>5662 6400</w:t>
      </w:r>
    </w:p>
    <w:p w14:paraId="4ABB95B7" w14:textId="77777777" w:rsidR="007C6EFC" w:rsidRDefault="007C6EFC" w:rsidP="00BC05BA">
      <w:pPr>
        <w:rPr>
          <w:rFonts w:ascii="Comfortaa" w:hAnsi="Comfortaa" w:cs="Arial"/>
          <w:b/>
          <w:sz w:val="24"/>
        </w:rPr>
      </w:pP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t>1800 221 200</w:t>
      </w:r>
    </w:p>
    <w:p w14:paraId="196B7303" w14:textId="77777777" w:rsidR="007C6EFC" w:rsidRDefault="002262A7" w:rsidP="00BC05BA">
      <w:pPr>
        <w:rPr>
          <w:rFonts w:ascii="Comfortaa" w:hAnsi="Comfortaa" w:cs="Arial"/>
          <w:b/>
          <w:sz w:val="24"/>
        </w:rPr>
      </w:pPr>
      <w:r>
        <w:rPr>
          <w:rFonts w:ascii="Comfortaa" w:hAnsi="Comfortaa" w:cs="Arial"/>
          <w:b/>
          <w:sz w:val="24"/>
        </w:rPr>
        <w:t>Central/West Gippsland (Quantum)</w:t>
      </w:r>
      <w:r w:rsidR="007C6EFC">
        <w:rPr>
          <w:rFonts w:ascii="Comfortaa" w:hAnsi="Comfortaa" w:cs="Arial"/>
          <w:b/>
          <w:sz w:val="24"/>
        </w:rPr>
        <w:tab/>
      </w:r>
      <w:r w:rsidR="007C6EFC">
        <w:rPr>
          <w:rFonts w:ascii="Comfortaa" w:hAnsi="Comfortaa" w:cs="Arial"/>
          <w:b/>
          <w:sz w:val="24"/>
        </w:rPr>
        <w:tab/>
      </w:r>
      <w:r w:rsidR="007C6EFC">
        <w:rPr>
          <w:rFonts w:ascii="Comfortaa" w:hAnsi="Comfortaa" w:cs="Arial"/>
          <w:b/>
          <w:sz w:val="24"/>
        </w:rPr>
        <w:tab/>
        <w:t>5120 2000</w:t>
      </w:r>
    </w:p>
    <w:p w14:paraId="4A27F249" w14:textId="77777777" w:rsidR="007C6EFC" w:rsidRDefault="007C6EFC" w:rsidP="00BC05BA">
      <w:pPr>
        <w:rPr>
          <w:rFonts w:ascii="Comfortaa" w:hAnsi="Comfortaa" w:cs="Arial"/>
          <w:b/>
          <w:sz w:val="24"/>
        </w:rPr>
      </w:pP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r>
      <w:r>
        <w:rPr>
          <w:rFonts w:ascii="Comfortaa" w:hAnsi="Comfortaa" w:cs="Arial"/>
          <w:b/>
          <w:sz w:val="24"/>
        </w:rPr>
        <w:tab/>
        <w:t>1800 243 455</w:t>
      </w:r>
    </w:p>
    <w:p w14:paraId="7986BD32" w14:textId="77777777" w:rsidR="002262A7" w:rsidRDefault="007C6EFC" w:rsidP="00BC05BA">
      <w:pPr>
        <w:rPr>
          <w:rFonts w:ascii="Comfortaa" w:hAnsi="Comfortaa" w:cs="Arial"/>
          <w:b/>
          <w:sz w:val="24"/>
        </w:rPr>
      </w:pPr>
      <w:r>
        <w:rPr>
          <w:rFonts w:ascii="Comfortaa" w:hAnsi="Comfortaa" w:cs="Arial"/>
          <w:b/>
          <w:sz w:val="24"/>
        </w:rPr>
        <w:t>East Gippsland</w:t>
      </w:r>
      <w:r w:rsidR="002262A7">
        <w:rPr>
          <w:rFonts w:ascii="Comfortaa" w:hAnsi="Comfortaa" w:cs="Arial"/>
          <w:b/>
          <w:sz w:val="24"/>
        </w:rPr>
        <w:t xml:space="preserve"> (Lakes Community Health)</w:t>
      </w:r>
      <w:r w:rsidR="002262A7">
        <w:rPr>
          <w:rFonts w:ascii="Comfortaa" w:hAnsi="Comfortaa" w:cs="Arial"/>
          <w:b/>
          <w:sz w:val="24"/>
        </w:rPr>
        <w:tab/>
      </w:r>
      <w:r w:rsidR="002262A7">
        <w:rPr>
          <w:rFonts w:ascii="Comfortaa" w:hAnsi="Comfortaa" w:cs="Arial"/>
          <w:b/>
          <w:sz w:val="24"/>
        </w:rPr>
        <w:tab/>
        <w:t>5152 0013</w:t>
      </w:r>
    </w:p>
    <w:p w14:paraId="41152FD5" w14:textId="77777777" w:rsidR="007C6EFC" w:rsidRPr="00066135" w:rsidRDefault="002262A7" w:rsidP="00BC05BA">
      <w:pPr>
        <w:rPr>
          <w:rFonts w:ascii="Comfortaa" w:hAnsi="Comfortaa" w:cs="Arial"/>
          <w:b/>
          <w:sz w:val="24"/>
        </w:rPr>
      </w:pPr>
      <w:r>
        <w:rPr>
          <w:rFonts w:ascii="Comfortaa" w:hAnsi="Comfortaa" w:cs="Arial"/>
          <w:b/>
          <w:sz w:val="24"/>
        </w:rPr>
        <w:t>Far East Gippsland (</w:t>
      </w:r>
      <w:proofErr w:type="spellStart"/>
      <w:r>
        <w:rPr>
          <w:rFonts w:ascii="Comfortaa" w:hAnsi="Comfortaa" w:cs="Arial"/>
          <w:b/>
          <w:sz w:val="24"/>
        </w:rPr>
        <w:t>Orbost</w:t>
      </w:r>
      <w:proofErr w:type="spellEnd"/>
      <w:r>
        <w:rPr>
          <w:rFonts w:ascii="Comfortaa" w:hAnsi="Comfortaa" w:cs="Arial"/>
          <w:b/>
          <w:sz w:val="24"/>
        </w:rPr>
        <w:t xml:space="preserve"> Regional Health)</w:t>
      </w:r>
      <w:r>
        <w:rPr>
          <w:rFonts w:ascii="Comfortaa" w:hAnsi="Comfortaa" w:cs="Arial"/>
          <w:b/>
          <w:sz w:val="24"/>
        </w:rPr>
        <w:tab/>
      </w:r>
      <w:r>
        <w:rPr>
          <w:rFonts w:ascii="Comfortaa" w:hAnsi="Comfortaa" w:cs="Arial"/>
          <w:b/>
          <w:sz w:val="24"/>
        </w:rPr>
        <w:tab/>
        <w:t>5154 6666</w:t>
      </w:r>
      <w:r w:rsidR="007C6EFC">
        <w:rPr>
          <w:rFonts w:ascii="Comfortaa" w:hAnsi="Comfortaa" w:cs="Arial"/>
          <w:b/>
          <w:sz w:val="24"/>
        </w:rPr>
        <w:tab/>
      </w:r>
      <w:r w:rsidR="007C6EFC">
        <w:rPr>
          <w:rFonts w:ascii="Comfortaa" w:hAnsi="Comfortaa" w:cs="Arial"/>
          <w:b/>
          <w:sz w:val="24"/>
        </w:rPr>
        <w:tab/>
      </w:r>
      <w:r w:rsidR="007C6EFC">
        <w:rPr>
          <w:rFonts w:ascii="Comfortaa" w:hAnsi="Comfortaa" w:cs="Arial"/>
          <w:b/>
          <w:sz w:val="24"/>
        </w:rPr>
        <w:tab/>
      </w:r>
      <w:r w:rsidR="007C6EFC">
        <w:rPr>
          <w:rFonts w:ascii="Comfortaa" w:hAnsi="Comfortaa" w:cs="Arial"/>
          <w:b/>
          <w:sz w:val="24"/>
        </w:rPr>
        <w:tab/>
      </w:r>
      <w:r w:rsidR="007C6EFC">
        <w:rPr>
          <w:rFonts w:ascii="Comfortaa" w:hAnsi="Comfortaa" w:cs="Arial"/>
          <w:b/>
          <w:sz w:val="24"/>
        </w:rPr>
        <w:tab/>
      </w:r>
    </w:p>
    <w:p w14:paraId="64D8E434" w14:textId="77777777" w:rsidR="00BC05BA" w:rsidRPr="00066135" w:rsidRDefault="00BC05BA" w:rsidP="00BC05BA">
      <w:pPr>
        <w:rPr>
          <w:rFonts w:ascii="Comfortaa" w:hAnsi="Comfortaa" w:cs="Arial"/>
          <w:sz w:val="24"/>
        </w:rPr>
      </w:pPr>
      <w:r w:rsidRPr="00066135">
        <w:rPr>
          <w:rFonts w:ascii="Comfortaa" w:hAnsi="Comfortaa" w:cs="Arial"/>
          <w:sz w:val="24"/>
        </w:rPr>
        <w:t xml:space="preserve">This service provides crisis telephone counselling, information and support </w:t>
      </w:r>
    </w:p>
    <w:p w14:paraId="6FB79952" w14:textId="77777777" w:rsidR="00BC05BA" w:rsidRPr="00066135" w:rsidRDefault="00BC05BA" w:rsidP="00BC05BA">
      <w:pPr>
        <w:rPr>
          <w:rFonts w:ascii="Comfortaa" w:hAnsi="Comfortaa"/>
          <w:color w:val="000000"/>
          <w:sz w:val="24"/>
        </w:rPr>
      </w:pPr>
      <w:r w:rsidRPr="00066135">
        <w:rPr>
          <w:rFonts w:ascii="Comfortaa" w:hAnsi="Comfortaa" w:cs="Arial"/>
          <w:sz w:val="24"/>
        </w:rPr>
        <w:lastRenderedPageBreak/>
        <w:t xml:space="preserve">24 hours a day. They are a central point for access to women’s refuge accommodation in </w:t>
      </w:r>
      <w:smartTag w:uri="urn:schemas-microsoft-com:office:smarttags" w:element="State">
        <w:smartTag w:uri="urn:schemas:contacts" w:element="GivenName">
          <w:smartTag w:uri="urn:schemas-microsoft-com:office:smarttags" w:element="place">
            <w:r w:rsidRPr="00066135">
              <w:rPr>
                <w:rFonts w:ascii="Comfortaa" w:hAnsi="Comfortaa" w:cs="Arial"/>
                <w:sz w:val="24"/>
              </w:rPr>
              <w:t>Victoria</w:t>
            </w:r>
          </w:smartTag>
        </w:smartTag>
      </w:smartTag>
      <w:r w:rsidRPr="00066135">
        <w:rPr>
          <w:rFonts w:ascii="Comfortaa" w:hAnsi="Comfortaa" w:cs="Arial"/>
          <w:sz w:val="24"/>
        </w:rPr>
        <w:t xml:space="preserve"> and can arrange referral to support and accommodation services across the state for women and children experiencing family violence.</w:t>
      </w:r>
      <w:r w:rsidRPr="00066135">
        <w:rPr>
          <w:rFonts w:ascii="Comfortaa" w:hAnsi="Comfortaa"/>
          <w:color w:val="000000"/>
          <w:sz w:val="24"/>
        </w:rPr>
        <w:t xml:space="preserve"> </w:t>
      </w:r>
    </w:p>
    <w:p w14:paraId="7181D759" w14:textId="77777777" w:rsidR="00421ED1" w:rsidRPr="00055453" w:rsidRDefault="00421ED1" w:rsidP="00A42C81">
      <w:pPr>
        <w:pStyle w:val="Heading2"/>
        <w:keepNext w:val="0"/>
        <w:keepLines w:val="0"/>
        <w:numPr>
          <w:ilvl w:val="1"/>
          <w:numId w:val="44"/>
        </w:numPr>
        <w:autoSpaceDE w:val="0"/>
        <w:autoSpaceDN w:val="0"/>
        <w:adjustRightInd w:val="0"/>
        <w:spacing w:before="0"/>
        <w:rPr>
          <w:rFonts w:ascii="Comfortaa" w:hAnsi="Comfortaa" w:cs="Times New Roman"/>
          <w:i/>
          <w:iCs/>
          <w:color w:val="0F83BB"/>
          <w:sz w:val="24"/>
          <w:szCs w:val="24"/>
        </w:rPr>
      </w:pPr>
      <w:bookmarkStart w:id="292" w:name="_Toc12879857"/>
      <w:r w:rsidRPr="00055453">
        <w:rPr>
          <w:rFonts w:ascii="Comfortaa" w:hAnsi="Comfortaa" w:cs="Times New Roman"/>
          <w:i/>
          <w:iCs/>
          <w:color w:val="0F83BB"/>
          <w:sz w:val="24"/>
          <w:szCs w:val="24"/>
        </w:rPr>
        <w:t>Lock change request from protected person</w:t>
      </w:r>
      <w:bookmarkEnd w:id="292"/>
    </w:p>
    <w:p w14:paraId="1D2F5537" w14:textId="77777777" w:rsidR="00421ED1" w:rsidRPr="00066135" w:rsidRDefault="00421ED1" w:rsidP="00BE4E9D">
      <w:pPr>
        <w:rPr>
          <w:rFonts w:ascii="Comfortaa" w:hAnsi="Comfortaa" w:cs="Arial"/>
          <w:sz w:val="24"/>
        </w:rPr>
      </w:pPr>
      <w:r w:rsidRPr="00066135">
        <w:rPr>
          <w:rFonts w:ascii="Comfortaa" w:hAnsi="Comfortaa" w:cs="Arial"/>
          <w:sz w:val="24"/>
        </w:rPr>
        <w:t>Under the Family Violence Protection Act 2008, Police can issue Family Violence Safety Notices to protect victims of family violence. These notices may contain conditions that are similar to family violence intervention orders including excluding the respondent from the family home.</w:t>
      </w:r>
    </w:p>
    <w:p w14:paraId="3BE4D767" w14:textId="75C5E3F4" w:rsidR="00421ED1" w:rsidRPr="00066135" w:rsidRDefault="00421ED1" w:rsidP="00BE4E9D">
      <w:pPr>
        <w:rPr>
          <w:rFonts w:ascii="Comfortaa" w:hAnsi="Comfortaa" w:cs="Arial"/>
          <w:sz w:val="24"/>
        </w:rPr>
      </w:pPr>
      <w:r w:rsidRPr="00066135">
        <w:rPr>
          <w:rFonts w:ascii="Comfortaa" w:hAnsi="Comfortaa" w:cs="Arial"/>
          <w:sz w:val="24"/>
        </w:rPr>
        <w:t xml:space="preserve">If a </w:t>
      </w:r>
      <w:r w:rsidR="0073652E">
        <w:rPr>
          <w:rFonts w:ascii="Comfortaa" w:hAnsi="Comfortaa" w:cs="Arial"/>
          <w:sz w:val="24"/>
        </w:rPr>
        <w:t>renter</w:t>
      </w:r>
      <w:r w:rsidRPr="00066135">
        <w:rPr>
          <w:rFonts w:ascii="Comfortaa" w:hAnsi="Comfortaa" w:cs="Arial"/>
          <w:sz w:val="24"/>
        </w:rPr>
        <w:t xml:space="preserve"> is excluded from the property by an exclusion condition (in an interim or final family violence intervention order or family violence safety notice), the protected person (irrespective of whether they are a party to the </w:t>
      </w:r>
      <w:r w:rsidR="0073652E">
        <w:rPr>
          <w:rFonts w:ascii="Comfortaa" w:hAnsi="Comfortaa" w:cs="Arial"/>
          <w:sz w:val="24"/>
        </w:rPr>
        <w:t>residency</w:t>
      </w:r>
      <w:r w:rsidRPr="00066135">
        <w:rPr>
          <w:rFonts w:ascii="Comfortaa" w:hAnsi="Comfortaa" w:cs="Arial"/>
          <w:sz w:val="24"/>
        </w:rPr>
        <w:t xml:space="preserve"> agreement) who resides at the premises as their principal place of residence may change the locks pursuant to the RTA (s.70A).</w:t>
      </w:r>
    </w:p>
    <w:p w14:paraId="55285BA4" w14:textId="7C94931F" w:rsidR="00421ED1" w:rsidRDefault="00421ED1" w:rsidP="00BE4E9D">
      <w:pPr>
        <w:rPr>
          <w:rFonts w:ascii="Comfortaa" w:hAnsi="Comfortaa" w:cs="Arial"/>
          <w:sz w:val="24"/>
        </w:rPr>
      </w:pPr>
      <w:r w:rsidRPr="00066135">
        <w:rPr>
          <w:rFonts w:ascii="Comfortaa" w:hAnsi="Comfortaa" w:cs="Arial"/>
          <w:sz w:val="24"/>
        </w:rPr>
        <w:t xml:space="preserve">Eastcoast Housing </w:t>
      </w:r>
      <w:r w:rsidR="00C30979">
        <w:rPr>
          <w:rFonts w:ascii="Comfortaa" w:hAnsi="Comfortaa" w:cs="Arial"/>
          <w:sz w:val="24"/>
        </w:rPr>
        <w:t xml:space="preserve">may assist in </w:t>
      </w:r>
      <w:r w:rsidR="00C30979" w:rsidRPr="00066135">
        <w:rPr>
          <w:rFonts w:ascii="Comfortaa" w:hAnsi="Comfortaa" w:cs="Arial"/>
          <w:sz w:val="24"/>
        </w:rPr>
        <w:t>arrangi</w:t>
      </w:r>
      <w:r w:rsidR="00C30979">
        <w:rPr>
          <w:rFonts w:ascii="Comfortaa" w:hAnsi="Comfortaa" w:cs="Arial"/>
          <w:sz w:val="24"/>
        </w:rPr>
        <w:t>ng</w:t>
      </w:r>
      <w:r w:rsidRPr="00066135">
        <w:rPr>
          <w:rFonts w:ascii="Comfortaa" w:hAnsi="Comfortaa" w:cs="Arial"/>
          <w:sz w:val="24"/>
        </w:rPr>
        <w:t xml:space="preserve"> a lock change at the protected person’s request at no cost to that person or the registered </w:t>
      </w:r>
      <w:r w:rsidR="0073652E">
        <w:rPr>
          <w:rFonts w:ascii="Comfortaa" w:hAnsi="Comfortaa" w:cs="Arial"/>
          <w:sz w:val="24"/>
        </w:rPr>
        <w:t>renter</w:t>
      </w:r>
      <w:r w:rsidRPr="00066135">
        <w:rPr>
          <w:rFonts w:ascii="Comfortaa" w:hAnsi="Comfortaa" w:cs="Arial"/>
          <w:sz w:val="24"/>
        </w:rPr>
        <w:t>.</w:t>
      </w:r>
    </w:p>
    <w:p w14:paraId="08507886" w14:textId="77777777" w:rsidR="00C30979" w:rsidRDefault="00C30979" w:rsidP="00BE4E9D">
      <w:pPr>
        <w:rPr>
          <w:rFonts w:ascii="Comfortaa" w:hAnsi="Comfortaa" w:cs="Arial"/>
          <w:sz w:val="24"/>
        </w:rPr>
      </w:pPr>
    </w:p>
    <w:p w14:paraId="122C6D45" w14:textId="77777777" w:rsidR="00C30979" w:rsidRPr="00066135" w:rsidRDefault="00C30979" w:rsidP="00BE4E9D">
      <w:pPr>
        <w:rPr>
          <w:rFonts w:ascii="Comfortaa" w:hAnsi="Comfortaa" w:cs="Arial"/>
          <w:sz w:val="24"/>
        </w:rPr>
      </w:pPr>
      <w:r>
        <w:rPr>
          <w:rFonts w:ascii="Comfortaa" w:hAnsi="Comfortaa" w:cs="Arial"/>
          <w:sz w:val="24"/>
        </w:rPr>
        <w:t xml:space="preserve">See also: </w:t>
      </w:r>
      <w:r w:rsidR="00D90B1F">
        <w:rPr>
          <w:rFonts w:ascii="Comfortaa" w:hAnsi="Comfortaa" w:cs="Arial"/>
          <w:sz w:val="24"/>
        </w:rPr>
        <w:t>10.12 2019 Family Violence Policy</w:t>
      </w:r>
    </w:p>
    <w:p w14:paraId="4D68B992"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93" w:name="_Toc219870612"/>
      <w:bookmarkStart w:id="294" w:name="_Toc219870827"/>
      <w:bookmarkStart w:id="295" w:name="_Toc220381780"/>
      <w:bookmarkStart w:id="296" w:name="_Toc327307913"/>
      <w:bookmarkStart w:id="297" w:name="_Toc327309916"/>
      <w:bookmarkStart w:id="298" w:name="_Toc12879858"/>
      <w:r w:rsidRPr="0089539D">
        <w:rPr>
          <w:rFonts w:ascii="Comfortaa" w:hAnsi="Comfortaa"/>
          <w:color w:val="0F83BB"/>
          <w:sz w:val="32"/>
          <w:szCs w:val="32"/>
        </w:rPr>
        <w:t>Home Modification Assessments</w:t>
      </w:r>
      <w:bookmarkEnd w:id="293"/>
      <w:bookmarkEnd w:id="294"/>
      <w:bookmarkEnd w:id="295"/>
      <w:bookmarkEnd w:id="296"/>
      <w:bookmarkEnd w:id="297"/>
      <w:bookmarkEnd w:id="298"/>
    </w:p>
    <w:p w14:paraId="45A3F725" w14:textId="07C01661" w:rsidR="00BC05BA" w:rsidRPr="00066135" w:rsidRDefault="00BC05BA" w:rsidP="00BC05BA">
      <w:pPr>
        <w:rPr>
          <w:rFonts w:ascii="Comfortaa" w:hAnsi="Comfortaa" w:cs="Arial"/>
          <w:sz w:val="24"/>
        </w:rPr>
      </w:pPr>
      <w:r w:rsidRPr="00066135">
        <w:rPr>
          <w:rFonts w:ascii="Comfortaa" w:hAnsi="Comfortaa" w:cs="Arial"/>
          <w:sz w:val="24"/>
        </w:rPr>
        <w:t xml:space="preserve">On an annual basis, </w:t>
      </w:r>
      <w:r w:rsidR="004A66C1" w:rsidRPr="00066135">
        <w:rPr>
          <w:rFonts w:ascii="Comfortaa" w:hAnsi="Comfortaa" w:cs="Arial"/>
          <w:sz w:val="24"/>
        </w:rPr>
        <w:t xml:space="preserve">Eastcoast </w:t>
      </w:r>
      <w:r w:rsidR="00BE4E9D" w:rsidRPr="00066135">
        <w:rPr>
          <w:rFonts w:ascii="Comfortaa" w:hAnsi="Comfortaa" w:cs="Arial"/>
          <w:sz w:val="24"/>
        </w:rPr>
        <w:t>Housing conducts</w:t>
      </w:r>
      <w:r w:rsidRPr="00066135">
        <w:rPr>
          <w:rFonts w:ascii="Comfortaa" w:hAnsi="Comfortaa" w:cs="Arial"/>
          <w:sz w:val="24"/>
        </w:rPr>
        <w:t xml:space="preserve"> a home needs assessment for aged and disability </w:t>
      </w:r>
      <w:r w:rsidR="0073652E">
        <w:rPr>
          <w:rFonts w:ascii="Comfortaa" w:hAnsi="Comfortaa" w:cs="Arial"/>
          <w:sz w:val="24"/>
        </w:rPr>
        <w:t>renter</w:t>
      </w:r>
      <w:r w:rsidRPr="00066135">
        <w:rPr>
          <w:rFonts w:ascii="Comfortaa" w:hAnsi="Comfortaa" w:cs="Arial"/>
          <w:sz w:val="24"/>
        </w:rPr>
        <w:t xml:space="preserve">s. The home needs assessment is conducted through a survey sent to </w:t>
      </w:r>
      <w:r w:rsidR="0073652E">
        <w:rPr>
          <w:rFonts w:ascii="Comfortaa" w:hAnsi="Comfortaa" w:cs="Arial"/>
          <w:sz w:val="24"/>
        </w:rPr>
        <w:t>renter</w:t>
      </w:r>
      <w:r w:rsidRPr="00066135">
        <w:rPr>
          <w:rFonts w:ascii="Comfortaa" w:hAnsi="Comfortaa" w:cs="Arial"/>
          <w:sz w:val="24"/>
        </w:rPr>
        <w:t>s.</w:t>
      </w:r>
    </w:p>
    <w:p w14:paraId="3E4D2FDE" w14:textId="5176F3F5" w:rsidR="00BC05BA" w:rsidRPr="00066135" w:rsidRDefault="00BC05BA" w:rsidP="00BC05BA">
      <w:pPr>
        <w:rPr>
          <w:rFonts w:ascii="Comfortaa" w:hAnsi="Comfortaa" w:cs="Arial"/>
          <w:sz w:val="24"/>
        </w:rPr>
      </w:pPr>
      <w:r w:rsidRPr="00066135">
        <w:rPr>
          <w:rFonts w:ascii="Comfortaa" w:hAnsi="Comfortaa" w:cs="Arial"/>
          <w:sz w:val="24"/>
        </w:rPr>
        <w:t xml:space="preserve">The purpose of the home needs assessment is to determine if any </w:t>
      </w:r>
      <w:r w:rsidR="0073652E">
        <w:rPr>
          <w:rFonts w:ascii="Comfortaa" w:hAnsi="Comfortaa" w:cs="Arial"/>
          <w:sz w:val="24"/>
        </w:rPr>
        <w:t>renter</w:t>
      </w:r>
      <w:r w:rsidRPr="00066135">
        <w:rPr>
          <w:rFonts w:ascii="Comfortaa" w:hAnsi="Comfortaa" w:cs="Arial"/>
          <w:sz w:val="24"/>
        </w:rPr>
        <w:t>s require disability modifications to their property.</w:t>
      </w:r>
    </w:p>
    <w:p w14:paraId="323220EE" w14:textId="77777777" w:rsidR="00BC05BA" w:rsidRPr="00066135" w:rsidRDefault="00BC05BA" w:rsidP="00BC05BA">
      <w:pPr>
        <w:rPr>
          <w:rFonts w:ascii="Comfortaa" w:hAnsi="Comfortaa" w:cs="Arial"/>
          <w:sz w:val="24"/>
        </w:rPr>
      </w:pPr>
      <w:r w:rsidRPr="00066135">
        <w:rPr>
          <w:rFonts w:ascii="Comfortaa" w:hAnsi="Comfortaa" w:cs="Arial"/>
          <w:sz w:val="24"/>
        </w:rPr>
        <w:t xml:space="preserve">A request for disability modification must be accompanied by support documentation from a health care professional such as an Occupational Therapist, in the form of a Clinical Medical Assessment. </w:t>
      </w:r>
    </w:p>
    <w:p w14:paraId="482616AA" w14:textId="77777777" w:rsidR="00BC05BA" w:rsidRPr="00066135" w:rsidRDefault="00BC05BA" w:rsidP="00BC05BA">
      <w:pPr>
        <w:rPr>
          <w:rFonts w:ascii="Comfortaa" w:hAnsi="Comfortaa" w:cs="Arial"/>
          <w:sz w:val="24"/>
        </w:rPr>
      </w:pPr>
      <w:r w:rsidRPr="00066135">
        <w:rPr>
          <w:rFonts w:ascii="Comfortaa" w:hAnsi="Comfortaa" w:cs="Arial"/>
          <w:sz w:val="24"/>
        </w:rPr>
        <w:t>Once the report has been submitted, this is then referred to the Property Manager for review and approval.</w:t>
      </w:r>
    </w:p>
    <w:p w14:paraId="7840472E" w14:textId="77777777" w:rsidR="00BC05BA" w:rsidRPr="00066135" w:rsidRDefault="00BC05BA" w:rsidP="00BC05BA">
      <w:pPr>
        <w:rPr>
          <w:rFonts w:ascii="Comfortaa" w:hAnsi="Comfortaa" w:cs="Arial"/>
          <w:sz w:val="24"/>
        </w:rPr>
      </w:pPr>
      <w:r w:rsidRPr="00066135">
        <w:rPr>
          <w:rFonts w:ascii="Comfortaa" w:hAnsi="Comfortaa" w:cs="Arial"/>
          <w:sz w:val="24"/>
        </w:rPr>
        <w:t>All data from the surveys is entered into the home needs spreadsheet.</w:t>
      </w:r>
    </w:p>
    <w:p w14:paraId="54F79E3B" w14:textId="6FA1A560" w:rsidR="00BC05BA" w:rsidRPr="00066135" w:rsidRDefault="00BC05BA" w:rsidP="00BC05BA">
      <w:pPr>
        <w:rPr>
          <w:rFonts w:ascii="Comfortaa" w:hAnsi="Comfortaa" w:cs="Arial"/>
          <w:b/>
          <w:i/>
          <w:sz w:val="24"/>
        </w:rPr>
      </w:pPr>
      <w:r w:rsidRPr="00066135">
        <w:rPr>
          <w:rFonts w:ascii="Comfortaa" w:hAnsi="Comfortaa" w:cs="Arial"/>
          <w:b/>
          <w:i/>
          <w:sz w:val="24"/>
        </w:rPr>
        <w:lastRenderedPageBreak/>
        <w:t xml:space="preserve">Note: Where the health &amp; safety of the </w:t>
      </w:r>
      <w:r w:rsidR="0073652E">
        <w:rPr>
          <w:rFonts w:ascii="Comfortaa" w:hAnsi="Comfortaa" w:cs="Arial"/>
          <w:b/>
          <w:i/>
          <w:sz w:val="24"/>
        </w:rPr>
        <w:t>renter</w:t>
      </w:r>
      <w:r w:rsidRPr="00066135">
        <w:rPr>
          <w:rFonts w:ascii="Comfortaa" w:hAnsi="Comfortaa" w:cs="Arial"/>
          <w:b/>
          <w:i/>
          <w:sz w:val="24"/>
        </w:rPr>
        <w:t>/s may be at risk, works are approved by the Property Manager are to be completed as urgent (within 24 hours).</w:t>
      </w:r>
    </w:p>
    <w:p w14:paraId="3A7E1447" w14:textId="77777777" w:rsidR="00BC05BA" w:rsidRPr="00066135" w:rsidRDefault="00BC05BA" w:rsidP="00BC05BA">
      <w:pPr>
        <w:rPr>
          <w:rFonts w:ascii="Comfortaa" w:hAnsi="Comfortaa" w:cs="Arial"/>
          <w:b/>
          <w:i/>
          <w:sz w:val="24"/>
        </w:rPr>
      </w:pPr>
      <w:r w:rsidRPr="00066135">
        <w:rPr>
          <w:rFonts w:ascii="Comfortaa" w:hAnsi="Comfortaa" w:cs="Arial"/>
          <w:b/>
          <w:i/>
          <w:sz w:val="24"/>
        </w:rPr>
        <w:t>Note: See also Asset Management Chapter for information regarding major disability modification requests</w:t>
      </w:r>
    </w:p>
    <w:p w14:paraId="11DCAF47" w14:textId="1A42AE1B"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299" w:name="_Toc219870613"/>
      <w:bookmarkStart w:id="300" w:name="_Toc219870828"/>
      <w:bookmarkStart w:id="301" w:name="_Toc220381781"/>
      <w:bookmarkStart w:id="302" w:name="_Toc327307914"/>
      <w:bookmarkStart w:id="303" w:name="_Toc327309917"/>
      <w:bookmarkStart w:id="304" w:name="_Toc12879859"/>
      <w:r w:rsidRPr="0089539D">
        <w:rPr>
          <w:rFonts w:ascii="Comfortaa" w:hAnsi="Comfortaa"/>
          <w:color w:val="0F83BB"/>
          <w:sz w:val="32"/>
          <w:szCs w:val="32"/>
        </w:rPr>
        <w:t xml:space="preserve">Vacated </w:t>
      </w:r>
      <w:r w:rsidR="0073652E">
        <w:rPr>
          <w:rFonts w:ascii="Comfortaa" w:hAnsi="Comfortaa"/>
          <w:color w:val="0F83BB"/>
          <w:sz w:val="32"/>
          <w:szCs w:val="32"/>
        </w:rPr>
        <w:t>Renter</w:t>
      </w:r>
      <w:r w:rsidRPr="0089539D">
        <w:rPr>
          <w:rFonts w:ascii="Comfortaa" w:hAnsi="Comfortaa"/>
          <w:color w:val="0F83BB"/>
          <w:sz w:val="32"/>
          <w:szCs w:val="32"/>
        </w:rPr>
        <w:t>s</w:t>
      </w:r>
      <w:bookmarkEnd w:id="299"/>
      <w:bookmarkEnd w:id="300"/>
      <w:bookmarkEnd w:id="301"/>
      <w:bookmarkEnd w:id="302"/>
      <w:bookmarkEnd w:id="303"/>
      <w:bookmarkEnd w:id="304"/>
    </w:p>
    <w:p w14:paraId="5A3CF535" w14:textId="45879B03" w:rsidR="00BC05BA" w:rsidRPr="00066135" w:rsidRDefault="00BC05BA" w:rsidP="00BC05BA">
      <w:pPr>
        <w:rPr>
          <w:rFonts w:ascii="Comfortaa" w:hAnsi="Comfortaa" w:cs="Arial"/>
          <w:bCs/>
          <w:sz w:val="24"/>
        </w:rPr>
      </w:pPr>
      <w:r w:rsidRPr="00066135">
        <w:rPr>
          <w:rFonts w:ascii="Comfortaa" w:hAnsi="Comfortaa" w:cs="Arial"/>
          <w:bCs/>
          <w:sz w:val="24"/>
        </w:rPr>
        <w:t xml:space="preserve">A </w:t>
      </w:r>
      <w:r w:rsidR="0073652E">
        <w:rPr>
          <w:rFonts w:ascii="Comfortaa" w:hAnsi="Comfortaa" w:cs="Arial"/>
          <w:bCs/>
          <w:sz w:val="24"/>
        </w:rPr>
        <w:t>residency</w:t>
      </w:r>
      <w:r w:rsidRPr="00066135">
        <w:rPr>
          <w:rFonts w:ascii="Comfortaa" w:hAnsi="Comfortaa" w:cs="Arial"/>
          <w:bCs/>
          <w:sz w:val="24"/>
        </w:rPr>
        <w:t xml:space="preserve"> is considered terminated when a Residential Agreement between a </w:t>
      </w:r>
      <w:r w:rsidR="0073652E">
        <w:rPr>
          <w:rFonts w:ascii="Comfortaa" w:hAnsi="Comfortaa" w:cs="Arial"/>
          <w:bCs/>
          <w:sz w:val="24"/>
        </w:rPr>
        <w:t>renter</w:t>
      </w:r>
      <w:r w:rsidRPr="00066135">
        <w:rPr>
          <w:rFonts w:ascii="Comfortaa" w:hAnsi="Comfortaa" w:cs="Arial"/>
          <w:bCs/>
          <w:sz w:val="24"/>
        </w:rPr>
        <w:t xml:space="preserve"> or </w:t>
      </w:r>
      <w:r w:rsidR="0073652E">
        <w:rPr>
          <w:rFonts w:ascii="Comfortaa" w:hAnsi="Comfortaa" w:cs="Arial"/>
          <w:bCs/>
          <w:sz w:val="24"/>
        </w:rPr>
        <w:t>renter</w:t>
      </w:r>
      <w:r w:rsidRPr="00066135">
        <w:rPr>
          <w:rFonts w:ascii="Comfortaa" w:hAnsi="Comfortaa" w:cs="Arial"/>
          <w:bCs/>
          <w:sz w:val="24"/>
        </w:rPr>
        <w:t xml:space="preserve">s and </w:t>
      </w:r>
      <w:r w:rsidR="004A66C1" w:rsidRPr="00066135">
        <w:rPr>
          <w:rFonts w:ascii="Comfortaa" w:hAnsi="Comfortaa" w:cs="Arial"/>
          <w:bCs/>
          <w:sz w:val="24"/>
        </w:rPr>
        <w:t xml:space="preserve">Eastcoast </w:t>
      </w:r>
      <w:r w:rsidR="00BE4E9D" w:rsidRPr="00066135">
        <w:rPr>
          <w:rFonts w:ascii="Comfortaa" w:hAnsi="Comfortaa" w:cs="Arial"/>
          <w:bCs/>
          <w:sz w:val="24"/>
        </w:rPr>
        <w:t>Housing has</w:t>
      </w:r>
      <w:r w:rsidRPr="00066135">
        <w:rPr>
          <w:rFonts w:ascii="Comfortaa" w:hAnsi="Comfortaa" w:cs="Arial"/>
          <w:bCs/>
          <w:sz w:val="24"/>
        </w:rPr>
        <w:t xml:space="preserve"> concluded, and </w:t>
      </w:r>
      <w:r w:rsidR="004A66C1" w:rsidRPr="00066135">
        <w:rPr>
          <w:rFonts w:ascii="Comfortaa" w:hAnsi="Comfortaa" w:cs="Arial"/>
          <w:bCs/>
          <w:sz w:val="24"/>
        </w:rPr>
        <w:t xml:space="preserve">Eastcoast Housing </w:t>
      </w:r>
      <w:r w:rsidRPr="00066135">
        <w:rPr>
          <w:rFonts w:ascii="Comfortaa" w:hAnsi="Comfortaa" w:cs="Arial"/>
          <w:bCs/>
          <w:sz w:val="24"/>
        </w:rPr>
        <w:t>has regained vacant possession of the property.</w:t>
      </w:r>
    </w:p>
    <w:p w14:paraId="6F97D7DB" w14:textId="77777777" w:rsidR="00BC05BA" w:rsidRPr="00066135" w:rsidRDefault="00BC05BA" w:rsidP="00BC05BA">
      <w:pPr>
        <w:rPr>
          <w:rFonts w:ascii="Comfortaa" w:hAnsi="Comfortaa" w:cs="Arial"/>
          <w:bCs/>
          <w:sz w:val="24"/>
        </w:rPr>
      </w:pPr>
      <w:r w:rsidRPr="00066135">
        <w:rPr>
          <w:rFonts w:ascii="Comfortaa" w:hAnsi="Comfortaa" w:cs="Arial"/>
          <w:bCs/>
          <w:sz w:val="24"/>
        </w:rPr>
        <w:t xml:space="preserve">To facilitate the management processes, the </w:t>
      </w:r>
      <w:r w:rsidR="00090DD8" w:rsidRPr="00066135">
        <w:rPr>
          <w:rFonts w:ascii="Comfortaa" w:hAnsi="Comfortaa" w:cs="Arial"/>
          <w:bCs/>
          <w:sz w:val="24"/>
        </w:rPr>
        <w:t>Housing Officer</w:t>
      </w:r>
      <w:r w:rsidRPr="00066135">
        <w:rPr>
          <w:rFonts w:ascii="Comfortaa" w:hAnsi="Comfortaa" w:cs="Arial"/>
          <w:bCs/>
          <w:sz w:val="24"/>
        </w:rPr>
        <w:t xml:space="preserve"> is required to apply the appropriate termination procedures at the time of vacating as detailed in this chapter.</w:t>
      </w:r>
    </w:p>
    <w:p w14:paraId="2F40D216" w14:textId="41857306" w:rsidR="00BC05BA" w:rsidRPr="0089539D" w:rsidRDefault="0073652E"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305" w:name="_Toc219870614"/>
      <w:bookmarkStart w:id="306" w:name="_Toc219870829"/>
      <w:bookmarkStart w:id="307" w:name="_Toc220381782"/>
      <w:bookmarkStart w:id="308" w:name="_Toc327307915"/>
      <w:bookmarkStart w:id="309" w:name="_Toc327309918"/>
      <w:bookmarkStart w:id="310" w:name="_Toc12879860"/>
      <w:r>
        <w:rPr>
          <w:rFonts w:ascii="Comfortaa" w:hAnsi="Comfortaa"/>
          <w:color w:val="0F83BB"/>
          <w:sz w:val="32"/>
          <w:szCs w:val="32"/>
        </w:rPr>
        <w:t>Residency</w:t>
      </w:r>
      <w:r w:rsidR="00BC05BA" w:rsidRPr="0089539D">
        <w:rPr>
          <w:rFonts w:ascii="Comfortaa" w:hAnsi="Comfortaa"/>
          <w:color w:val="0F83BB"/>
          <w:sz w:val="32"/>
          <w:szCs w:val="32"/>
        </w:rPr>
        <w:t xml:space="preserve"> Breaches and Dispute Resolution</w:t>
      </w:r>
      <w:bookmarkEnd w:id="305"/>
      <w:bookmarkEnd w:id="306"/>
      <w:bookmarkEnd w:id="307"/>
      <w:bookmarkEnd w:id="308"/>
      <w:bookmarkEnd w:id="309"/>
      <w:bookmarkEnd w:id="310"/>
    </w:p>
    <w:p w14:paraId="64C874A0" w14:textId="77777777" w:rsidR="00BC05BA" w:rsidRPr="00055453" w:rsidRDefault="00BC05BA" w:rsidP="00A42C81">
      <w:pPr>
        <w:pStyle w:val="Heading2"/>
        <w:keepNext w:val="0"/>
        <w:keepLines w:val="0"/>
        <w:numPr>
          <w:ilvl w:val="1"/>
          <w:numId w:val="45"/>
        </w:numPr>
        <w:autoSpaceDE w:val="0"/>
        <w:autoSpaceDN w:val="0"/>
        <w:adjustRightInd w:val="0"/>
        <w:spacing w:before="0"/>
        <w:rPr>
          <w:rFonts w:ascii="Comfortaa" w:hAnsi="Comfortaa" w:cs="Times New Roman"/>
          <w:i/>
          <w:iCs/>
          <w:color w:val="0F83BB"/>
          <w:sz w:val="24"/>
          <w:szCs w:val="24"/>
        </w:rPr>
      </w:pPr>
      <w:bookmarkStart w:id="311" w:name="_Toc219870615"/>
      <w:bookmarkStart w:id="312" w:name="_Toc219870830"/>
      <w:bookmarkStart w:id="313" w:name="_Toc220381783"/>
      <w:bookmarkStart w:id="314" w:name="_Toc327307916"/>
      <w:bookmarkStart w:id="315" w:name="_Toc327309919"/>
      <w:bookmarkStart w:id="316" w:name="_Toc12879861"/>
      <w:r w:rsidRPr="00055453">
        <w:rPr>
          <w:rFonts w:ascii="Comfortaa" w:hAnsi="Comfortaa" w:cs="Times New Roman"/>
          <w:i/>
          <w:iCs/>
          <w:color w:val="0F83BB"/>
          <w:sz w:val="24"/>
          <w:szCs w:val="24"/>
        </w:rPr>
        <w:t>Dispute Resolution and Complaints</w:t>
      </w:r>
      <w:bookmarkEnd w:id="311"/>
      <w:bookmarkEnd w:id="312"/>
      <w:bookmarkEnd w:id="313"/>
      <w:bookmarkEnd w:id="314"/>
      <w:bookmarkEnd w:id="315"/>
      <w:bookmarkEnd w:id="316"/>
    </w:p>
    <w:p w14:paraId="792F07C5" w14:textId="67C4F87C" w:rsidR="00BC05BA" w:rsidRPr="00066135" w:rsidRDefault="00BC05BA" w:rsidP="00BC05BA">
      <w:pPr>
        <w:rPr>
          <w:rFonts w:ascii="Comfortaa" w:hAnsi="Comfortaa" w:cs="Arial"/>
          <w:sz w:val="24"/>
        </w:rPr>
      </w:pPr>
      <w:r w:rsidRPr="00066135">
        <w:rPr>
          <w:rFonts w:ascii="Comfortaa" w:hAnsi="Comfortaa" w:cs="Arial"/>
          <w:sz w:val="24"/>
        </w:rPr>
        <w:t xml:space="preserve">The current complaints procedure is contained in the </w:t>
      </w:r>
      <w:r w:rsidR="004A66C1" w:rsidRPr="00066135">
        <w:rPr>
          <w:rFonts w:ascii="Comfortaa" w:hAnsi="Comfortaa" w:cs="Arial"/>
          <w:sz w:val="24"/>
        </w:rPr>
        <w:t xml:space="preserve">Eastcoast </w:t>
      </w:r>
      <w:r w:rsidR="00BE4E9D" w:rsidRPr="00066135">
        <w:rPr>
          <w:rFonts w:ascii="Comfortaa" w:hAnsi="Comfortaa" w:cs="Arial"/>
          <w:sz w:val="24"/>
        </w:rPr>
        <w:t>Housing policy</w:t>
      </w:r>
      <w:r w:rsidRPr="00066135">
        <w:rPr>
          <w:rFonts w:ascii="Comfortaa" w:hAnsi="Comfortaa" w:cs="Arial"/>
          <w:sz w:val="24"/>
        </w:rPr>
        <w:t xml:space="preserve"> manual (6. Complaints Chapter). In brief it provides for a range of options for </w:t>
      </w:r>
      <w:r w:rsidR="0073652E">
        <w:rPr>
          <w:rFonts w:ascii="Comfortaa" w:hAnsi="Comfortaa" w:cs="Arial"/>
          <w:sz w:val="24"/>
        </w:rPr>
        <w:t>renter</w:t>
      </w:r>
      <w:r w:rsidRPr="00066135">
        <w:rPr>
          <w:rFonts w:ascii="Comfortaa" w:hAnsi="Comfortaa" w:cs="Arial"/>
          <w:sz w:val="24"/>
        </w:rPr>
        <w:t xml:space="preserve">s to address their complaint whether those issues are with the organisation, </w:t>
      </w:r>
      <w:proofErr w:type="spellStart"/>
      <w:r w:rsidRPr="00066135">
        <w:rPr>
          <w:rFonts w:ascii="Comfortaa" w:hAnsi="Comfortaa" w:cs="Arial"/>
          <w:sz w:val="24"/>
        </w:rPr>
        <w:t>neighbours</w:t>
      </w:r>
      <w:proofErr w:type="spellEnd"/>
      <w:r w:rsidRPr="00066135">
        <w:rPr>
          <w:rFonts w:ascii="Comfortaa" w:hAnsi="Comfortaa" w:cs="Arial"/>
          <w:sz w:val="24"/>
        </w:rPr>
        <w:t xml:space="preserve"> or other parties involved in </w:t>
      </w:r>
      <w:r w:rsidR="0073652E">
        <w:rPr>
          <w:rFonts w:ascii="Comfortaa" w:hAnsi="Comfortaa" w:cs="Arial"/>
          <w:sz w:val="24"/>
        </w:rPr>
        <w:t>renter</w:t>
      </w:r>
      <w:r w:rsidRPr="00066135">
        <w:rPr>
          <w:rFonts w:ascii="Comfortaa" w:hAnsi="Comfortaa" w:cs="Arial"/>
          <w:sz w:val="24"/>
        </w:rPr>
        <w:t xml:space="preserve"> management and property maintenance.</w:t>
      </w:r>
    </w:p>
    <w:p w14:paraId="1C4A151E" w14:textId="77777777" w:rsidR="00BC05BA" w:rsidRPr="00066135" w:rsidRDefault="00BC05BA" w:rsidP="00BC05BA">
      <w:pPr>
        <w:rPr>
          <w:rFonts w:ascii="Comfortaa" w:hAnsi="Comfortaa" w:cs="Arial"/>
          <w:bCs/>
          <w:sz w:val="24"/>
        </w:rPr>
      </w:pPr>
      <w:r w:rsidRPr="00066135">
        <w:rPr>
          <w:rFonts w:ascii="Comfortaa" w:hAnsi="Comfortaa" w:cs="Arial"/>
          <w:bCs/>
          <w:sz w:val="24"/>
        </w:rPr>
        <w:t xml:space="preserve">All written complaints to </w:t>
      </w:r>
      <w:r w:rsidR="004A66C1" w:rsidRPr="00066135">
        <w:rPr>
          <w:rFonts w:ascii="Comfortaa" w:hAnsi="Comfortaa" w:cs="Arial"/>
          <w:bCs/>
          <w:sz w:val="24"/>
        </w:rPr>
        <w:t xml:space="preserve">Eastcoast </w:t>
      </w:r>
      <w:r w:rsidR="00BE4E9D" w:rsidRPr="00066135">
        <w:rPr>
          <w:rFonts w:ascii="Comfortaa" w:hAnsi="Comfortaa" w:cs="Arial"/>
          <w:bCs/>
          <w:sz w:val="24"/>
        </w:rPr>
        <w:t>Housing from</w:t>
      </w:r>
      <w:r w:rsidRPr="00066135">
        <w:rPr>
          <w:rFonts w:ascii="Comfortaa" w:hAnsi="Comfortaa" w:cs="Arial"/>
          <w:bCs/>
          <w:sz w:val="24"/>
        </w:rPr>
        <w:t xml:space="preserve"> </w:t>
      </w:r>
      <w:proofErr w:type="spellStart"/>
      <w:r w:rsidRPr="00066135">
        <w:rPr>
          <w:rFonts w:ascii="Comfortaa" w:hAnsi="Comfortaa" w:cs="Arial"/>
          <w:bCs/>
          <w:sz w:val="24"/>
        </w:rPr>
        <w:t>neighbours</w:t>
      </w:r>
      <w:proofErr w:type="spellEnd"/>
      <w:r w:rsidRPr="00066135">
        <w:rPr>
          <w:rFonts w:ascii="Comfortaa" w:hAnsi="Comfortaa" w:cs="Arial"/>
          <w:bCs/>
          <w:sz w:val="24"/>
        </w:rPr>
        <w:t xml:space="preserve"> or body corporate representatives will be responded to in the most appropriate manner within the guidelines of the Residential Tenancies Act 1997. Concerns can be heard over the telephone but no legal actions will be taken unless a written statement is received.</w:t>
      </w:r>
    </w:p>
    <w:p w14:paraId="6118DFD0" w14:textId="39403148" w:rsidR="00BC05BA" w:rsidRPr="00066135" w:rsidRDefault="00BC05BA" w:rsidP="00BC05BA">
      <w:pPr>
        <w:rPr>
          <w:rFonts w:ascii="Comfortaa" w:hAnsi="Comfortaa" w:cs="Arial"/>
          <w:sz w:val="24"/>
        </w:rPr>
      </w:pPr>
      <w:r w:rsidRPr="00066135">
        <w:rPr>
          <w:rFonts w:ascii="Comfortaa" w:hAnsi="Comfortaa" w:cs="Arial"/>
          <w:sz w:val="24"/>
        </w:rPr>
        <w:t xml:space="preserve">In general, if the grievance is with staff from </w:t>
      </w:r>
      <w:r w:rsidR="004A66C1" w:rsidRPr="00066135">
        <w:rPr>
          <w:rFonts w:ascii="Comfortaa" w:hAnsi="Comfortaa" w:cs="Arial"/>
          <w:sz w:val="24"/>
        </w:rPr>
        <w:t xml:space="preserve">Eastcoast </w:t>
      </w:r>
      <w:r w:rsidR="00BE4E9D" w:rsidRPr="00066135">
        <w:rPr>
          <w:rFonts w:ascii="Comfortaa" w:hAnsi="Comfortaa" w:cs="Arial"/>
          <w:sz w:val="24"/>
        </w:rPr>
        <w:t>Housing,</w:t>
      </w:r>
      <w:r w:rsidRPr="00066135">
        <w:rPr>
          <w:rFonts w:ascii="Comfortaa" w:hAnsi="Comfortaa" w:cs="Arial"/>
          <w:sz w:val="24"/>
        </w:rPr>
        <w:t xml:space="preserve"> the </w:t>
      </w:r>
      <w:r w:rsidR="0073652E">
        <w:rPr>
          <w:rFonts w:ascii="Comfortaa" w:hAnsi="Comfortaa" w:cs="Arial"/>
          <w:sz w:val="24"/>
        </w:rPr>
        <w:t>renter</w:t>
      </w:r>
      <w:r w:rsidRPr="00066135">
        <w:rPr>
          <w:rFonts w:ascii="Comfortaa" w:hAnsi="Comfortaa" w:cs="Arial"/>
          <w:sz w:val="24"/>
        </w:rPr>
        <w:t xml:space="preserve"> can lodge a complaint directly with the Managing Director.  The complaint can either be verbal or in writing and </w:t>
      </w:r>
      <w:r w:rsidR="004A66C1" w:rsidRPr="00066135">
        <w:rPr>
          <w:rFonts w:ascii="Comfortaa" w:hAnsi="Comfortaa" w:cs="Arial"/>
          <w:sz w:val="24"/>
        </w:rPr>
        <w:t xml:space="preserve">Eastcoast </w:t>
      </w:r>
      <w:r w:rsidR="00BE4E9D" w:rsidRPr="00066135">
        <w:rPr>
          <w:rFonts w:ascii="Comfortaa" w:hAnsi="Comfortaa" w:cs="Arial"/>
          <w:sz w:val="24"/>
        </w:rPr>
        <w:t>Housing will</w:t>
      </w:r>
      <w:r w:rsidRPr="00066135">
        <w:rPr>
          <w:rFonts w:ascii="Comfortaa" w:hAnsi="Comfortaa" w:cs="Arial"/>
          <w:sz w:val="24"/>
        </w:rPr>
        <w:t xml:space="preserve">, if requested, assist the </w:t>
      </w:r>
      <w:r w:rsidR="0073652E">
        <w:rPr>
          <w:rFonts w:ascii="Comfortaa" w:hAnsi="Comfortaa" w:cs="Arial"/>
          <w:sz w:val="24"/>
        </w:rPr>
        <w:t>renter</w:t>
      </w:r>
      <w:r w:rsidRPr="00066135">
        <w:rPr>
          <w:rFonts w:ascii="Comfortaa" w:hAnsi="Comfortaa" w:cs="Arial"/>
          <w:sz w:val="24"/>
        </w:rPr>
        <w:t xml:space="preserve"> when they wish to complain in writing.</w:t>
      </w:r>
    </w:p>
    <w:p w14:paraId="124F0615" w14:textId="77777777" w:rsidR="00BC05BA" w:rsidRPr="00066135" w:rsidRDefault="00BC05BA" w:rsidP="00BC05BA">
      <w:pPr>
        <w:rPr>
          <w:rFonts w:ascii="Comfortaa" w:hAnsi="Comfortaa" w:cs="Arial"/>
          <w:sz w:val="24"/>
        </w:rPr>
      </w:pPr>
      <w:r w:rsidRPr="00066135">
        <w:rPr>
          <w:rFonts w:ascii="Comfortaa" w:hAnsi="Comfortaa" w:cs="Arial"/>
          <w:sz w:val="24"/>
        </w:rPr>
        <w:t>A grievance will be investigated by the Manager’s nominated representative who is obligated to respond, in writing, within 7 working days. When the initial response is verbal it must be followed up in writing within the 7-day timeframe.</w:t>
      </w:r>
    </w:p>
    <w:p w14:paraId="7CA90D18" w14:textId="57AC250E" w:rsidR="00BC05BA" w:rsidRPr="00066135" w:rsidRDefault="00BC05BA" w:rsidP="00BC05BA">
      <w:pPr>
        <w:rPr>
          <w:rFonts w:ascii="Comfortaa" w:hAnsi="Comfortaa" w:cs="Arial"/>
          <w:sz w:val="24"/>
        </w:rPr>
      </w:pPr>
      <w:r w:rsidRPr="00066135">
        <w:rPr>
          <w:rFonts w:ascii="Comfortaa" w:hAnsi="Comfortaa" w:cs="Arial"/>
          <w:sz w:val="24"/>
        </w:rPr>
        <w:lastRenderedPageBreak/>
        <w:t xml:space="preserve">Where the </w:t>
      </w:r>
      <w:r w:rsidR="0073652E">
        <w:rPr>
          <w:rFonts w:ascii="Comfortaa" w:hAnsi="Comfortaa" w:cs="Arial"/>
          <w:sz w:val="24"/>
        </w:rPr>
        <w:t>renter</w:t>
      </w:r>
      <w:r w:rsidRPr="00066135">
        <w:rPr>
          <w:rFonts w:ascii="Comfortaa" w:hAnsi="Comfortaa" w:cs="Arial"/>
          <w:sz w:val="24"/>
        </w:rPr>
        <w:t xml:space="preserve"> wishes to appeal the outcome of the matter they can lodge, either verbally or in writing, an appeal with the Managing Director directly who must respond in writing within 7 days of the </w:t>
      </w:r>
      <w:r w:rsidR="00F3660A" w:rsidRPr="00066135">
        <w:rPr>
          <w:rFonts w:ascii="Comfortaa" w:hAnsi="Comfortaa" w:cs="Arial"/>
          <w:sz w:val="24"/>
        </w:rPr>
        <w:t>lodgment</w:t>
      </w:r>
      <w:r w:rsidRPr="00066135">
        <w:rPr>
          <w:rFonts w:ascii="Comfortaa" w:hAnsi="Comfortaa" w:cs="Arial"/>
          <w:sz w:val="24"/>
        </w:rPr>
        <w:t xml:space="preserve"> of the appeal.</w:t>
      </w:r>
    </w:p>
    <w:p w14:paraId="7C685E22" w14:textId="30EA426D" w:rsidR="00BC05BA" w:rsidRPr="00066135" w:rsidRDefault="00BC05BA" w:rsidP="00BC05BA">
      <w:pPr>
        <w:rPr>
          <w:rFonts w:ascii="Comfortaa" w:hAnsi="Comfortaa" w:cs="Arial"/>
          <w:sz w:val="24"/>
        </w:rPr>
      </w:pPr>
      <w:r w:rsidRPr="00066135">
        <w:rPr>
          <w:rFonts w:ascii="Comfortaa" w:hAnsi="Comfortaa" w:cs="Arial"/>
          <w:sz w:val="24"/>
        </w:rPr>
        <w:t xml:space="preserve">Finally if the </w:t>
      </w:r>
      <w:r w:rsidR="0073652E">
        <w:rPr>
          <w:rFonts w:ascii="Comfortaa" w:hAnsi="Comfortaa" w:cs="Arial"/>
          <w:sz w:val="24"/>
        </w:rPr>
        <w:t>renter</w:t>
      </w:r>
      <w:r w:rsidRPr="00066135">
        <w:rPr>
          <w:rFonts w:ascii="Comfortaa" w:hAnsi="Comfortaa" w:cs="Arial"/>
          <w:sz w:val="24"/>
        </w:rPr>
        <w:t xml:space="preserve"> is still wishing to take the matter further, they may lodge an appeal with the Board. Again this must be responded to in writing, within 7 days of the next Board meeting.</w:t>
      </w:r>
    </w:p>
    <w:p w14:paraId="4AF0277A" w14:textId="41E4D2FA" w:rsidR="00BC05BA" w:rsidRPr="00066135" w:rsidRDefault="00BC05BA" w:rsidP="00BC05BA">
      <w:pPr>
        <w:rPr>
          <w:rFonts w:ascii="Comfortaa" w:hAnsi="Comfortaa" w:cs="Arial"/>
          <w:sz w:val="24"/>
        </w:rPr>
      </w:pPr>
      <w:r w:rsidRPr="00066135">
        <w:rPr>
          <w:rFonts w:ascii="Comfortaa" w:hAnsi="Comfortaa" w:cs="Arial"/>
          <w:sz w:val="24"/>
        </w:rPr>
        <w:t xml:space="preserve">Where a complaint or dispute involves the </w:t>
      </w:r>
      <w:r w:rsidR="0073652E">
        <w:rPr>
          <w:rFonts w:ascii="Comfortaa" w:hAnsi="Comfortaa" w:cs="Arial"/>
          <w:sz w:val="24"/>
        </w:rPr>
        <w:t>renter</w:t>
      </w:r>
      <w:r w:rsidRPr="00066135">
        <w:rPr>
          <w:rFonts w:ascii="Comfortaa" w:hAnsi="Comfortaa" w:cs="Arial"/>
          <w:sz w:val="24"/>
        </w:rPr>
        <w:t xml:space="preserve"> and a </w:t>
      </w:r>
      <w:proofErr w:type="spellStart"/>
      <w:r w:rsidRPr="00066135">
        <w:rPr>
          <w:rFonts w:ascii="Comfortaa" w:hAnsi="Comfortaa" w:cs="Arial"/>
          <w:sz w:val="24"/>
        </w:rPr>
        <w:t>neighbour</w:t>
      </w:r>
      <w:proofErr w:type="spellEnd"/>
      <w:r w:rsidRPr="00066135">
        <w:rPr>
          <w:rFonts w:ascii="Comfortaa" w:hAnsi="Comfortaa" w:cs="Arial"/>
          <w:sz w:val="24"/>
        </w:rPr>
        <w:t xml:space="preserve"> or other involved party, </w:t>
      </w:r>
      <w:r w:rsidR="004A66C1" w:rsidRPr="00066135">
        <w:rPr>
          <w:rFonts w:ascii="Comfortaa" w:hAnsi="Comfortaa" w:cs="Arial"/>
          <w:sz w:val="24"/>
        </w:rPr>
        <w:t xml:space="preserve">Eastcoast </w:t>
      </w:r>
      <w:r w:rsidR="00BE4E9D" w:rsidRPr="00066135">
        <w:rPr>
          <w:rFonts w:ascii="Comfortaa" w:hAnsi="Comfortaa" w:cs="Arial"/>
          <w:sz w:val="24"/>
        </w:rPr>
        <w:t>Housing provides</w:t>
      </w:r>
      <w:r w:rsidRPr="00066135">
        <w:rPr>
          <w:rFonts w:ascii="Comfortaa" w:hAnsi="Comfortaa" w:cs="Arial"/>
          <w:sz w:val="24"/>
        </w:rPr>
        <w:t xml:space="preserve"> support to the </w:t>
      </w:r>
      <w:r w:rsidR="0073652E">
        <w:rPr>
          <w:rFonts w:ascii="Comfortaa" w:hAnsi="Comfortaa" w:cs="Arial"/>
          <w:sz w:val="24"/>
        </w:rPr>
        <w:t>renter</w:t>
      </w:r>
      <w:r w:rsidRPr="00066135">
        <w:rPr>
          <w:rFonts w:ascii="Comfortaa" w:hAnsi="Comfortaa" w:cs="Arial"/>
          <w:sz w:val="24"/>
        </w:rPr>
        <w:t xml:space="preserve"> to develop a clear and concisely documented complaint. </w:t>
      </w:r>
      <w:r w:rsidR="004A66C1" w:rsidRPr="00066135">
        <w:rPr>
          <w:rFonts w:ascii="Comfortaa" w:hAnsi="Comfortaa" w:cs="Arial"/>
          <w:sz w:val="24"/>
        </w:rPr>
        <w:t xml:space="preserve">Eastcoast </w:t>
      </w:r>
      <w:r w:rsidR="00BE4E9D" w:rsidRPr="00066135">
        <w:rPr>
          <w:rFonts w:ascii="Comfortaa" w:hAnsi="Comfortaa" w:cs="Arial"/>
          <w:sz w:val="24"/>
        </w:rPr>
        <w:t>Housing will</w:t>
      </w:r>
      <w:r w:rsidRPr="00066135">
        <w:rPr>
          <w:rFonts w:ascii="Comfortaa" w:hAnsi="Comfortaa" w:cs="Arial"/>
          <w:sz w:val="24"/>
        </w:rPr>
        <w:t xml:space="preserve"> support the </w:t>
      </w:r>
      <w:r w:rsidR="0073652E">
        <w:rPr>
          <w:rFonts w:ascii="Comfortaa" w:hAnsi="Comfortaa" w:cs="Arial"/>
          <w:sz w:val="24"/>
        </w:rPr>
        <w:t>renter</w:t>
      </w:r>
      <w:r w:rsidRPr="00066135">
        <w:rPr>
          <w:rFonts w:ascii="Comfortaa" w:hAnsi="Comfortaa" w:cs="Arial"/>
          <w:sz w:val="24"/>
        </w:rPr>
        <w:t xml:space="preserve"> to follow through with the complaint and will act as an advocate when required. </w:t>
      </w:r>
    </w:p>
    <w:p w14:paraId="7A274729" w14:textId="4408A13F" w:rsidR="00BC05BA" w:rsidRPr="00066135" w:rsidRDefault="004A66C1" w:rsidP="00BC05BA">
      <w:pPr>
        <w:rPr>
          <w:rFonts w:ascii="Comfortaa" w:hAnsi="Comfortaa" w:cs="Arial"/>
          <w:sz w:val="24"/>
        </w:rPr>
      </w:pPr>
      <w:r w:rsidRPr="00066135">
        <w:rPr>
          <w:rFonts w:ascii="Comfortaa" w:hAnsi="Comfortaa" w:cs="Arial"/>
          <w:sz w:val="24"/>
        </w:rPr>
        <w:t xml:space="preserve">Eastcoast </w:t>
      </w:r>
      <w:r w:rsidR="00BE4E9D" w:rsidRPr="00066135">
        <w:rPr>
          <w:rFonts w:ascii="Comfortaa" w:hAnsi="Comfortaa" w:cs="Arial"/>
          <w:sz w:val="24"/>
        </w:rPr>
        <w:t>Housing will</w:t>
      </w:r>
      <w:r w:rsidR="00BC05BA" w:rsidRPr="00066135">
        <w:rPr>
          <w:rFonts w:ascii="Comfortaa" w:hAnsi="Comfortaa" w:cs="Arial"/>
          <w:sz w:val="24"/>
        </w:rPr>
        <w:t xml:space="preserve"> also act as the agent for the </w:t>
      </w:r>
      <w:r w:rsidR="0073652E">
        <w:rPr>
          <w:rFonts w:ascii="Comfortaa" w:hAnsi="Comfortaa" w:cs="Arial"/>
          <w:sz w:val="24"/>
        </w:rPr>
        <w:t>renter</w:t>
      </w:r>
      <w:r w:rsidR="00BC05BA" w:rsidRPr="00066135">
        <w:rPr>
          <w:rFonts w:ascii="Comfortaa" w:hAnsi="Comfortaa" w:cs="Arial"/>
          <w:sz w:val="24"/>
        </w:rPr>
        <w:t xml:space="preserve"> where the </w:t>
      </w:r>
      <w:r w:rsidR="0073652E">
        <w:rPr>
          <w:rFonts w:ascii="Comfortaa" w:hAnsi="Comfortaa" w:cs="Arial"/>
          <w:sz w:val="24"/>
        </w:rPr>
        <w:t>renter</w:t>
      </w:r>
      <w:r w:rsidR="00BC05BA" w:rsidRPr="00066135">
        <w:rPr>
          <w:rFonts w:ascii="Comfortaa" w:hAnsi="Comfortaa" w:cs="Arial"/>
          <w:sz w:val="24"/>
        </w:rPr>
        <w:t xml:space="preserve"> does not have the confidence or ability to act in his or her own right.  In all cases the decision regarding the role </w:t>
      </w:r>
      <w:r w:rsidRPr="00066135">
        <w:rPr>
          <w:rFonts w:ascii="Comfortaa" w:hAnsi="Comfortaa" w:cs="Arial"/>
          <w:sz w:val="24"/>
        </w:rPr>
        <w:t xml:space="preserve">Eastcoast </w:t>
      </w:r>
      <w:r w:rsidR="00BE4E9D" w:rsidRPr="00066135">
        <w:rPr>
          <w:rFonts w:ascii="Comfortaa" w:hAnsi="Comfortaa" w:cs="Arial"/>
          <w:sz w:val="24"/>
        </w:rPr>
        <w:t>Housing will</w:t>
      </w:r>
      <w:r w:rsidR="00BC05BA" w:rsidRPr="00066135">
        <w:rPr>
          <w:rFonts w:ascii="Comfortaa" w:hAnsi="Comfortaa" w:cs="Arial"/>
          <w:sz w:val="24"/>
        </w:rPr>
        <w:t xml:space="preserve"> play, and the outcomes of any action are put in writing and provided to the </w:t>
      </w:r>
      <w:r w:rsidR="0073652E">
        <w:rPr>
          <w:rFonts w:ascii="Comfortaa" w:hAnsi="Comfortaa" w:cs="Arial"/>
          <w:sz w:val="24"/>
        </w:rPr>
        <w:t>renter</w:t>
      </w:r>
      <w:r w:rsidR="00BC05BA" w:rsidRPr="00066135">
        <w:rPr>
          <w:rFonts w:ascii="Comfortaa" w:hAnsi="Comfortaa" w:cs="Arial"/>
          <w:sz w:val="24"/>
        </w:rPr>
        <w:t>.</w:t>
      </w:r>
    </w:p>
    <w:p w14:paraId="4FE1F9E9" w14:textId="28DE47E2" w:rsidR="00BC05BA" w:rsidRPr="00066135" w:rsidRDefault="00BC05BA" w:rsidP="00BC05BA">
      <w:pPr>
        <w:rPr>
          <w:rFonts w:ascii="Comfortaa" w:hAnsi="Comfortaa" w:cs="Arial"/>
          <w:sz w:val="24"/>
        </w:rPr>
      </w:pPr>
      <w:r w:rsidRPr="00066135">
        <w:rPr>
          <w:rFonts w:ascii="Comfortaa" w:hAnsi="Comfortaa" w:cs="Arial"/>
          <w:sz w:val="24"/>
        </w:rPr>
        <w:t>A sub-committee of the Board</w:t>
      </w:r>
      <w:r w:rsidRPr="00066135">
        <w:rPr>
          <w:rFonts w:ascii="Comfortaa" w:hAnsi="Comfortaa" w:cs="Arial"/>
          <w:color w:val="FF0000"/>
          <w:sz w:val="24"/>
        </w:rPr>
        <w:t xml:space="preserve"> </w:t>
      </w:r>
      <w:r w:rsidRPr="00066135">
        <w:rPr>
          <w:rFonts w:ascii="Comfortaa" w:hAnsi="Comfortaa" w:cs="Arial"/>
          <w:sz w:val="24"/>
        </w:rPr>
        <w:t xml:space="preserve">may form to deal with disputes as they arise. They will take on an active role in the dispute and grievance process and this will be encouraged and supported by </w:t>
      </w:r>
      <w:r w:rsidR="004A66C1" w:rsidRPr="00066135">
        <w:rPr>
          <w:rFonts w:ascii="Comfortaa" w:hAnsi="Comfortaa" w:cs="Arial"/>
          <w:sz w:val="24"/>
        </w:rPr>
        <w:t xml:space="preserve">Eastcoast </w:t>
      </w:r>
      <w:r w:rsidR="00BE4E9D" w:rsidRPr="00066135">
        <w:rPr>
          <w:rFonts w:ascii="Comfortaa" w:hAnsi="Comfortaa" w:cs="Arial"/>
          <w:sz w:val="24"/>
        </w:rPr>
        <w:t>Housing as</w:t>
      </w:r>
      <w:r w:rsidRPr="00066135">
        <w:rPr>
          <w:rFonts w:ascii="Comfortaa" w:hAnsi="Comfortaa" w:cs="Arial"/>
          <w:sz w:val="24"/>
        </w:rPr>
        <w:t xml:space="preserve"> the </w:t>
      </w:r>
      <w:r w:rsidR="0073652E">
        <w:rPr>
          <w:rFonts w:ascii="Comfortaa" w:hAnsi="Comfortaa" w:cs="Arial"/>
          <w:sz w:val="24"/>
        </w:rPr>
        <w:t>renter</w:t>
      </w:r>
      <w:r w:rsidRPr="00066135">
        <w:rPr>
          <w:rFonts w:ascii="Comfortaa" w:hAnsi="Comfortaa" w:cs="Arial"/>
          <w:sz w:val="24"/>
        </w:rPr>
        <w:t xml:space="preserve"> management provider.</w:t>
      </w:r>
    </w:p>
    <w:p w14:paraId="2B3D4FF7" w14:textId="77777777" w:rsidR="00BC05BA" w:rsidRPr="00066135" w:rsidRDefault="004A66C1" w:rsidP="00BC05BA">
      <w:pPr>
        <w:rPr>
          <w:rFonts w:ascii="Comfortaa" w:hAnsi="Comfortaa" w:cs="Arial"/>
          <w:sz w:val="24"/>
        </w:rPr>
      </w:pPr>
      <w:r w:rsidRPr="00066135">
        <w:rPr>
          <w:rFonts w:ascii="Comfortaa" w:hAnsi="Comfortaa" w:cs="Arial"/>
          <w:sz w:val="24"/>
        </w:rPr>
        <w:t xml:space="preserve">Eastcoast </w:t>
      </w:r>
      <w:r w:rsidR="00BE4E9D" w:rsidRPr="00066135">
        <w:rPr>
          <w:rFonts w:ascii="Comfortaa" w:hAnsi="Comfortaa" w:cs="Arial"/>
          <w:sz w:val="24"/>
        </w:rPr>
        <w:t>Housing has</w:t>
      </w:r>
      <w:r w:rsidR="00BC05BA" w:rsidRPr="00066135">
        <w:rPr>
          <w:rFonts w:ascii="Comfortaa" w:hAnsi="Comfortaa" w:cs="Arial"/>
          <w:sz w:val="24"/>
        </w:rPr>
        <w:t xml:space="preserve"> experience in supporting positive tenancies involving people from disadvantaged groups. This experience includes management and resolution of disputes and grievances both as internal matters and also when the dispute involves external parties such as </w:t>
      </w:r>
      <w:proofErr w:type="spellStart"/>
      <w:r w:rsidR="00BC05BA" w:rsidRPr="00066135">
        <w:rPr>
          <w:rFonts w:ascii="Comfortaa" w:hAnsi="Comfortaa" w:cs="Arial"/>
          <w:sz w:val="24"/>
        </w:rPr>
        <w:t>neighbours</w:t>
      </w:r>
      <w:proofErr w:type="spellEnd"/>
      <w:r w:rsidR="00BC05BA" w:rsidRPr="00066135">
        <w:rPr>
          <w:rFonts w:ascii="Comfortaa" w:hAnsi="Comfortaa" w:cs="Arial"/>
          <w:sz w:val="24"/>
        </w:rPr>
        <w:t xml:space="preserve">, etc. </w:t>
      </w:r>
    </w:p>
    <w:p w14:paraId="6A3174EB" w14:textId="77777777" w:rsidR="00BC05BA" w:rsidRPr="00066135" w:rsidRDefault="00BC05BA" w:rsidP="00BC05BA">
      <w:pPr>
        <w:rPr>
          <w:rFonts w:ascii="Comfortaa" w:hAnsi="Comfortaa" w:cs="Arial"/>
          <w:b/>
          <w:i/>
          <w:sz w:val="24"/>
        </w:rPr>
      </w:pPr>
      <w:r w:rsidRPr="00066135">
        <w:rPr>
          <w:rFonts w:ascii="Comfortaa" w:hAnsi="Comfortaa" w:cs="Arial"/>
          <w:sz w:val="24"/>
        </w:rPr>
        <w:t xml:space="preserve">Dispute resolution and responding to grievances is well managed within the current policy and protocol frameworks of </w:t>
      </w:r>
      <w:r w:rsidR="004A66C1" w:rsidRPr="00066135">
        <w:rPr>
          <w:rFonts w:ascii="Comfortaa" w:hAnsi="Comfortaa" w:cs="Arial"/>
          <w:sz w:val="24"/>
        </w:rPr>
        <w:t xml:space="preserve">Eastcoast </w:t>
      </w:r>
      <w:r w:rsidR="00BE4E9D" w:rsidRPr="00066135">
        <w:rPr>
          <w:rFonts w:ascii="Comfortaa" w:hAnsi="Comfortaa" w:cs="Arial"/>
          <w:sz w:val="24"/>
        </w:rPr>
        <w:t xml:space="preserve">Housing. </w:t>
      </w:r>
      <w:r w:rsidRPr="00066135">
        <w:rPr>
          <w:rFonts w:ascii="Comfortaa" w:hAnsi="Comfortaa" w:cs="Arial"/>
          <w:sz w:val="24"/>
        </w:rPr>
        <w:t>(</w:t>
      </w:r>
      <w:r w:rsidR="00BE4E9D" w:rsidRPr="00066135">
        <w:rPr>
          <w:rFonts w:ascii="Comfortaa" w:hAnsi="Comfortaa" w:cs="Arial"/>
          <w:b/>
          <w:i/>
          <w:sz w:val="24"/>
        </w:rPr>
        <w:t>See</w:t>
      </w:r>
      <w:r w:rsidRPr="00066135">
        <w:rPr>
          <w:rFonts w:ascii="Comfortaa" w:hAnsi="Comfortaa" w:cs="Arial"/>
          <w:b/>
          <w:i/>
          <w:sz w:val="24"/>
        </w:rPr>
        <w:t xml:space="preserve"> also Chapter 6 Complaints)  </w:t>
      </w:r>
    </w:p>
    <w:p w14:paraId="065F5270" w14:textId="124A3FFD" w:rsidR="00BC05BA" w:rsidRPr="00055453" w:rsidRDefault="0073652E" w:rsidP="00A42C81">
      <w:pPr>
        <w:pStyle w:val="Heading2"/>
        <w:keepNext w:val="0"/>
        <w:keepLines w:val="0"/>
        <w:numPr>
          <w:ilvl w:val="1"/>
          <w:numId w:val="45"/>
        </w:numPr>
        <w:autoSpaceDE w:val="0"/>
        <w:autoSpaceDN w:val="0"/>
        <w:adjustRightInd w:val="0"/>
        <w:spacing w:before="0"/>
        <w:rPr>
          <w:rFonts w:ascii="Comfortaa" w:hAnsi="Comfortaa" w:cs="Times New Roman"/>
          <w:i/>
          <w:iCs/>
          <w:color w:val="0F83BB"/>
          <w:sz w:val="24"/>
          <w:szCs w:val="24"/>
        </w:rPr>
      </w:pPr>
      <w:bookmarkStart w:id="317" w:name="_Toc219870616"/>
      <w:bookmarkStart w:id="318" w:name="_Toc219870831"/>
      <w:bookmarkStart w:id="319" w:name="_Toc220381784"/>
      <w:bookmarkStart w:id="320" w:name="_Toc327307917"/>
      <w:bookmarkStart w:id="321" w:name="_Toc327309920"/>
      <w:bookmarkStart w:id="322" w:name="_Toc12879862"/>
      <w:r>
        <w:rPr>
          <w:rFonts w:ascii="Comfortaa" w:hAnsi="Comfortaa" w:cs="Times New Roman"/>
          <w:i/>
          <w:iCs/>
          <w:color w:val="0F83BB"/>
          <w:sz w:val="24"/>
          <w:szCs w:val="24"/>
        </w:rPr>
        <w:t>Renter</w:t>
      </w:r>
      <w:r w:rsidR="00BC05BA" w:rsidRPr="00055453">
        <w:rPr>
          <w:rFonts w:ascii="Comfortaa" w:hAnsi="Comfortaa" w:cs="Times New Roman"/>
          <w:i/>
          <w:iCs/>
          <w:color w:val="0F83BB"/>
          <w:sz w:val="24"/>
          <w:szCs w:val="24"/>
        </w:rPr>
        <w:t xml:space="preserve"> disputes rental arrears/maintenance arrears</w:t>
      </w:r>
      <w:bookmarkEnd w:id="317"/>
      <w:bookmarkEnd w:id="318"/>
      <w:bookmarkEnd w:id="319"/>
      <w:bookmarkEnd w:id="320"/>
      <w:bookmarkEnd w:id="321"/>
      <w:bookmarkEnd w:id="322"/>
    </w:p>
    <w:p w14:paraId="11EA37DB" w14:textId="75C0ED85" w:rsidR="00BC05BA" w:rsidRPr="00066135" w:rsidRDefault="00BC05BA" w:rsidP="00BC05BA">
      <w:pPr>
        <w:rPr>
          <w:rFonts w:ascii="Comfortaa" w:hAnsi="Comfortaa" w:cs="Arial"/>
          <w:sz w:val="24"/>
        </w:rPr>
      </w:pPr>
      <w:r w:rsidRPr="00066135">
        <w:rPr>
          <w:rFonts w:ascii="Comfortaa" w:hAnsi="Comfortaa" w:cs="Arial"/>
          <w:sz w:val="24"/>
        </w:rPr>
        <w:t xml:space="preserve">Where a </w:t>
      </w:r>
      <w:r w:rsidR="0073652E">
        <w:rPr>
          <w:rFonts w:ascii="Comfortaa" w:hAnsi="Comfortaa" w:cs="Arial"/>
          <w:sz w:val="24"/>
        </w:rPr>
        <w:t>renter</w:t>
      </w:r>
      <w:r w:rsidRPr="00066135">
        <w:rPr>
          <w:rFonts w:ascii="Comfortaa" w:hAnsi="Comfortaa" w:cs="Arial"/>
          <w:sz w:val="24"/>
        </w:rPr>
        <w:t xml:space="preserve"> disputes any aspect of the arrears account information provided to them, </w:t>
      </w:r>
      <w:r w:rsidR="004A66C1" w:rsidRPr="00066135">
        <w:rPr>
          <w:rFonts w:ascii="Comfortaa" w:hAnsi="Comfortaa" w:cs="Arial"/>
          <w:sz w:val="24"/>
        </w:rPr>
        <w:t xml:space="preserve">Eastcoast </w:t>
      </w:r>
      <w:r w:rsidR="00BE4E9D" w:rsidRPr="00066135">
        <w:rPr>
          <w:rFonts w:ascii="Comfortaa" w:hAnsi="Comfortaa" w:cs="Arial"/>
          <w:sz w:val="24"/>
        </w:rPr>
        <w:t>Housing will</w:t>
      </w:r>
      <w:r w:rsidRPr="00066135">
        <w:rPr>
          <w:rFonts w:ascii="Comfortaa" w:hAnsi="Comfortaa" w:cs="Arial"/>
          <w:sz w:val="24"/>
        </w:rPr>
        <w:t xml:space="preserve"> provide full account details to demonstrate how the arrears were accrued.</w:t>
      </w:r>
    </w:p>
    <w:p w14:paraId="616D83A1" w14:textId="0DD3229B" w:rsidR="00BC05BA" w:rsidRPr="00066135" w:rsidRDefault="00BC05BA" w:rsidP="00BC05BA">
      <w:pPr>
        <w:rPr>
          <w:rFonts w:ascii="Comfortaa" w:hAnsi="Comfortaa" w:cs="Arial"/>
          <w:sz w:val="24"/>
        </w:rPr>
      </w:pPr>
      <w:r w:rsidRPr="00066135">
        <w:rPr>
          <w:rFonts w:ascii="Comfortaa" w:hAnsi="Comfortaa" w:cs="Arial"/>
          <w:sz w:val="24"/>
        </w:rPr>
        <w:t xml:space="preserve">Where a </w:t>
      </w:r>
      <w:r w:rsidR="0073652E">
        <w:rPr>
          <w:rFonts w:ascii="Comfortaa" w:hAnsi="Comfortaa" w:cs="Arial"/>
          <w:sz w:val="24"/>
        </w:rPr>
        <w:t>renter</w:t>
      </w:r>
      <w:r w:rsidRPr="00066135">
        <w:rPr>
          <w:rFonts w:ascii="Comfortaa" w:hAnsi="Comfortaa" w:cs="Arial"/>
          <w:sz w:val="24"/>
        </w:rPr>
        <w:t xml:space="preserve"> disputes any aspect of the arrears information details provided to them, </w:t>
      </w:r>
      <w:r w:rsidR="004A66C1" w:rsidRPr="00066135">
        <w:rPr>
          <w:rFonts w:ascii="Comfortaa" w:hAnsi="Comfortaa" w:cs="Arial"/>
          <w:sz w:val="24"/>
        </w:rPr>
        <w:t xml:space="preserve">Eastcoast </w:t>
      </w:r>
      <w:r w:rsidR="00BE4E9D" w:rsidRPr="00066135">
        <w:rPr>
          <w:rFonts w:ascii="Comfortaa" w:hAnsi="Comfortaa" w:cs="Arial"/>
          <w:sz w:val="24"/>
        </w:rPr>
        <w:t>Housing in</w:t>
      </w:r>
      <w:r w:rsidRPr="00066135">
        <w:rPr>
          <w:rFonts w:ascii="Comfortaa" w:hAnsi="Comfortaa" w:cs="Arial"/>
          <w:sz w:val="24"/>
        </w:rPr>
        <w:t xml:space="preserve"> conjunction with advocates relevant to the dispute will attempt to resolve the issue.</w:t>
      </w:r>
    </w:p>
    <w:p w14:paraId="415FA4BC" w14:textId="77777777" w:rsidR="00BC05BA" w:rsidRPr="00066135" w:rsidRDefault="00BC05BA" w:rsidP="00BC05BA">
      <w:pPr>
        <w:rPr>
          <w:rFonts w:ascii="Comfortaa" w:hAnsi="Comfortaa" w:cs="Arial"/>
          <w:sz w:val="24"/>
        </w:rPr>
      </w:pPr>
      <w:r w:rsidRPr="00066135">
        <w:rPr>
          <w:rFonts w:ascii="Comfortaa" w:hAnsi="Comfortaa" w:cs="Arial"/>
          <w:sz w:val="24"/>
        </w:rPr>
        <w:lastRenderedPageBreak/>
        <w:t>Where the dispute cannot be resolved through internal processes, resolution may be sought through either the Victorian Civil &amp; Administrative Tribunal (VCAT) or Magistrates Court.</w:t>
      </w:r>
    </w:p>
    <w:p w14:paraId="0D3F93B2" w14:textId="4C73BBCF" w:rsidR="00BC05BA" w:rsidRPr="00055453" w:rsidRDefault="00BC05BA" w:rsidP="00A42C81">
      <w:pPr>
        <w:pStyle w:val="Heading2"/>
        <w:keepNext w:val="0"/>
        <w:keepLines w:val="0"/>
        <w:numPr>
          <w:ilvl w:val="1"/>
          <w:numId w:val="45"/>
        </w:numPr>
        <w:autoSpaceDE w:val="0"/>
        <w:autoSpaceDN w:val="0"/>
        <w:adjustRightInd w:val="0"/>
        <w:spacing w:before="0"/>
        <w:rPr>
          <w:rFonts w:ascii="Comfortaa" w:hAnsi="Comfortaa" w:cs="Times New Roman"/>
          <w:i/>
          <w:iCs/>
          <w:color w:val="0F83BB"/>
          <w:sz w:val="24"/>
          <w:szCs w:val="24"/>
        </w:rPr>
      </w:pPr>
      <w:bookmarkStart w:id="323" w:name="_Toc219870618"/>
      <w:bookmarkStart w:id="324" w:name="_Toc219870833"/>
      <w:bookmarkStart w:id="325" w:name="_Toc220381786"/>
      <w:bookmarkStart w:id="326" w:name="_Toc327307919"/>
      <w:bookmarkStart w:id="327" w:name="_Toc327309921"/>
      <w:bookmarkStart w:id="328" w:name="_Toc12879863"/>
      <w:r w:rsidRPr="00055453">
        <w:rPr>
          <w:rFonts w:ascii="Comfortaa" w:hAnsi="Comfortaa" w:cs="Times New Roman"/>
          <w:i/>
          <w:iCs/>
          <w:color w:val="0F83BB"/>
          <w:sz w:val="24"/>
          <w:szCs w:val="24"/>
        </w:rPr>
        <w:t xml:space="preserve">Breach of </w:t>
      </w:r>
      <w:r w:rsidR="0073652E">
        <w:rPr>
          <w:rFonts w:ascii="Comfortaa" w:hAnsi="Comfortaa" w:cs="Times New Roman"/>
          <w:i/>
          <w:iCs/>
          <w:color w:val="0F83BB"/>
          <w:sz w:val="24"/>
          <w:szCs w:val="24"/>
        </w:rPr>
        <w:t>Residency</w:t>
      </w:r>
      <w:bookmarkEnd w:id="323"/>
      <w:bookmarkEnd w:id="324"/>
      <w:bookmarkEnd w:id="325"/>
      <w:bookmarkEnd w:id="326"/>
      <w:bookmarkEnd w:id="327"/>
      <w:bookmarkEnd w:id="328"/>
    </w:p>
    <w:p w14:paraId="5B11CD82" w14:textId="553BBB72" w:rsidR="00BC05BA" w:rsidRPr="00066135" w:rsidRDefault="00BC05BA" w:rsidP="00BC05BA">
      <w:pPr>
        <w:rPr>
          <w:rFonts w:ascii="Comfortaa" w:hAnsi="Comfortaa" w:cs="Arial"/>
          <w:sz w:val="24"/>
        </w:rPr>
      </w:pPr>
      <w:r w:rsidRPr="00066135">
        <w:rPr>
          <w:rFonts w:ascii="Comfortaa" w:hAnsi="Comfortaa" w:cs="Arial"/>
          <w:sz w:val="24"/>
        </w:rPr>
        <w:t xml:space="preserve">Any action arising from a breach of the RTA in relation to an existing </w:t>
      </w:r>
      <w:r w:rsidR="0073652E">
        <w:rPr>
          <w:rFonts w:ascii="Comfortaa" w:hAnsi="Comfortaa" w:cs="Arial"/>
          <w:sz w:val="24"/>
        </w:rPr>
        <w:t>residency</w:t>
      </w:r>
      <w:r w:rsidRPr="00066135">
        <w:rPr>
          <w:rFonts w:ascii="Comfortaa" w:hAnsi="Comfortaa" w:cs="Arial"/>
          <w:sz w:val="24"/>
        </w:rPr>
        <w:t xml:space="preserve"> is preceded by correspondence or direct contact from </w:t>
      </w:r>
      <w:r w:rsidR="004A66C1" w:rsidRPr="00066135">
        <w:rPr>
          <w:rFonts w:ascii="Comfortaa" w:hAnsi="Comfortaa" w:cs="Arial"/>
          <w:sz w:val="24"/>
        </w:rPr>
        <w:t xml:space="preserve">Eastcoast Housing </w:t>
      </w:r>
      <w:r w:rsidRPr="00066135">
        <w:rPr>
          <w:rFonts w:ascii="Comfortaa" w:hAnsi="Comfortaa" w:cs="Arial"/>
          <w:sz w:val="24"/>
        </w:rPr>
        <w:t xml:space="preserve"> informing the </w:t>
      </w:r>
      <w:r w:rsidR="0073652E">
        <w:rPr>
          <w:rFonts w:ascii="Comfortaa" w:hAnsi="Comfortaa" w:cs="Arial"/>
          <w:sz w:val="24"/>
        </w:rPr>
        <w:t>renter</w:t>
      </w:r>
      <w:r w:rsidRPr="00066135">
        <w:rPr>
          <w:rFonts w:ascii="Comfortaa" w:hAnsi="Comfortaa" w:cs="Arial"/>
          <w:sz w:val="24"/>
        </w:rPr>
        <w:t xml:space="preserve"> of the issue at hand. Phone calls and discussions are recorded in file notes. Written reports/case notes re meetings are maintained and follow up letters, when required, are sent to the </w:t>
      </w:r>
      <w:r w:rsidR="0073652E">
        <w:rPr>
          <w:rFonts w:ascii="Comfortaa" w:hAnsi="Comfortaa" w:cs="Arial"/>
          <w:sz w:val="24"/>
        </w:rPr>
        <w:t>renter</w:t>
      </w:r>
      <w:r w:rsidRPr="00066135">
        <w:rPr>
          <w:rFonts w:ascii="Comfortaa" w:hAnsi="Comfortaa" w:cs="Arial"/>
          <w:sz w:val="24"/>
        </w:rPr>
        <w:t xml:space="preserve">. Any agreed decisions made, who is responsible for the actions and timelines for completion of tasks are all recorded and confirmed in writing to the </w:t>
      </w:r>
      <w:r w:rsidR="0073652E">
        <w:rPr>
          <w:rFonts w:ascii="Comfortaa" w:hAnsi="Comfortaa" w:cs="Arial"/>
          <w:sz w:val="24"/>
        </w:rPr>
        <w:t>renter</w:t>
      </w:r>
      <w:r w:rsidRPr="00066135">
        <w:rPr>
          <w:rFonts w:ascii="Comfortaa" w:hAnsi="Comfortaa" w:cs="Arial"/>
          <w:sz w:val="24"/>
        </w:rPr>
        <w:t>.</w:t>
      </w:r>
    </w:p>
    <w:p w14:paraId="5505D6C2" w14:textId="77777777" w:rsidR="00BC05BA" w:rsidRPr="00066135" w:rsidRDefault="00BC05BA" w:rsidP="00BC05BA">
      <w:pPr>
        <w:rPr>
          <w:rFonts w:ascii="Comfortaa" w:hAnsi="Comfortaa" w:cs="Arial"/>
          <w:sz w:val="24"/>
        </w:rPr>
      </w:pPr>
      <w:r w:rsidRPr="00066135">
        <w:rPr>
          <w:rFonts w:ascii="Comfortaa" w:hAnsi="Comfortaa" w:cs="Arial"/>
          <w:sz w:val="24"/>
        </w:rPr>
        <w:t>In all cases copies of all correspondence are forwarded to the support agency for their information and attention where necessary and allowed through release of information.</w:t>
      </w:r>
    </w:p>
    <w:p w14:paraId="5C0CA4D8" w14:textId="31272CB0"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29" w:name="_Toc219870619"/>
      <w:bookmarkStart w:id="330" w:name="_Toc219870834"/>
      <w:bookmarkStart w:id="331" w:name="_Toc220381787"/>
      <w:bookmarkStart w:id="332" w:name="_Toc327307920"/>
      <w:bookmarkStart w:id="333" w:name="_Toc327309922"/>
      <w:bookmarkStart w:id="334" w:name="_Toc12879864"/>
      <w:r w:rsidRPr="00DE51D8">
        <w:rPr>
          <w:rFonts w:ascii="Comfortaa" w:hAnsi="Comfortaa" w:cs="Times New Roman"/>
          <w:i/>
          <w:iCs/>
          <w:color w:val="0F83BB"/>
          <w:sz w:val="24"/>
          <w:szCs w:val="24"/>
        </w:rPr>
        <w:t>Notice for Breach of Duty</w:t>
      </w:r>
      <w:bookmarkEnd w:id="329"/>
      <w:bookmarkEnd w:id="330"/>
      <w:r w:rsidRPr="00DE51D8">
        <w:rPr>
          <w:rFonts w:ascii="Comfortaa" w:hAnsi="Comfortaa" w:cs="Times New Roman"/>
          <w:i/>
          <w:iCs/>
          <w:color w:val="0F83BB"/>
          <w:sz w:val="24"/>
          <w:szCs w:val="24"/>
        </w:rPr>
        <w:t xml:space="preserve"> - to </w:t>
      </w:r>
      <w:r w:rsidR="0073652E">
        <w:rPr>
          <w:rFonts w:ascii="Comfortaa" w:hAnsi="Comfortaa" w:cs="Times New Roman"/>
          <w:i/>
          <w:iCs/>
          <w:color w:val="0F83BB"/>
          <w:sz w:val="24"/>
          <w:szCs w:val="24"/>
        </w:rPr>
        <w:t>renter</w:t>
      </w:r>
      <w:r w:rsidRPr="00DE51D8">
        <w:rPr>
          <w:rFonts w:ascii="Comfortaa" w:hAnsi="Comfortaa" w:cs="Times New Roman"/>
          <w:i/>
          <w:iCs/>
          <w:color w:val="0F83BB"/>
          <w:sz w:val="24"/>
          <w:szCs w:val="24"/>
        </w:rPr>
        <w:t>/s of rented premises</w:t>
      </w:r>
      <w:bookmarkEnd w:id="331"/>
      <w:bookmarkEnd w:id="332"/>
      <w:bookmarkEnd w:id="333"/>
      <w:bookmarkEnd w:id="334"/>
    </w:p>
    <w:p w14:paraId="6C1CE089" w14:textId="709BD2D3" w:rsidR="00BC05BA" w:rsidRPr="00066135" w:rsidRDefault="00BC05BA" w:rsidP="00BC05BA">
      <w:pPr>
        <w:rPr>
          <w:rFonts w:ascii="Comfortaa" w:hAnsi="Comfortaa" w:cs="Arial"/>
          <w:sz w:val="24"/>
        </w:rPr>
      </w:pPr>
      <w:r w:rsidRPr="00066135">
        <w:rPr>
          <w:rFonts w:ascii="Comfortaa" w:hAnsi="Comfortaa" w:cs="Arial"/>
          <w:sz w:val="24"/>
        </w:rPr>
        <w:t xml:space="preserve">Both the </w:t>
      </w:r>
      <w:r w:rsidR="0073652E">
        <w:rPr>
          <w:rFonts w:ascii="Comfortaa" w:hAnsi="Comfortaa" w:cs="Arial"/>
          <w:sz w:val="24"/>
        </w:rPr>
        <w:t>residency</w:t>
      </w:r>
      <w:r w:rsidRPr="00066135">
        <w:rPr>
          <w:rFonts w:ascii="Comfortaa" w:hAnsi="Comfortaa" w:cs="Arial"/>
          <w:sz w:val="24"/>
        </w:rPr>
        <w:t xml:space="preserve"> agreement and several sections of the RTA, outline the duties of </w:t>
      </w:r>
      <w:r w:rsidR="0073652E">
        <w:rPr>
          <w:rFonts w:ascii="Comfortaa" w:hAnsi="Comfortaa" w:cs="Arial"/>
          <w:sz w:val="24"/>
        </w:rPr>
        <w:t>renter</w:t>
      </w:r>
      <w:r w:rsidRPr="00066135">
        <w:rPr>
          <w:rFonts w:ascii="Comfortaa" w:hAnsi="Comfortaa" w:cs="Arial"/>
          <w:sz w:val="24"/>
        </w:rPr>
        <w:t xml:space="preserve">s. When these duties are not met, or breached, a </w:t>
      </w:r>
      <w:r w:rsidRPr="00066135">
        <w:rPr>
          <w:rFonts w:ascii="Comfortaa" w:hAnsi="Comfortaa" w:cs="Arial"/>
          <w:b/>
          <w:sz w:val="24"/>
        </w:rPr>
        <w:t>Breach of Duty Notice</w:t>
      </w:r>
      <w:r w:rsidRPr="00066135">
        <w:rPr>
          <w:rFonts w:ascii="Comfortaa" w:hAnsi="Comfortaa" w:cs="Arial"/>
          <w:sz w:val="24"/>
        </w:rPr>
        <w:t xml:space="preserve"> may be served on the </w:t>
      </w:r>
      <w:r w:rsidR="0073652E">
        <w:rPr>
          <w:rFonts w:ascii="Comfortaa" w:hAnsi="Comfortaa" w:cs="Arial"/>
          <w:sz w:val="24"/>
        </w:rPr>
        <w:t>renter</w:t>
      </w:r>
      <w:r w:rsidRPr="00066135">
        <w:rPr>
          <w:rFonts w:ascii="Comfortaa" w:hAnsi="Comfortaa" w:cs="Arial"/>
          <w:sz w:val="24"/>
        </w:rPr>
        <w:t xml:space="preserve">. The breach notice has effect for 14 days from the date it is received by the </w:t>
      </w:r>
      <w:r w:rsidR="0073652E">
        <w:rPr>
          <w:rFonts w:ascii="Comfortaa" w:hAnsi="Comfortaa" w:cs="Arial"/>
          <w:sz w:val="24"/>
        </w:rPr>
        <w:t>renter</w:t>
      </w:r>
      <w:r w:rsidRPr="00066135">
        <w:rPr>
          <w:rFonts w:ascii="Comfortaa" w:hAnsi="Comfortaa" w:cs="Arial"/>
          <w:sz w:val="24"/>
        </w:rPr>
        <w:t xml:space="preserve">. If the breach notice is posted, 3 business days are allowed for postage. Therefore the </w:t>
      </w:r>
      <w:r w:rsidR="0073652E">
        <w:rPr>
          <w:rFonts w:ascii="Comfortaa" w:hAnsi="Comfortaa" w:cs="Arial"/>
          <w:sz w:val="24"/>
        </w:rPr>
        <w:t>renter</w:t>
      </w:r>
      <w:r w:rsidRPr="00066135">
        <w:rPr>
          <w:rFonts w:ascii="Comfortaa" w:hAnsi="Comfortaa" w:cs="Arial"/>
          <w:sz w:val="24"/>
        </w:rPr>
        <w:t xml:space="preserve"> effectively has 17 days to remedy the breach from the date the notice is posted.</w:t>
      </w:r>
    </w:p>
    <w:p w14:paraId="2ADEE174" w14:textId="65E3247F" w:rsidR="00BC05BA" w:rsidRPr="00066135" w:rsidRDefault="00BC05BA" w:rsidP="00BC05BA">
      <w:pPr>
        <w:rPr>
          <w:rFonts w:ascii="Comfortaa" w:hAnsi="Comfortaa" w:cs="Arial"/>
          <w:sz w:val="24"/>
        </w:rPr>
      </w:pPr>
      <w:r w:rsidRPr="00066135">
        <w:rPr>
          <w:rFonts w:ascii="Comfortaa" w:hAnsi="Comfortaa" w:cs="Arial"/>
          <w:sz w:val="24"/>
        </w:rPr>
        <w:t xml:space="preserve">Where a </w:t>
      </w:r>
      <w:r w:rsidR="0073652E">
        <w:rPr>
          <w:rFonts w:ascii="Comfortaa" w:hAnsi="Comfortaa" w:cs="Arial"/>
          <w:sz w:val="24"/>
        </w:rPr>
        <w:t>renter</w:t>
      </w:r>
      <w:r w:rsidRPr="00066135">
        <w:rPr>
          <w:rFonts w:ascii="Comfortaa" w:hAnsi="Comfortaa" w:cs="Arial"/>
          <w:sz w:val="24"/>
        </w:rPr>
        <w:t xml:space="preserve"> fails to remedy a breach or the breach re-occurs, </w:t>
      </w:r>
      <w:r w:rsidR="004A66C1" w:rsidRPr="00066135">
        <w:rPr>
          <w:rFonts w:ascii="Comfortaa" w:hAnsi="Comfortaa" w:cs="Arial"/>
          <w:sz w:val="24"/>
        </w:rPr>
        <w:t>Eastcoast Housing</w:t>
      </w:r>
      <w:r w:rsidRPr="00066135">
        <w:rPr>
          <w:rFonts w:ascii="Comfortaa" w:hAnsi="Comfortaa" w:cs="Arial"/>
          <w:sz w:val="24"/>
        </w:rPr>
        <w:t xml:space="preserve"> may either issue a second breach of duty notice OR make an application to VCAT to seek a Compliance Order. A Compliance Order is an order the Tribunal makes which directs the </w:t>
      </w:r>
      <w:r w:rsidR="0073652E">
        <w:rPr>
          <w:rFonts w:ascii="Comfortaa" w:hAnsi="Comfortaa" w:cs="Arial"/>
          <w:sz w:val="24"/>
        </w:rPr>
        <w:t>renter</w:t>
      </w:r>
      <w:r w:rsidRPr="00066135">
        <w:rPr>
          <w:rFonts w:ascii="Comfortaa" w:hAnsi="Comfortaa" w:cs="Arial"/>
          <w:sz w:val="24"/>
        </w:rPr>
        <w:t xml:space="preserve"> to restrain any action that is in breach of the </w:t>
      </w:r>
      <w:r w:rsidR="0073652E">
        <w:rPr>
          <w:rFonts w:ascii="Comfortaa" w:hAnsi="Comfortaa" w:cs="Arial"/>
          <w:sz w:val="24"/>
        </w:rPr>
        <w:t>residency</w:t>
      </w:r>
      <w:r w:rsidRPr="00066135">
        <w:rPr>
          <w:rFonts w:ascii="Comfortaa" w:hAnsi="Comfortaa" w:cs="Arial"/>
          <w:sz w:val="24"/>
        </w:rPr>
        <w:t xml:space="preserve"> agreement or the RTA, or require any action in the performance of a </w:t>
      </w:r>
      <w:r w:rsidR="0073652E">
        <w:rPr>
          <w:rFonts w:ascii="Comfortaa" w:hAnsi="Comfortaa" w:cs="Arial"/>
          <w:sz w:val="24"/>
        </w:rPr>
        <w:t>residency</w:t>
      </w:r>
      <w:r w:rsidRPr="00066135">
        <w:rPr>
          <w:rFonts w:ascii="Comfortaa" w:hAnsi="Comfortaa" w:cs="Arial"/>
          <w:sz w:val="24"/>
        </w:rPr>
        <w:t xml:space="preserve"> agreement or of duties under the RTA.</w:t>
      </w:r>
    </w:p>
    <w:p w14:paraId="437BF861" w14:textId="306B1090" w:rsidR="00BC05BA" w:rsidRPr="00066135" w:rsidRDefault="00BC05BA" w:rsidP="00BC05BA">
      <w:pPr>
        <w:rPr>
          <w:rFonts w:ascii="Comfortaa" w:hAnsi="Comfortaa" w:cs="Arial"/>
          <w:b/>
          <w:bCs/>
          <w:sz w:val="24"/>
        </w:rPr>
      </w:pPr>
      <w:r w:rsidRPr="00066135">
        <w:rPr>
          <w:rFonts w:ascii="Comfortaa" w:hAnsi="Comfortaa" w:cs="Arial"/>
          <w:b/>
          <w:bCs/>
          <w:sz w:val="24"/>
        </w:rPr>
        <w:t xml:space="preserve">Use the prescribed form for giving notice to </w:t>
      </w:r>
      <w:r w:rsidR="0073652E">
        <w:rPr>
          <w:rFonts w:ascii="Comfortaa" w:hAnsi="Comfortaa" w:cs="Arial"/>
          <w:b/>
          <w:bCs/>
          <w:sz w:val="24"/>
        </w:rPr>
        <w:t>renter</w:t>
      </w:r>
      <w:r w:rsidRPr="00066135">
        <w:rPr>
          <w:rFonts w:ascii="Comfortaa" w:hAnsi="Comfortaa" w:cs="Arial"/>
          <w:b/>
          <w:bCs/>
          <w:sz w:val="24"/>
        </w:rPr>
        <w:t>/s for the following</w:t>
      </w:r>
    </w:p>
    <w:p w14:paraId="05F487E5"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Using the premises in a way that caused a nuisance</w:t>
      </w:r>
    </w:p>
    <w:p w14:paraId="110E09D3"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 xml:space="preserve">interfering with peace, privacy and comfort of </w:t>
      </w:r>
      <w:proofErr w:type="spellStart"/>
      <w:r w:rsidRPr="00066135">
        <w:rPr>
          <w:rFonts w:ascii="Comfortaa" w:hAnsi="Comfortaa" w:cs="Arial"/>
          <w:sz w:val="24"/>
        </w:rPr>
        <w:t>neighbours</w:t>
      </w:r>
      <w:proofErr w:type="spellEnd"/>
    </w:p>
    <w:p w14:paraId="629BAEE1"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causing damage to the property</w:t>
      </w:r>
    </w:p>
    <w:p w14:paraId="0990D5AB"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damaging the common areas</w:t>
      </w:r>
    </w:p>
    <w:p w14:paraId="1461B221"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not keeping the premises clean</w:t>
      </w:r>
    </w:p>
    <w:p w14:paraId="02FB4787"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installing fixtures without consent</w:t>
      </w:r>
    </w:p>
    <w:p w14:paraId="7CF3A79C"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altering, renovating, or adding to the premises without consent</w:t>
      </w:r>
    </w:p>
    <w:p w14:paraId="2A71F3E7"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failing to restore the premises to their prior condition</w:t>
      </w:r>
    </w:p>
    <w:p w14:paraId="70A6A26E"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lastRenderedPageBreak/>
        <w:t>failing to supply new keys</w:t>
      </w:r>
    </w:p>
    <w:p w14:paraId="43B25B09"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changing lock without consent</w:t>
      </w:r>
    </w:p>
    <w:p w14:paraId="2C5B3286" w14:textId="77777777" w:rsidR="00BC05BA" w:rsidRPr="00066135" w:rsidRDefault="00BC05BA" w:rsidP="00B519ED">
      <w:pPr>
        <w:numPr>
          <w:ilvl w:val="0"/>
          <w:numId w:val="5"/>
        </w:numPr>
        <w:spacing w:after="0" w:line="240" w:lineRule="auto"/>
        <w:rPr>
          <w:rFonts w:ascii="Comfortaa" w:hAnsi="Comfortaa" w:cs="Arial"/>
          <w:sz w:val="24"/>
        </w:rPr>
      </w:pPr>
      <w:r w:rsidRPr="00066135">
        <w:rPr>
          <w:rFonts w:ascii="Comfortaa" w:hAnsi="Comfortaa" w:cs="Arial"/>
          <w:sz w:val="24"/>
        </w:rPr>
        <w:t>failing to permit entry into the premises</w:t>
      </w:r>
    </w:p>
    <w:p w14:paraId="41AE18BE" w14:textId="77777777" w:rsidR="00BE4E9D" w:rsidRPr="004E1D60" w:rsidRDefault="00BE4E9D" w:rsidP="00BE4E9D">
      <w:pPr>
        <w:spacing w:after="0" w:line="240" w:lineRule="auto"/>
        <w:rPr>
          <w:rFonts w:ascii="Arial" w:hAnsi="Arial" w:cs="Arial"/>
        </w:rPr>
      </w:pPr>
    </w:p>
    <w:p w14:paraId="4EF8179A" w14:textId="77777777"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35" w:name="_Toc327307921"/>
      <w:bookmarkStart w:id="336" w:name="_Toc327309923"/>
      <w:bookmarkStart w:id="337" w:name="_Toc12879865"/>
      <w:bookmarkStart w:id="338" w:name="_Toc219870620"/>
      <w:bookmarkStart w:id="339" w:name="_Toc219870835"/>
      <w:bookmarkStart w:id="340" w:name="_Toc220381788"/>
      <w:r w:rsidRPr="00DE51D8">
        <w:rPr>
          <w:rFonts w:ascii="Comfortaa" w:hAnsi="Comfortaa" w:cs="Times New Roman"/>
          <w:i/>
          <w:iCs/>
          <w:color w:val="0F83BB"/>
          <w:sz w:val="24"/>
          <w:szCs w:val="24"/>
        </w:rPr>
        <w:t>Processing a Breach</w:t>
      </w:r>
      <w:bookmarkEnd w:id="335"/>
      <w:bookmarkEnd w:id="336"/>
      <w:bookmarkEnd w:id="337"/>
    </w:p>
    <w:p w14:paraId="1EAE3BF9" w14:textId="77777777" w:rsidR="00BC05BA" w:rsidRPr="00066135" w:rsidRDefault="00BC05BA" w:rsidP="00BC05BA">
      <w:pPr>
        <w:rPr>
          <w:rFonts w:ascii="Comfortaa" w:hAnsi="Comfortaa" w:cs="Arial"/>
          <w:sz w:val="24"/>
        </w:rPr>
      </w:pPr>
      <w:r w:rsidRPr="00066135">
        <w:rPr>
          <w:rFonts w:ascii="Comfortaa" w:hAnsi="Comfortaa" w:cs="Arial"/>
          <w:sz w:val="24"/>
        </w:rPr>
        <w:t xml:space="preserve">Go online at </w:t>
      </w:r>
      <w:hyperlink r:id="rId11" w:history="1">
        <w:r w:rsidRPr="00066135">
          <w:rPr>
            <w:rStyle w:val="Hyperlink"/>
            <w:rFonts w:ascii="Comfortaa" w:hAnsi="Comfortaa" w:cs="Arial"/>
            <w:sz w:val="24"/>
          </w:rPr>
          <w:t>https://online.vcat.vic.gov.au/vol/common/login.jsp</w:t>
        </w:r>
      </w:hyperlink>
      <w:r w:rsidRPr="00066135">
        <w:rPr>
          <w:rFonts w:ascii="Comfortaa" w:hAnsi="Comfortaa" w:cs="Arial"/>
          <w:sz w:val="24"/>
        </w:rPr>
        <w:t xml:space="preserve"> and follow the process as prescribed.</w:t>
      </w:r>
    </w:p>
    <w:p w14:paraId="1D3F8ECF" w14:textId="77777777"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41" w:name="_Toc219870621"/>
      <w:bookmarkStart w:id="342" w:name="_Toc219870836"/>
      <w:bookmarkStart w:id="343" w:name="_Toc220381789"/>
      <w:bookmarkStart w:id="344" w:name="_Toc327307922"/>
      <w:bookmarkStart w:id="345" w:name="_Toc327309924"/>
      <w:bookmarkStart w:id="346" w:name="_Toc12879866"/>
      <w:bookmarkEnd w:id="338"/>
      <w:bookmarkEnd w:id="339"/>
      <w:bookmarkEnd w:id="340"/>
      <w:r w:rsidRPr="00DE51D8">
        <w:rPr>
          <w:rFonts w:ascii="Comfortaa" w:hAnsi="Comfortaa" w:cs="Times New Roman"/>
          <w:i/>
          <w:iCs/>
          <w:color w:val="0F83BB"/>
          <w:sz w:val="24"/>
          <w:szCs w:val="24"/>
        </w:rPr>
        <w:t>How to serve this notice</w:t>
      </w:r>
      <w:bookmarkEnd w:id="341"/>
      <w:bookmarkEnd w:id="342"/>
      <w:bookmarkEnd w:id="343"/>
      <w:bookmarkEnd w:id="344"/>
      <w:bookmarkEnd w:id="345"/>
      <w:bookmarkEnd w:id="346"/>
    </w:p>
    <w:p w14:paraId="2A565C63" w14:textId="77777777" w:rsidR="00BC05BA" w:rsidRPr="00066135" w:rsidRDefault="00BC05BA" w:rsidP="00BC05BA">
      <w:pPr>
        <w:rPr>
          <w:rFonts w:ascii="Comfortaa" w:hAnsi="Comfortaa" w:cs="Arial"/>
          <w:bCs/>
          <w:sz w:val="24"/>
        </w:rPr>
      </w:pPr>
      <w:r w:rsidRPr="00066135">
        <w:rPr>
          <w:rFonts w:ascii="Comfortaa" w:hAnsi="Comfortaa" w:cs="Arial"/>
          <w:bCs/>
          <w:sz w:val="24"/>
        </w:rPr>
        <w:t>You can serve this notice by hand, ordinary post or registered post</w:t>
      </w:r>
    </w:p>
    <w:p w14:paraId="4E231CDA" w14:textId="77777777" w:rsidR="00BC05BA" w:rsidRPr="00066135" w:rsidRDefault="00BC05BA" w:rsidP="00BC05BA">
      <w:pPr>
        <w:rPr>
          <w:rFonts w:ascii="Comfortaa" w:hAnsi="Comfortaa" w:cs="Arial"/>
          <w:sz w:val="24"/>
        </w:rPr>
      </w:pPr>
      <w:r w:rsidRPr="00066135">
        <w:rPr>
          <w:rFonts w:ascii="Comfortaa" w:hAnsi="Comfortaa" w:cs="Arial"/>
          <w:sz w:val="24"/>
        </w:rPr>
        <w:t>If you send a notice by ordinary or registered post, you must take into account the extra days it takes for the notice to be given. For ordinary post this usually means at least one business day after the notice was posted. For registered post this usually means at least two business days after the notice was posted.</w:t>
      </w:r>
    </w:p>
    <w:p w14:paraId="3416BDB3" w14:textId="0A6A9D13" w:rsidR="00BC05BA" w:rsidRPr="00066135" w:rsidRDefault="00BC05BA" w:rsidP="00BC05BA">
      <w:pPr>
        <w:rPr>
          <w:rFonts w:ascii="Comfortaa" w:hAnsi="Comfortaa" w:cs="Arial"/>
          <w:sz w:val="24"/>
        </w:rPr>
      </w:pPr>
      <w:r w:rsidRPr="00066135">
        <w:rPr>
          <w:rFonts w:ascii="Comfortaa" w:hAnsi="Comfortaa" w:cs="Arial"/>
          <w:sz w:val="24"/>
        </w:rPr>
        <w:t xml:space="preserve">For more information refer to </w:t>
      </w:r>
      <w:r w:rsidRPr="00066135">
        <w:rPr>
          <w:rFonts w:ascii="Comfortaa" w:hAnsi="Comfortaa" w:cs="Arial"/>
          <w:i/>
          <w:iCs/>
          <w:sz w:val="24"/>
        </w:rPr>
        <w:t xml:space="preserve">Renting a Home: A Guide for </w:t>
      </w:r>
      <w:r w:rsidR="0073652E">
        <w:rPr>
          <w:rFonts w:ascii="Comfortaa" w:hAnsi="Comfortaa" w:cs="Arial"/>
          <w:i/>
          <w:iCs/>
          <w:sz w:val="24"/>
        </w:rPr>
        <w:t>Renter</w:t>
      </w:r>
      <w:r w:rsidRPr="00066135">
        <w:rPr>
          <w:rFonts w:ascii="Comfortaa" w:hAnsi="Comfortaa" w:cs="Arial"/>
          <w:i/>
          <w:iCs/>
          <w:sz w:val="24"/>
        </w:rPr>
        <w:t xml:space="preserve">s and </w:t>
      </w:r>
      <w:r w:rsidR="0073652E">
        <w:rPr>
          <w:rFonts w:ascii="Comfortaa" w:hAnsi="Comfortaa" w:cs="Arial"/>
          <w:i/>
          <w:iCs/>
          <w:sz w:val="24"/>
        </w:rPr>
        <w:t>Residential Rental Provider</w:t>
      </w:r>
      <w:r w:rsidRPr="00066135">
        <w:rPr>
          <w:rFonts w:ascii="Comfortaa" w:hAnsi="Comfortaa" w:cs="Arial"/>
          <w:i/>
          <w:iCs/>
          <w:sz w:val="24"/>
        </w:rPr>
        <w:t xml:space="preserve">s </w:t>
      </w:r>
      <w:r w:rsidRPr="00066135">
        <w:rPr>
          <w:rFonts w:ascii="Comfortaa" w:hAnsi="Comfortaa" w:cs="Arial"/>
          <w:sz w:val="24"/>
        </w:rPr>
        <w:t>available from Consumer Affairs Victoria on 1300 55 8181.</w:t>
      </w:r>
    </w:p>
    <w:p w14:paraId="67784215" w14:textId="5D5570D0"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47" w:name="_Toc219870623"/>
      <w:bookmarkStart w:id="348" w:name="_Toc219870838"/>
      <w:bookmarkStart w:id="349" w:name="_Toc220381792"/>
      <w:bookmarkStart w:id="350" w:name="_Toc327307923"/>
      <w:bookmarkStart w:id="351" w:name="_Toc327309925"/>
      <w:bookmarkStart w:id="352" w:name="_Toc12879867"/>
      <w:r w:rsidRPr="00DE51D8">
        <w:rPr>
          <w:rFonts w:ascii="Comfortaa" w:hAnsi="Comfortaa" w:cs="Times New Roman"/>
          <w:i/>
          <w:iCs/>
          <w:color w:val="0F83BB"/>
          <w:sz w:val="24"/>
          <w:szCs w:val="24"/>
        </w:rPr>
        <w:t xml:space="preserve">When a </w:t>
      </w:r>
      <w:r w:rsidR="0073652E">
        <w:rPr>
          <w:rFonts w:ascii="Comfortaa" w:hAnsi="Comfortaa" w:cs="Times New Roman"/>
          <w:i/>
          <w:iCs/>
          <w:color w:val="0F83BB"/>
          <w:sz w:val="24"/>
          <w:szCs w:val="24"/>
        </w:rPr>
        <w:t>Renter</w:t>
      </w:r>
      <w:r w:rsidRPr="00DE51D8">
        <w:rPr>
          <w:rFonts w:ascii="Comfortaa" w:hAnsi="Comfortaa" w:cs="Times New Roman"/>
          <w:i/>
          <w:iCs/>
          <w:color w:val="0F83BB"/>
          <w:sz w:val="24"/>
          <w:szCs w:val="24"/>
        </w:rPr>
        <w:t xml:space="preserve"> Remedies a Breach</w:t>
      </w:r>
      <w:bookmarkEnd w:id="347"/>
      <w:bookmarkEnd w:id="348"/>
      <w:bookmarkEnd w:id="349"/>
      <w:bookmarkEnd w:id="350"/>
      <w:bookmarkEnd w:id="351"/>
      <w:bookmarkEnd w:id="352"/>
    </w:p>
    <w:p w14:paraId="0B8C1977" w14:textId="0D9B7585" w:rsidR="00BC05BA" w:rsidRPr="00436273" w:rsidRDefault="00BC05BA" w:rsidP="00BC05BA">
      <w:pPr>
        <w:rPr>
          <w:rFonts w:ascii="Comfortaa" w:hAnsi="Comfortaa" w:cs="Arial"/>
          <w:sz w:val="24"/>
        </w:rPr>
      </w:pPr>
      <w:r w:rsidRPr="00436273">
        <w:rPr>
          <w:rFonts w:ascii="Comfortaa" w:hAnsi="Comfortaa" w:cs="Arial"/>
          <w:sz w:val="24"/>
        </w:rPr>
        <w:t xml:space="preserve">Where a </w:t>
      </w:r>
      <w:r w:rsidR="0073652E">
        <w:rPr>
          <w:rFonts w:ascii="Comfortaa" w:hAnsi="Comfortaa" w:cs="Arial"/>
          <w:sz w:val="24"/>
        </w:rPr>
        <w:t>renter</w:t>
      </w:r>
      <w:r w:rsidRPr="00436273">
        <w:rPr>
          <w:rFonts w:ascii="Comfortaa" w:hAnsi="Comfortaa" w:cs="Arial"/>
          <w:sz w:val="24"/>
        </w:rPr>
        <w:t xml:space="preserve"> who has been issued a Breach of Duty notice remedies the breach, no further action is taken on that breach unless the </w:t>
      </w:r>
      <w:r w:rsidR="0073652E">
        <w:rPr>
          <w:rFonts w:ascii="Comfortaa" w:hAnsi="Comfortaa" w:cs="Arial"/>
          <w:sz w:val="24"/>
        </w:rPr>
        <w:t>renter</w:t>
      </w:r>
      <w:r w:rsidRPr="00436273">
        <w:rPr>
          <w:rFonts w:ascii="Comfortaa" w:hAnsi="Comfortaa" w:cs="Arial"/>
          <w:sz w:val="24"/>
        </w:rPr>
        <w:t xml:space="preserve"> does not maintain the remedy action.</w:t>
      </w:r>
    </w:p>
    <w:p w14:paraId="18B9AB0C" w14:textId="0B3F2FBC" w:rsidR="00BC05BA" w:rsidRPr="00436273" w:rsidRDefault="00BC05BA" w:rsidP="00BC05BA">
      <w:pPr>
        <w:rPr>
          <w:rFonts w:ascii="Comfortaa" w:hAnsi="Comfortaa" w:cs="Arial"/>
          <w:sz w:val="24"/>
        </w:rPr>
      </w:pPr>
      <w:r w:rsidRPr="00436273">
        <w:rPr>
          <w:rFonts w:ascii="Comfortaa" w:hAnsi="Comfortaa" w:cs="Arial"/>
          <w:sz w:val="24"/>
        </w:rPr>
        <w:t xml:space="preserve">The </w:t>
      </w:r>
      <w:r w:rsidR="00090DD8" w:rsidRPr="00436273">
        <w:rPr>
          <w:rFonts w:ascii="Comfortaa" w:hAnsi="Comfortaa" w:cs="Arial"/>
          <w:sz w:val="24"/>
        </w:rPr>
        <w:t>Housing Officer</w:t>
      </w:r>
      <w:r w:rsidRPr="00436273">
        <w:rPr>
          <w:rFonts w:ascii="Comfortaa" w:hAnsi="Comfortaa" w:cs="Arial"/>
          <w:sz w:val="24"/>
        </w:rPr>
        <w:t xml:space="preserve"> needs to continue to monitor the situation to determine whether the </w:t>
      </w:r>
      <w:r w:rsidR="0073652E">
        <w:rPr>
          <w:rFonts w:ascii="Comfortaa" w:hAnsi="Comfortaa" w:cs="Arial"/>
          <w:sz w:val="24"/>
        </w:rPr>
        <w:t>renter</w:t>
      </w:r>
      <w:r w:rsidRPr="00436273">
        <w:rPr>
          <w:rFonts w:ascii="Comfortaa" w:hAnsi="Comfortaa" w:cs="Arial"/>
          <w:sz w:val="24"/>
        </w:rPr>
        <w:t xml:space="preserve"> has remedied the breach </w:t>
      </w:r>
      <w:proofErr w:type="spellStart"/>
      <w:r w:rsidRPr="00436273">
        <w:rPr>
          <w:rFonts w:ascii="Comfortaa" w:hAnsi="Comfortaa" w:cs="Arial"/>
          <w:sz w:val="24"/>
        </w:rPr>
        <w:t>behaviour</w:t>
      </w:r>
      <w:proofErr w:type="spellEnd"/>
      <w:r w:rsidRPr="00436273">
        <w:rPr>
          <w:rFonts w:ascii="Comfortaa" w:hAnsi="Comfortaa" w:cs="Arial"/>
          <w:sz w:val="24"/>
        </w:rPr>
        <w:t xml:space="preserve"> as outlined in the breach of duty notice.</w:t>
      </w:r>
    </w:p>
    <w:p w14:paraId="25E3A368" w14:textId="77777777" w:rsidR="00BC05BA" w:rsidRPr="00436273" w:rsidRDefault="00BC05BA" w:rsidP="00BC05BA">
      <w:pPr>
        <w:rPr>
          <w:rFonts w:ascii="Comfortaa" w:hAnsi="Comfortaa" w:cs="Arial"/>
          <w:sz w:val="24"/>
        </w:rPr>
      </w:pPr>
      <w:r w:rsidRPr="00436273">
        <w:rPr>
          <w:rFonts w:ascii="Comfortaa" w:hAnsi="Comfortaa" w:cs="Arial"/>
          <w:sz w:val="24"/>
        </w:rPr>
        <w:t>Failure to remedy the breach, or the re-occurrence of the breach after either of these actions may result in the serving of a Notice to Vacate and making application to seek an Order for Possession.</w:t>
      </w:r>
    </w:p>
    <w:p w14:paraId="2900A187" w14:textId="77777777" w:rsidR="00BC05BA" w:rsidRPr="00436273" w:rsidRDefault="00BC05BA" w:rsidP="00BC05BA">
      <w:pPr>
        <w:rPr>
          <w:rFonts w:ascii="Comfortaa" w:hAnsi="Comfortaa" w:cs="Arial"/>
          <w:sz w:val="24"/>
        </w:rPr>
      </w:pPr>
      <w:r w:rsidRPr="00436273">
        <w:rPr>
          <w:rFonts w:ascii="Comfortaa" w:hAnsi="Comfortaa" w:cs="Arial"/>
          <w:sz w:val="24"/>
        </w:rPr>
        <w:t xml:space="preserve">Providing a remedy to a breach means resolving the issue to the satisfaction of all concerned. </w:t>
      </w:r>
    </w:p>
    <w:p w14:paraId="18417C3B" w14:textId="167A9B73"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53" w:name="_Toc219870624"/>
      <w:bookmarkStart w:id="354" w:name="_Toc219870839"/>
      <w:bookmarkStart w:id="355" w:name="_Toc220381793"/>
      <w:bookmarkStart w:id="356" w:name="_Toc327307924"/>
      <w:bookmarkStart w:id="357" w:name="_Toc327309926"/>
      <w:bookmarkStart w:id="358" w:name="_Toc12879868"/>
      <w:r w:rsidRPr="00DE51D8">
        <w:rPr>
          <w:rFonts w:ascii="Comfortaa" w:hAnsi="Comfortaa" w:cs="Times New Roman"/>
          <w:i/>
          <w:iCs/>
          <w:color w:val="0F83BB"/>
          <w:sz w:val="24"/>
          <w:szCs w:val="24"/>
        </w:rPr>
        <w:t xml:space="preserve">When a </w:t>
      </w:r>
      <w:r w:rsidR="0073652E">
        <w:rPr>
          <w:rFonts w:ascii="Comfortaa" w:hAnsi="Comfortaa" w:cs="Times New Roman"/>
          <w:i/>
          <w:iCs/>
          <w:color w:val="0F83BB"/>
          <w:sz w:val="24"/>
          <w:szCs w:val="24"/>
        </w:rPr>
        <w:t>Renter</w:t>
      </w:r>
      <w:r w:rsidRPr="00DE51D8">
        <w:rPr>
          <w:rFonts w:ascii="Comfortaa" w:hAnsi="Comfortaa" w:cs="Times New Roman"/>
          <w:i/>
          <w:iCs/>
          <w:color w:val="0F83BB"/>
          <w:sz w:val="24"/>
          <w:szCs w:val="24"/>
        </w:rPr>
        <w:t xml:space="preserve"> Does Not Remedy a Breach</w:t>
      </w:r>
      <w:bookmarkEnd w:id="353"/>
      <w:bookmarkEnd w:id="354"/>
      <w:bookmarkEnd w:id="355"/>
      <w:bookmarkEnd w:id="356"/>
      <w:bookmarkEnd w:id="357"/>
      <w:bookmarkEnd w:id="358"/>
    </w:p>
    <w:p w14:paraId="2347A227" w14:textId="1A1750D4" w:rsidR="00BC05BA" w:rsidRPr="00436273" w:rsidRDefault="00BC05BA" w:rsidP="00BC05BA">
      <w:pPr>
        <w:rPr>
          <w:rFonts w:ascii="Comfortaa" w:hAnsi="Comfortaa" w:cs="Arial"/>
          <w:sz w:val="24"/>
        </w:rPr>
      </w:pPr>
      <w:r w:rsidRPr="00436273">
        <w:rPr>
          <w:rFonts w:ascii="Comfortaa" w:hAnsi="Comfortaa" w:cs="Arial"/>
          <w:sz w:val="24"/>
        </w:rPr>
        <w:t xml:space="preserve">If the </w:t>
      </w:r>
      <w:r w:rsidR="0073652E">
        <w:rPr>
          <w:rFonts w:ascii="Comfortaa" w:hAnsi="Comfortaa" w:cs="Arial"/>
          <w:sz w:val="24"/>
        </w:rPr>
        <w:t>renter</w:t>
      </w:r>
      <w:r w:rsidRPr="00436273">
        <w:rPr>
          <w:rFonts w:ascii="Comfortaa" w:hAnsi="Comfortaa" w:cs="Arial"/>
          <w:sz w:val="24"/>
        </w:rPr>
        <w:t xml:space="preserve"> remedied the breach specified in the first breach of duty notice within the specified time and the breach later occurs, a second Breach of Duty notice may be sent OR an application made to VCAT to seek a Compliance Order.</w:t>
      </w:r>
    </w:p>
    <w:p w14:paraId="0E2466EC" w14:textId="77777777" w:rsidR="00BC05BA" w:rsidRPr="00436273" w:rsidRDefault="00BC05BA" w:rsidP="00BC05BA">
      <w:pPr>
        <w:rPr>
          <w:rFonts w:ascii="Comfortaa" w:hAnsi="Comfortaa" w:cs="Arial"/>
          <w:sz w:val="24"/>
        </w:rPr>
      </w:pPr>
      <w:r w:rsidRPr="00436273">
        <w:rPr>
          <w:rFonts w:ascii="Comfortaa" w:hAnsi="Comfortaa" w:cs="Arial"/>
          <w:sz w:val="24"/>
        </w:rPr>
        <w:t xml:space="preserve">Staff may only recommence legal action for breach </w:t>
      </w:r>
      <w:proofErr w:type="spellStart"/>
      <w:r w:rsidR="00BE4E9D" w:rsidRPr="00436273">
        <w:rPr>
          <w:rFonts w:ascii="Comfortaa" w:hAnsi="Comfortaa" w:cs="Arial"/>
          <w:sz w:val="24"/>
        </w:rPr>
        <w:t>behaviour</w:t>
      </w:r>
      <w:proofErr w:type="spellEnd"/>
      <w:r w:rsidRPr="00436273">
        <w:rPr>
          <w:rFonts w:ascii="Comfortaa" w:hAnsi="Comfortaa" w:cs="Arial"/>
          <w:sz w:val="24"/>
        </w:rPr>
        <w:t xml:space="preserve"> occurring after the Breach of Duty notice remedy period (14 days plus three days postage) has elapsed. Breaches occurring </w:t>
      </w:r>
      <w:r w:rsidRPr="00436273">
        <w:rPr>
          <w:rFonts w:ascii="Comfortaa" w:hAnsi="Comfortaa" w:cs="Arial"/>
          <w:sz w:val="24"/>
        </w:rPr>
        <w:lastRenderedPageBreak/>
        <w:t>during the remedy period may only be used as additional evidence supporting future legal action.</w:t>
      </w:r>
    </w:p>
    <w:p w14:paraId="258D1A6B" w14:textId="61BBCDD0" w:rsidR="00BC05BA" w:rsidRPr="00436273" w:rsidRDefault="00BC05BA" w:rsidP="00BC05BA">
      <w:pPr>
        <w:rPr>
          <w:rFonts w:ascii="Comfortaa" w:hAnsi="Comfortaa" w:cs="Arial"/>
          <w:sz w:val="24"/>
        </w:rPr>
      </w:pPr>
      <w:r w:rsidRPr="00436273">
        <w:rPr>
          <w:rFonts w:ascii="Comfortaa" w:hAnsi="Comfortaa" w:cs="Arial"/>
          <w:sz w:val="24"/>
        </w:rPr>
        <w:t xml:space="preserve">The RTA does not require a second breach of duty notice to be served prior to the </w:t>
      </w:r>
      <w:r w:rsidR="0073652E">
        <w:rPr>
          <w:rFonts w:ascii="Comfortaa" w:hAnsi="Comfortaa" w:cs="Arial"/>
          <w:sz w:val="24"/>
        </w:rPr>
        <w:t>Residential Rental Provider</w:t>
      </w:r>
      <w:r w:rsidRPr="00436273">
        <w:rPr>
          <w:rFonts w:ascii="Comfortaa" w:hAnsi="Comfortaa" w:cs="Arial"/>
          <w:sz w:val="24"/>
        </w:rPr>
        <w:t xml:space="preserve"> making application for a compliance order. The decision to pursue a Compliance Order instead of issuing a second breach of duty notice should be made by considering factors such as:</w:t>
      </w:r>
    </w:p>
    <w:p w14:paraId="313B3491"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how serious the breach is</w:t>
      </w:r>
    </w:p>
    <w:p w14:paraId="475C7345" w14:textId="3E43678D"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whether there have been other breaches during the </w:t>
      </w:r>
      <w:r w:rsidR="0073652E">
        <w:rPr>
          <w:rFonts w:ascii="Comfortaa" w:hAnsi="Comfortaa" w:cs="Arial"/>
          <w:sz w:val="24"/>
        </w:rPr>
        <w:t>residency</w:t>
      </w:r>
    </w:p>
    <w:p w14:paraId="40BEFAAE"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the effect the breach is having on </w:t>
      </w:r>
      <w:proofErr w:type="spellStart"/>
      <w:r w:rsidRPr="00436273">
        <w:rPr>
          <w:rFonts w:ascii="Comfortaa" w:hAnsi="Comfortaa" w:cs="Arial"/>
          <w:sz w:val="24"/>
        </w:rPr>
        <w:t>neighbours</w:t>
      </w:r>
      <w:proofErr w:type="spellEnd"/>
    </w:p>
    <w:p w14:paraId="79A3AC2A" w14:textId="77777777" w:rsidR="00BC05BA"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the amount of evidence that is available to support the case</w:t>
      </w:r>
    </w:p>
    <w:p w14:paraId="1710C7FD" w14:textId="77777777" w:rsidR="005205F4" w:rsidRPr="00436273" w:rsidRDefault="005205F4" w:rsidP="005205F4">
      <w:pPr>
        <w:spacing w:after="0" w:line="240" w:lineRule="auto"/>
        <w:rPr>
          <w:rFonts w:ascii="Comfortaa" w:hAnsi="Comfortaa" w:cs="Arial"/>
          <w:sz w:val="24"/>
        </w:rPr>
      </w:pPr>
    </w:p>
    <w:p w14:paraId="79D4EAC8" w14:textId="77777777" w:rsidR="009C2654" w:rsidRPr="00436273" w:rsidRDefault="009C2654" w:rsidP="00BE4E9D">
      <w:pPr>
        <w:spacing w:after="0" w:line="240" w:lineRule="auto"/>
        <w:rPr>
          <w:rFonts w:ascii="Comfortaa" w:hAnsi="Comfortaa" w:cs="Arial"/>
        </w:rPr>
      </w:pPr>
    </w:p>
    <w:p w14:paraId="783FEB7F" w14:textId="77777777"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59" w:name="_Toc219870625"/>
      <w:bookmarkStart w:id="360" w:name="_Toc219870840"/>
      <w:bookmarkStart w:id="361" w:name="_Toc220381794"/>
      <w:bookmarkStart w:id="362" w:name="_Toc327307925"/>
      <w:bookmarkStart w:id="363" w:name="_Toc327309927"/>
      <w:bookmarkStart w:id="364" w:name="_Toc12879869"/>
      <w:r w:rsidRPr="00DE51D8">
        <w:rPr>
          <w:rFonts w:ascii="Comfortaa" w:hAnsi="Comfortaa" w:cs="Times New Roman"/>
          <w:i/>
          <w:iCs/>
          <w:color w:val="0F83BB"/>
          <w:sz w:val="24"/>
          <w:szCs w:val="24"/>
        </w:rPr>
        <w:t xml:space="preserve">Nuisance </w:t>
      </w:r>
      <w:proofErr w:type="spellStart"/>
      <w:r w:rsidRPr="00DE51D8">
        <w:rPr>
          <w:rFonts w:ascii="Comfortaa" w:hAnsi="Comfortaa" w:cs="Times New Roman"/>
          <w:i/>
          <w:iCs/>
          <w:color w:val="0F83BB"/>
          <w:sz w:val="24"/>
          <w:szCs w:val="24"/>
        </w:rPr>
        <w:t>Behaviour</w:t>
      </w:r>
      <w:bookmarkEnd w:id="359"/>
      <w:bookmarkEnd w:id="360"/>
      <w:bookmarkEnd w:id="361"/>
      <w:bookmarkEnd w:id="362"/>
      <w:bookmarkEnd w:id="363"/>
      <w:bookmarkEnd w:id="364"/>
      <w:proofErr w:type="spellEnd"/>
    </w:p>
    <w:p w14:paraId="473A5641" w14:textId="42CAF1B6" w:rsidR="00BC05BA" w:rsidRPr="00436273" w:rsidRDefault="00BC05BA" w:rsidP="00BC05BA">
      <w:pPr>
        <w:rPr>
          <w:rFonts w:ascii="Comfortaa" w:hAnsi="Comfortaa" w:cs="Arial"/>
          <w:sz w:val="24"/>
        </w:rPr>
      </w:pPr>
      <w:r w:rsidRPr="00436273">
        <w:rPr>
          <w:rFonts w:ascii="Comfortaa" w:hAnsi="Comfortaa" w:cs="Arial"/>
          <w:sz w:val="24"/>
        </w:rPr>
        <w:t xml:space="preserve">A Breach of Duty notice may be issued specifying a breach of RTA s. 60, if a </w:t>
      </w:r>
      <w:r w:rsidR="0073652E">
        <w:rPr>
          <w:rFonts w:ascii="Comfortaa" w:hAnsi="Comfortaa" w:cs="Arial"/>
          <w:sz w:val="24"/>
        </w:rPr>
        <w:t>renter</w:t>
      </w:r>
      <w:r w:rsidRPr="00436273">
        <w:rPr>
          <w:rFonts w:ascii="Comfortaa" w:hAnsi="Comfortaa" w:cs="Arial"/>
          <w:sz w:val="24"/>
        </w:rPr>
        <w:t xml:space="preserve"> uses the premises or allows the premises to be used in a way that causes nuisance or interference to a </w:t>
      </w:r>
      <w:proofErr w:type="spellStart"/>
      <w:r w:rsidRPr="00436273">
        <w:rPr>
          <w:rFonts w:ascii="Comfortaa" w:hAnsi="Comfortaa" w:cs="Arial"/>
          <w:sz w:val="24"/>
        </w:rPr>
        <w:t>neighbour</w:t>
      </w:r>
      <w:proofErr w:type="spellEnd"/>
      <w:r w:rsidRPr="00436273">
        <w:rPr>
          <w:rFonts w:ascii="Comfortaa" w:hAnsi="Comfortaa" w:cs="Arial"/>
          <w:sz w:val="24"/>
        </w:rPr>
        <w:t xml:space="preserve">. Where a </w:t>
      </w:r>
      <w:r w:rsidR="0073652E">
        <w:rPr>
          <w:rFonts w:ascii="Comfortaa" w:hAnsi="Comfortaa" w:cs="Arial"/>
          <w:sz w:val="24"/>
        </w:rPr>
        <w:t>renter</w:t>
      </w:r>
      <w:r w:rsidRPr="00436273">
        <w:rPr>
          <w:rFonts w:ascii="Comfortaa" w:hAnsi="Comfortaa" w:cs="Arial"/>
          <w:sz w:val="24"/>
        </w:rPr>
        <w:t xml:space="preserve"> or visitor engages in the following activities:</w:t>
      </w:r>
    </w:p>
    <w:p w14:paraId="240BE3D7"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excessive shouting and/or use of abusive language toward a </w:t>
      </w:r>
      <w:proofErr w:type="spellStart"/>
      <w:r w:rsidRPr="00436273">
        <w:rPr>
          <w:rFonts w:ascii="Comfortaa" w:hAnsi="Comfortaa" w:cs="Arial"/>
          <w:sz w:val="24"/>
        </w:rPr>
        <w:t>neighbour</w:t>
      </w:r>
      <w:proofErr w:type="spellEnd"/>
    </w:p>
    <w:p w14:paraId="77307BFB"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continually plays loud music late at night</w:t>
      </w:r>
    </w:p>
    <w:p w14:paraId="1A1133F6"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deliberately banging on walls, slamming of doors</w:t>
      </w:r>
    </w:p>
    <w:p w14:paraId="21032DE0"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exposing themselves to </w:t>
      </w:r>
      <w:proofErr w:type="spellStart"/>
      <w:r w:rsidRPr="00436273">
        <w:rPr>
          <w:rFonts w:ascii="Comfortaa" w:hAnsi="Comfortaa" w:cs="Arial"/>
          <w:sz w:val="24"/>
        </w:rPr>
        <w:t>neighbours</w:t>
      </w:r>
      <w:proofErr w:type="spellEnd"/>
    </w:p>
    <w:p w14:paraId="1203A51F"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throwing rubbish or objects that will not cause harm or injury </w:t>
      </w:r>
    </w:p>
    <w:p w14:paraId="30E25953"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lighting of small fires in common areas</w:t>
      </w:r>
    </w:p>
    <w:p w14:paraId="76898E6E" w14:textId="77777777" w:rsidR="00BE4E9D" w:rsidRPr="00436273" w:rsidRDefault="00BE4E9D" w:rsidP="00BE4E9D">
      <w:pPr>
        <w:spacing w:after="0" w:line="240" w:lineRule="auto"/>
        <w:rPr>
          <w:rFonts w:ascii="Comfortaa" w:hAnsi="Comfortaa" w:cs="Arial"/>
        </w:rPr>
      </w:pPr>
    </w:p>
    <w:p w14:paraId="162A0487" w14:textId="77777777"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65" w:name="_Toc219870626"/>
      <w:bookmarkStart w:id="366" w:name="_Toc219870841"/>
      <w:bookmarkStart w:id="367" w:name="_Toc220381795"/>
      <w:bookmarkStart w:id="368" w:name="_Toc327307926"/>
      <w:bookmarkStart w:id="369" w:name="_Toc327309928"/>
      <w:bookmarkStart w:id="370" w:name="_Toc12879870"/>
      <w:r w:rsidRPr="00DE51D8">
        <w:rPr>
          <w:rFonts w:ascii="Comfortaa" w:hAnsi="Comfortaa" w:cs="Times New Roman"/>
          <w:i/>
          <w:iCs/>
          <w:color w:val="0F83BB"/>
          <w:sz w:val="24"/>
          <w:szCs w:val="24"/>
        </w:rPr>
        <w:t xml:space="preserve">Dangerous </w:t>
      </w:r>
      <w:proofErr w:type="spellStart"/>
      <w:r w:rsidRPr="00DE51D8">
        <w:rPr>
          <w:rFonts w:ascii="Comfortaa" w:hAnsi="Comfortaa" w:cs="Times New Roman"/>
          <w:i/>
          <w:iCs/>
          <w:color w:val="0F83BB"/>
          <w:sz w:val="24"/>
          <w:szCs w:val="24"/>
        </w:rPr>
        <w:t>Behaviour</w:t>
      </w:r>
      <w:bookmarkEnd w:id="365"/>
      <w:bookmarkEnd w:id="366"/>
      <w:bookmarkEnd w:id="367"/>
      <w:bookmarkEnd w:id="368"/>
      <w:bookmarkEnd w:id="369"/>
      <w:bookmarkEnd w:id="370"/>
      <w:proofErr w:type="spellEnd"/>
    </w:p>
    <w:p w14:paraId="64FC7E8A" w14:textId="05E5D687" w:rsidR="00BC05BA" w:rsidRPr="00436273" w:rsidRDefault="00BC05BA" w:rsidP="00BC05BA">
      <w:pPr>
        <w:rPr>
          <w:rFonts w:ascii="Comfortaa" w:hAnsi="Comfortaa" w:cs="Arial"/>
          <w:sz w:val="24"/>
        </w:rPr>
      </w:pPr>
      <w:r w:rsidRPr="00436273">
        <w:rPr>
          <w:rFonts w:ascii="Comfortaa" w:hAnsi="Comfortaa" w:cs="Arial"/>
          <w:sz w:val="24"/>
        </w:rPr>
        <w:t xml:space="preserve">An Immediate Notice to Vacate may be issued when the </w:t>
      </w:r>
      <w:r w:rsidR="0073652E">
        <w:rPr>
          <w:rFonts w:ascii="Comfortaa" w:hAnsi="Comfortaa" w:cs="Arial"/>
          <w:sz w:val="24"/>
        </w:rPr>
        <w:t>renter</w:t>
      </w:r>
      <w:r w:rsidRPr="00436273">
        <w:rPr>
          <w:rFonts w:ascii="Comfortaa" w:hAnsi="Comfortaa" w:cs="Arial"/>
          <w:sz w:val="24"/>
        </w:rPr>
        <w:t xml:space="preserve"> or the </w:t>
      </w:r>
      <w:r w:rsidR="0073652E">
        <w:rPr>
          <w:rFonts w:ascii="Comfortaa" w:hAnsi="Comfortaa" w:cs="Arial"/>
          <w:sz w:val="24"/>
        </w:rPr>
        <w:t>renter</w:t>
      </w:r>
      <w:r w:rsidRPr="00436273">
        <w:rPr>
          <w:rFonts w:ascii="Comfortaa" w:hAnsi="Comfortaa" w:cs="Arial"/>
          <w:sz w:val="24"/>
        </w:rPr>
        <w:t xml:space="preserve">’s visitor by act or omission endangers the safety of occupiers of </w:t>
      </w:r>
      <w:proofErr w:type="spellStart"/>
      <w:r w:rsidRPr="00436273">
        <w:rPr>
          <w:rFonts w:ascii="Comfortaa" w:hAnsi="Comfortaa" w:cs="Arial"/>
          <w:sz w:val="24"/>
        </w:rPr>
        <w:t>neighbouring</w:t>
      </w:r>
      <w:proofErr w:type="spellEnd"/>
      <w:r w:rsidRPr="00436273">
        <w:rPr>
          <w:rFonts w:ascii="Comfortaa" w:hAnsi="Comfortaa" w:cs="Arial"/>
          <w:sz w:val="24"/>
        </w:rPr>
        <w:t xml:space="preserve"> premises.</w:t>
      </w:r>
    </w:p>
    <w:p w14:paraId="458F699F" w14:textId="77777777" w:rsidR="00BC05BA" w:rsidRPr="00436273" w:rsidRDefault="00BC05BA" w:rsidP="00BC05BA">
      <w:pPr>
        <w:rPr>
          <w:rFonts w:ascii="Comfortaa" w:hAnsi="Comfortaa" w:cs="Arial"/>
          <w:sz w:val="24"/>
        </w:rPr>
      </w:pPr>
      <w:r w:rsidRPr="00436273">
        <w:rPr>
          <w:rFonts w:ascii="Comfortaa" w:hAnsi="Comfortaa" w:cs="Arial"/>
          <w:sz w:val="24"/>
        </w:rPr>
        <w:t xml:space="preserve">An application for a possession order under this section requires conduct that endangers the safety of </w:t>
      </w:r>
      <w:proofErr w:type="spellStart"/>
      <w:r w:rsidRPr="00436273">
        <w:rPr>
          <w:rFonts w:ascii="Comfortaa" w:hAnsi="Comfortaa" w:cs="Arial"/>
          <w:sz w:val="24"/>
        </w:rPr>
        <w:t>neighbouring</w:t>
      </w:r>
      <w:proofErr w:type="spellEnd"/>
      <w:r w:rsidRPr="00436273">
        <w:rPr>
          <w:rFonts w:ascii="Comfortaa" w:hAnsi="Comfortaa" w:cs="Arial"/>
          <w:sz w:val="24"/>
        </w:rPr>
        <w:t xml:space="preserve"> occupiers, and the conduct or the danger needs to be continuing when the Notice to Vacate is served.</w:t>
      </w:r>
    </w:p>
    <w:p w14:paraId="29D3CB69" w14:textId="77777777" w:rsidR="00BC05BA" w:rsidRPr="00436273" w:rsidRDefault="00BC05BA" w:rsidP="00BC05BA">
      <w:pPr>
        <w:rPr>
          <w:rFonts w:ascii="Comfortaa" w:hAnsi="Comfortaa" w:cs="Arial"/>
          <w:sz w:val="24"/>
        </w:rPr>
      </w:pPr>
      <w:r w:rsidRPr="00436273">
        <w:rPr>
          <w:rFonts w:ascii="Comfortaa" w:hAnsi="Comfortaa" w:cs="Arial"/>
          <w:sz w:val="24"/>
        </w:rPr>
        <w:t xml:space="preserve">The power to give a notice to vacate under section 244 requires a real risk of danger to the physical or mental health of occupiers </w:t>
      </w:r>
    </w:p>
    <w:p w14:paraId="3D2F3C08" w14:textId="53EF7B36" w:rsidR="00BC05BA" w:rsidRPr="00436273" w:rsidRDefault="00BC05BA" w:rsidP="00BC05BA">
      <w:pPr>
        <w:rPr>
          <w:rFonts w:ascii="Comfortaa" w:hAnsi="Comfortaa" w:cs="Arial"/>
          <w:sz w:val="24"/>
        </w:rPr>
      </w:pPr>
      <w:r w:rsidRPr="00436273">
        <w:rPr>
          <w:rFonts w:ascii="Comfortaa" w:hAnsi="Comfortaa" w:cs="Arial"/>
          <w:sz w:val="24"/>
        </w:rPr>
        <w:lastRenderedPageBreak/>
        <w:t xml:space="preserve">Where a </w:t>
      </w:r>
      <w:r w:rsidR="0073652E">
        <w:rPr>
          <w:rFonts w:ascii="Comfortaa" w:hAnsi="Comfortaa" w:cs="Arial"/>
          <w:sz w:val="24"/>
        </w:rPr>
        <w:t>renter</w:t>
      </w:r>
      <w:r w:rsidRPr="00436273">
        <w:rPr>
          <w:rFonts w:ascii="Comfortaa" w:hAnsi="Comfortaa" w:cs="Arial"/>
          <w:sz w:val="24"/>
        </w:rPr>
        <w:t xml:space="preserve"> or visitor has threatened an occupier of </w:t>
      </w:r>
      <w:proofErr w:type="spellStart"/>
      <w:r w:rsidRPr="00436273">
        <w:rPr>
          <w:rFonts w:ascii="Comfortaa" w:hAnsi="Comfortaa" w:cs="Arial"/>
          <w:sz w:val="24"/>
        </w:rPr>
        <w:t>neighbouring</w:t>
      </w:r>
      <w:proofErr w:type="spellEnd"/>
      <w:r w:rsidRPr="00436273">
        <w:rPr>
          <w:rFonts w:ascii="Comfortaa" w:hAnsi="Comfortaa" w:cs="Arial"/>
          <w:sz w:val="24"/>
        </w:rPr>
        <w:t xml:space="preserve"> premises, the seriousness of the threat is taken into consideration, </w:t>
      </w:r>
    </w:p>
    <w:p w14:paraId="581EE448" w14:textId="77777777" w:rsidR="00BC05BA" w:rsidRPr="00436273" w:rsidRDefault="00BC05BA" w:rsidP="00BC05BA">
      <w:pPr>
        <w:rPr>
          <w:rFonts w:ascii="Comfortaa" w:hAnsi="Comfortaa" w:cs="Arial"/>
          <w:sz w:val="24"/>
        </w:rPr>
      </w:pPr>
      <w:r w:rsidRPr="00436273">
        <w:rPr>
          <w:rFonts w:ascii="Comfortaa" w:hAnsi="Comfortaa" w:cs="Arial"/>
          <w:sz w:val="24"/>
        </w:rPr>
        <w:t>Staff should discuss the incident with the Managing Director to resolve, and may need to contact Legal Services for further assistance in such applications.</w:t>
      </w:r>
    </w:p>
    <w:p w14:paraId="34289525" w14:textId="77777777" w:rsidR="00BC05BA" w:rsidRPr="00436273" w:rsidRDefault="00BC05BA" w:rsidP="00BC05BA">
      <w:pPr>
        <w:rPr>
          <w:rFonts w:ascii="Comfortaa" w:hAnsi="Comfortaa" w:cs="Arial"/>
          <w:sz w:val="24"/>
        </w:rPr>
      </w:pPr>
      <w:r w:rsidRPr="00436273">
        <w:rPr>
          <w:rFonts w:ascii="Comfortaa" w:hAnsi="Comfortaa" w:cs="Arial"/>
          <w:sz w:val="24"/>
        </w:rPr>
        <w:t xml:space="preserve">Prior to issuing the Immediate Notice to Vacate, </w:t>
      </w:r>
      <w:r w:rsidR="004A66C1" w:rsidRPr="00436273">
        <w:rPr>
          <w:rFonts w:ascii="Comfortaa" w:hAnsi="Comfortaa" w:cs="Arial"/>
          <w:sz w:val="24"/>
        </w:rPr>
        <w:t xml:space="preserve">Eastcoast </w:t>
      </w:r>
      <w:r w:rsidR="00BE4E9D" w:rsidRPr="00436273">
        <w:rPr>
          <w:rFonts w:ascii="Comfortaa" w:hAnsi="Comfortaa" w:cs="Arial"/>
          <w:sz w:val="24"/>
        </w:rPr>
        <w:t>Housing will</w:t>
      </w:r>
      <w:r w:rsidRPr="00436273">
        <w:rPr>
          <w:rFonts w:ascii="Comfortaa" w:hAnsi="Comfortaa" w:cs="Arial"/>
          <w:sz w:val="24"/>
        </w:rPr>
        <w:t xml:space="preserve"> conduct an immediate investigation to confirm that the reported incident occurred and whether there is a need for the Police to be involved. </w:t>
      </w:r>
    </w:p>
    <w:p w14:paraId="13EE7101" w14:textId="02CB0C87" w:rsidR="00BC05BA" w:rsidRPr="00436273" w:rsidRDefault="0073652E" w:rsidP="00BC05BA">
      <w:pPr>
        <w:rPr>
          <w:rFonts w:ascii="Comfortaa" w:hAnsi="Comfortaa" w:cs="Arial"/>
          <w:sz w:val="24"/>
        </w:rPr>
      </w:pPr>
      <w:r>
        <w:rPr>
          <w:rFonts w:ascii="Comfortaa" w:hAnsi="Comfortaa" w:cs="Arial"/>
          <w:sz w:val="24"/>
        </w:rPr>
        <w:t>Renter</w:t>
      </w:r>
      <w:r w:rsidR="00BC05BA" w:rsidRPr="00436273">
        <w:rPr>
          <w:rFonts w:ascii="Comfortaa" w:hAnsi="Comfortaa" w:cs="Arial"/>
          <w:sz w:val="24"/>
        </w:rPr>
        <w:t xml:space="preserve">s who believe they are threatened by dangerous </w:t>
      </w:r>
      <w:proofErr w:type="spellStart"/>
      <w:r w:rsidR="00BC05BA" w:rsidRPr="00436273">
        <w:rPr>
          <w:rFonts w:ascii="Comfortaa" w:hAnsi="Comfortaa" w:cs="Arial"/>
          <w:sz w:val="24"/>
        </w:rPr>
        <w:t>behaviour</w:t>
      </w:r>
      <w:proofErr w:type="spellEnd"/>
      <w:r w:rsidR="00BC05BA" w:rsidRPr="00436273">
        <w:rPr>
          <w:rFonts w:ascii="Comfortaa" w:hAnsi="Comfortaa" w:cs="Arial"/>
          <w:sz w:val="24"/>
        </w:rPr>
        <w:t xml:space="preserve"> are also encouraged to contact the Police and seek their own legal advice. Legal Aid </w:t>
      </w:r>
      <w:smartTag w:uri="urn:schemas-microsoft-com:office:smarttags" w:element="State">
        <w:smartTag w:uri="urn:schemas:contacts" w:element="GivenName">
          <w:smartTag w:uri="urn:schemas-microsoft-com:office:smarttags" w:element="place">
            <w:r w:rsidR="00BC05BA" w:rsidRPr="00436273">
              <w:rPr>
                <w:rFonts w:ascii="Comfortaa" w:hAnsi="Comfortaa" w:cs="Arial"/>
                <w:sz w:val="24"/>
              </w:rPr>
              <w:t>Victoria</w:t>
            </w:r>
          </w:smartTag>
        </w:smartTag>
      </w:smartTag>
      <w:r w:rsidR="00BC05BA" w:rsidRPr="00436273">
        <w:rPr>
          <w:rFonts w:ascii="Comfortaa" w:hAnsi="Comfortaa" w:cs="Arial"/>
          <w:sz w:val="24"/>
        </w:rPr>
        <w:t xml:space="preserve">, may be able to give advice regarding legal protection that is available outside the </w:t>
      </w:r>
      <w:r>
        <w:rPr>
          <w:rFonts w:ascii="Comfortaa" w:hAnsi="Comfortaa" w:cs="Arial"/>
          <w:sz w:val="24"/>
        </w:rPr>
        <w:t>residency</w:t>
      </w:r>
      <w:r w:rsidR="00BC05BA" w:rsidRPr="00436273">
        <w:rPr>
          <w:rFonts w:ascii="Comfortaa" w:hAnsi="Comfortaa" w:cs="Arial"/>
          <w:sz w:val="24"/>
        </w:rPr>
        <w:t xml:space="preserve"> laws.</w:t>
      </w:r>
    </w:p>
    <w:p w14:paraId="3D71EE8F" w14:textId="77777777" w:rsidR="00BC05BA" w:rsidRPr="00DE51D8" w:rsidRDefault="00BC05BA" w:rsidP="00A42C81">
      <w:pPr>
        <w:pStyle w:val="Heading2"/>
        <w:keepNext w:val="0"/>
        <w:keepLines w:val="0"/>
        <w:numPr>
          <w:ilvl w:val="2"/>
          <w:numId w:val="45"/>
        </w:numPr>
        <w:autoSpaceDE w:val="0"/>
        <w:autoSpaceDN w:val="0"/>
        <w:adjustRightInd w:val="0"/>
        <w:spacing w:before="0"/>
        <w:rPr>
          <w:rFonts w:ascii="Comfortaa" w:hAnsi="Comfortaa" w:cs="Times New Roman"/>
          <w:i/>
          <w:iCs/>
          <w:color w:val="0F83BB"/>
          <w:sz w:val="24"/>
          <w:szCs w:val="24"/>
        </w:rPr>
      </w:pPr>
      <w:bookmarkStart w:id="371" w:name="_Toc327307927"/>
      <w:bookmarkStart w:id="372" w:name="_Toc327309929"/>
      <w:bookmarkStart w:id="373" w:name="_Toc12879871"/>
      <w:bookmarkStart w:id="374" w:name="_Toc219870627"/>
      <w:bookmarkStart w:id="375" w:name="_Toc219870842"/>
      <w:bookmarkStart w:id="376" w:name="_Toc220381797"/>
      <w:r w:rsidRPr="00DE51D8">
        <w:rPr>
          <w:rFonts w:ascii="Comfortaa" w:hAnsi="Comfortaa" w:cs="Times New Roman"/>
          <w:i/>
          <w:iCs/>
          <w:color w:val="0F83BB"/>
          <w:sz w:val="24"/>
          <w:szCs w:val="24"/>
        </w:rPr>
        <w:t>Illegal Activity</w:t>
      </w:r>
      <w:bookmarkEnd w:id="371"/>
      <w:bookmarkEnd w:id="372"/>
      <w:bookmarkEnd w:id="373"/>
    </w:p>
    <w:bookmarkEnd w:id="374"/>
    <w:bookmarkEnd w:id="375"/>
    <w:bookmarkEnd w:id="376"/>
    <w:p w14:paraId="56D9AA75" w14:textId="77777777" w:rsidR="00BC05BA" w:rsidRPr="00436273" w:rsidRDefault="00BC05BA" w:rsidP="00BC05BA">
      <w:pPr>
        <w:rPr>
          <w:rFonts w:ascii="Comfortaa" w:hAnsi="Comfortaa" w:cs="Arial"/>
          <w:sz w:val="24"/>
        </w:rPr>
      </w:pPr>
      <w:r w:rsidRPr="00436273">
        <w:rPr>
          <w:rFonts w:ascii="Comfortaa" w:hAnsi="Comfortaa" w:cs="Arial"/>
          <w:sz w:val="24"/>
        </w:rPr>
        <w:t xml:space="preserve">A notice to vacate may be issued where a report has been made of unlawful activities occurring from the rented premises. Illegal activity may include drug cultivation or alleged drug dealing from the premises. </w:t>
      </w:r>
    </w:p>
    <w:p w14:paraId="776D216B" w14:textId="77777777" w:rsidR="00BC05BA" w:rsidRPr="00436273" w:rsidRDefault="00BC05BA" w:rsidP="00BC05BA">
      <w:pPr>
        <w:rPr>
          <w:rFonts w:ascii="Comfortaa" w:hAnsi="Comfortaa" w:cs="Arial"/>
          <w:sz w:val="24"/>
        </w:rPr>
      </w:pPr>
      <w:r w:rsidRPr="00436273">
        <w:rPr>
          <w:rFonts w:ascii="Comfortaa" w:hAnsi="Comfortaa" w:cs="Arial"/>
          <w:sz w:val="24"/>
        </w:rPr>
        <w:t xml:space="preserve">The local Police are contacted to confirm information and Legal Services are consulted to seek further clarification. </w:t>
      </w:r>
    </w:p>
    <w:p w14:paraId="30A7FAB0"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377" w:name="_Toc219870628"/>
      <w:bookmarkStart w:id="378" w:name="_Toc219870843"/>
      <w:bookmarkStart w:id="379" w:name="_Toc220381799"/>
      <w:bookmarkStart w:id="380" w:name="_Toc327307928"/>
      <w:bookmarkStart w:id="381" w:name="_Toc327309930"/>
      <w:bookmarkStart w:id="382" w:name="_Toc12879872"/>
      <w:r w:rsidRPr="0089539D">
        <w:rPr>
          <w:rFonts w:ascii="Comfortaa" w:hAnsi="Comfortaa"/>
          <w:color w:val="0F83BB"/>
          <w:sz w:val="32"/>
          <w:szCs w:val="32"/>
        </w:rPr>
        <w:t>Disputes between Household Members</w:t>
      </w:r>
      <w:bookmarkEnd w:id="377"/>
      <w:bookmarkEnd w:id="378"/>
      <w:bookmarkEnd w:id="379"/>
      <w:bookmarkEnd w:id="380"/>
      <w:bookmarkEnd w:id="381"/>
      <w:bookmarkEnd w:id="382"/>
    </w:p>
    <w:p w14:paraId="3748EC4F" w14:textId="3F1FE993" w:rsidR="00BC05BA" w:rsidRPr="00436273" w:rsidRDefault="004A66C1" w:rsidP="00BC05BA">
      <w:pPr>
        <w:rPr>
          <w:rFonts w:ascii="Comfortaa" w:hAnsi="Comfortaa" w:cs="Arial"/>
          <w:sz w:val="24"/>
        </w:rPr>
      </w:pPr>
      <w:r w:rsidRPr="00436273">
        <w:rPr>
          <w:rFonts w:ascii="Comfortaa" w:hAnsi="Comfortaa" w:cs="Arial"/>
          <w:sz w:val="24"/>
        </w:rPr>
        <w:t xml:space="preserve">Eastcoast </w:t>
      </w:r>
      <w:r w:rsidR="00BE4E9D" w:rsidRPr="00436273">
        <w:rPr>
          <w:rFonts w:ascii="Comfortaa" w:hAnsi="Comfortaa" w:cs="Arial"/>
          <w:sz w:val="24"/>
        </w:rPr>
        <w:t>Housing Staff</w:t>
      </w:r>
      <w:r w:rsidR="00BC05BA" w:rsidRPr="00436273">
        <w:rPr>
          <w:rFonts w:ascii="Comfortaa" w:hAnsi="Comfortaa" w:cs="Arial"/>
          <w:sz w:val="24"/>
        </w:rPr>
        <w:t xml:space="preserve"> may receive requests from </w:t>
      </w:r>
      <w:r w:rsidR="0073652E">
        <w:rPr>
          <w:rFonts w:ascii="Comfortaa" w:hAnsi="Comfortaa" w:cs="Arial"/>
          <w:sz w:val="24"/>
        </w:rPr>
        <w:t>renter</w:t>
      </w:r>
      <w:r w:rsidR="00BC05BA" w:rsidRPr="00436273">
        <w:rPr>
          <w:rFonts w:ascii="Comfortaa" w:hAnsi="Comfortaa" w:cs="Arial"/>
          <w:sz w:val="24"/>
        </w:rPr>
        <w:t>s to intervene when relationships between household members have broken down.</w:t>
      </w:r>
    </w:p>
    <w:p w14:paraId="039E5949" w14:textId="17386CDC" w:rsidR="00BC05BA" w:rsidRPr="00436273" w:rsidRDefault="00BC05BA" w:rsidP="00BC05BA">
      <w:pPr>
        <w:rPr>
          <w:rFonts w:ascii="Comfortaa" w:hAnsi="Comfortaa" w:cs="Arial"/>
          <w:sz w:val="24"/>
        </w:rPr>
      </w:pPr>
      <w:r w:rsidRPr="00436273">
        <w:rPr>
          <w:rFonts w:ascii="Comfortaa" w:hAnsi="Comfortaa" w:cs="Arial"/>
          <w:sz w:val="24"/>
        </w:rPr>
        <w:t xml:space="preserve">A </w:t>
      </w:r>
      <w:r w:rsidR="0073652E">
        <w:rPr>
          <w:rFonts w:ascii="Comfortaa" w:hAnsi="Comfortaa" w:cs="Arial"/>
          <w:sz w:val="24"/>
        </w:rPr>
        <w:t>renter</w:t>
      </w:r>
      <w:r w:rsidRPr="00436273">
        <w:rPr>
          <w:rFonts w:ascii="Comfortaa" w:hAnsi="Comfortaa" w:cs="Arial"/>
          <w:sz w:val="24"/>
        </w:rPr>
        <w:t xml:space="preserve"> who has been physically abused by their partner may request to evict the household member who has abused them.</w:t>
      </w:r>
    </w:p>
    <w:p w14:paraId="6CD3FD0A" w14:textId="682C310C" w:rsidR="00BC05BA" w:rsidRPr="00436273" w:rsidRDefault="00BC05BA" w:rsidP="00BC05BA">
      <w:pPr>
        <w:rPr>
          <w:rFonts w:ascii="Comfortaa" w:hAnsi="Comfortaa" w:cs="Arial"/>
          <w:sz w:val="24"/>
        </w:rPr>
      </w:pPr>
      <w:r w:rsidRPr="00436273">
        <w:rPr>
          <w:rFonts w:ascii="Comfortaa" w:hAnsi="Comfortaa" w:cs="Arial"/>
          <w:sz w:val="24"/>
        </w:rPr>
        <w:t xml:space="preserve">If conflict between household members does not involve a breach of the Residential </w:t>
      </w:r>
      <w:r w:rsidR="0073652E">
        <w:rPr>
          <w:rFonts w:ascii="Comfortaa" w:hAnsi="Comfortaa" w:cs="Arial"/>
          <w:sz w:val="24"/>
        </w:rPr>
        <w:t>Residency</w:t>
      </w:r>
      <w:r w:rsidRPr="00436273">
        <w:rPr>
          <w:rFonts w:ascii="Comfortaa" w:hAnsi="Comfortaa" w:cs="Arial"/>
          <w:sz w:val="24"/>
        </w:rPr>
        <w:t xml:space="preserve"> Agreement or the RTA, then </w:t>
      </w:r>
      <w:r w:rsidR="004A66C1" w:rsidRPr="00436273">
        <w:rPr>
          <w:rFonts w:ascii="Comfortaa" w:hAnsi="Comfortaa" w:cs="Arial"/>
          <w:sz w:val="24"/>
        </w:rPr>
        <w:t xml:space="preserve">Eastcoast </w:t>
      </w:r>
      <w:r w:rsidR="00BE4E9D" w:rsidRPr="00436273">
        <w:rPr>
          <w:rFonts w:ascii="Comfortaa" w:hAnsi="Comfortaa" w:cs="Arial"/>
          <w:sz w:val="24"/>
        </w:rPr>
        <w:t>Housing does</w:t>
      </w:r>
      <w:r w:rsidRPr="00436273">
        <w:rPr>
          <w:rFonts w:ascii="Comfortaa" w:hAnsi="Comfortaa" w:cs="Arial"/>
          <w:sz w:val="24"/>
        </w:rPr>
        <w:t xml:space="preserve"> not have the legal authority to intervene.</w:t>
      </w:r>
    </w:p>
    <w:p w14:paraId="1B9F5954" w14:textId="18E11B0F" w:rsidR="00BC05BA" w:rsidRPr="00436273" w:rsidRDefault="00BC05BA" w:rsidP="00BC05BA">
      <w:pPr>
        <w:rPr>
          <w:rFonts w:ascii="Comfortaa" w:hAnsi="Comfortaa" w:cs="Arial"/>
          <w:sz w:val="24"/>
        </w:rPr>
      </w:pPr>
      <w:r w:rsidRPr="00436273">
        <w:rPr>
          <w:rFonts w:ascii="Comfortaa" w:hAnsi="Comfortaa" w:cs="Arial"/>
          <w:sz w:val="24"/>
        </w:rPr>
        <w:t xml:space="preserve">Where a </w:t>
      </w:r>
      <w:r w:rsidR="0073652E">
        <w:rPr>
          <w:rFonts w:ascii="Comfortaa" w:hAnsi="Comfortaa" w:cs="Arial"/>
          <w:sz w:val="24"/>
        </w:rPr>
        <w:t>residency</w:t>
      </w:r>
      <w:r w:rsidRPr="00436273">
        <w:rPr>
          <w:rFonts w:ascii="Comfortaa" w:hAnsi="Comfortaa" w:cs="Arial"/>
          <w:sz w:val="24"/>
        </w:rPr>
        <w:t xml:space="preserve"> breach has not occurred, the parties concerned are referred to community support or other services, including the Police, who may be able to provide assistance.</w:t>
      </w:r>
    </w:p>
    <w:p w14:paraId="4B32A62F" w14:textId="09D52022" w:rsidR="00BC05BA" w:rsidRPr="00436273" w:rsidRDefault="00BC05BA" w:rsidP="00BC05BA">
      <w:pPr>
        <w:rPr>
          <w:rFonts w:ascii="Comfortaa" w:hAnsi="Comfortaa" w:cs="Arial"/>
          <w:sz w:val="24"/>
        </w:rPr>
      </w:pPr>
      <w:r w:rsidRPr="00436273">
        <w:rPr>
          <w:rFonts w:ascii="Comfortaa" w:hAnsi="Comfortaa" w:cs="Arial"/>
          <w:sz w:val="24"/>
        </w:rPr>
        <w:t xml:space="preserve">If a </w:t>
      </w:r>
      <w:r w:rsidR="0073652E">
        <w:rPr>
          <w:rFonts w:ascii="Comfortaa" w:hAnsi="Comfortaa" w:cs="Arial"/>
          <w:sz w:val="24"/>
        </w:rPr>
        <w:t>residency</w:t>
      </w:r>
      <w:r w:rsidRPr="00436273">
        <w:rPr>
          <w:rFonts w:ascii="Comfortaa" w:hAnsi="Comfortaa" w:cs="Arial"/>
          <w:sz w:val="24"/>
        </w:rPr>
        <w:t xml:space="preserve"> breach has occurred, the appropriate action must be taken. Where a </w:t>
      </w:r>
      <w:r w:rsidR="0073652E">
        <w:rPr>
          <w:rFonts w:ascii="Comfortaa" w:hAnsi="Comfortaa" w:cs="Arial"/>
          <w:sz w:val="24"/>
        </w:rPr>
        <w:t>renter</w:t>
      </w:r>
      <w:r w:rsidRPr="00436273">
        <w:rPr>
          <w:rFonts w:ascii="Comfortaa" w:hAnsi="Comfortaa" w:cs="Arial"/>
          <w:sz w:val="24"/>
        </w:rPr>
        <w:t xml:space="preserve"> has permitted visitors to stay without the consent of </w:t>
      </w:r>
      <w:r w:rsidR="004A66C1" w:rsidRPr="00436273">
        <w:rPr>
          <w:rFonts w:ascii="Comfortaa" w:hAnsi="Comfortaa" w:cs="Arial"/>
          <w:sz w:val="24"/>
        </w:rPr>
        <w:t xml:space="preserve">Eastcoast Housing </w:t>
      </w:r>
      <w:r w:rsidRPr="00436273">
        <w:rPr>
          <w:rFonts w:ascii="Comfortaa" w:hAnsi="Comfortaa" w:cs="Arial"/>
          <w:sz w:val="24"/>
        </w:rPr>
        <w:t xml:space="preserve">, and the visitors refuse to leave, a Notice to Vacate against the </w:t>
      </w:r>
      <w:r w:rsidR="0073652E">
        <w:rPr>
          <w:rFonts w:ascii="Comfortaa" w:hAnsi="Comfortaa" w:cs="Arial"/>
          <w:sz w:val="24"/>
        </w:rPr>
        <w:t>renter</w:t>
      </w:r>
      <w:r w:rsidRPr="00436273">
        <w:rPr>
          <w:rFonts w:ascii="Comfortaa" w:hAnsi="Comfortaa" w:cs="Arial"/>
          <w:sz w:val="24"/>
        </w:rPr>
        <w:t xml:space="preserve"> under s. 253 of the RTA may be issued for </w:t>
      </w:r>
      <w:r w:rsidRPr="00436273">
        <w:rPr>
          <w:rFonts w:ascii="Comfortaa" w:hAnsi="Comfortaa" w:cs="Arial"/>
          <w:sz w:val="24"/>
        </w:rPr>
        <w:lastRenderedPageBreak/>
        <w:t xml:space="preserve">assignment or sub-letting without consent. Action is taken against all </w:t>
      </w:r>
      <w:r w:rsidR="0073652E">
        <w:rPr>
          <w:rFonts w:ascii="Comfortaa" w:hAnsi="Comfortaa" w:cs="Arial"/>
          <w:sz w:val="24"/>
        </w:rPr>
        <w:t>renter</w:t>
      </w:r>
      <w:r w:rsidRPr="00436273">
        <w:rPr>
          <w:rFonts w:ascii="Comfortaa" w:hAnsi="Comfortaa" w:cs="Arial"/>
          <w:sz w:val="24"/>
        </w:rPr>
        <w:t>s, not individual household members.</w:t>
      </w:r>
    </w:p>
    <w:p w14:paraId="711E3B87" w14:textId="77777777" w:rsidR="00BC05BA" w:rsidRPr="004D60FD" w:rsidRDefault="00BC05BA" w:rsidP="00A42C81">
      <w:pPr>
        <w:pStyle w:val="Heading2"/>
        <w:keepNext w:val="0"/>
        <w:keepLines w:val="0"/>
        <w:numPr>
          <w:ilvl w:val="1"/>
          <w:numId w:val="46"/>
        </w:numPr>
        <w:autoSpaceDE w:val="0"/>
        <w:autoSpaceDN w:val="0"/>
        <w:adjustRightInd w:val="0"/>
        <w:spacing w:before="0"/>
        <w:rPr>
          <w:rFonts w:ascii="Comfortaa" w:hAnsi="Comfortaa" w:cs="Times New Roman"/>
          <w:i/>
          <w:iCs/>
          <w:color w:val="0F83BB"/>
          <w:sz w:val="24"/>
          <w:szCs w:val="24"/>
        </w:rPr>
      </w:pPr>
      <w:bookmarkStart w:id="383" w:name="_Toc219870629"/>
      <w:bookmarkStart w:id="384" w:name="_Toc219870844"/>
      <w:bookmarkStart w:id="385" w:name="_Toc220381800"/>
      <w:bookmarkStart w:id="386" w:name="_Toc327307929"/>
      <w:bookmarkStart w:id="387" w:name="_Toc327309931"/>
      <w:bookmarkStart w:id="388" w:name="_Toc12879873"/>
      <w:r w:rsidRPr="004D60FD">
        <w:rPr>
          <w:rFonts w:ascii="Comfortaa" w:hAnsi="Comfortaa" w:cs="Times New Roman"/>
          <w:i/>
          <w:iCs/>
          <w:color w:val="0F83BB"/>
          <w:sz w:val="24"/>
          <w:szCs w:val="24"/>
        </w:rPr>
        <w:t>When a Household Member requests intervention</w:t>
      </w:r>
      <w:bookmarkEnd w:id="383"/>
      <w:bookmarkEnd w:id="384"/>
      <w:bookmarkEnd w:id="385"/>
      <w:bookmarkEnd w:id="386"/>
      <w:bookmarkEnd w:id="387"/>
      <w:bookmarkEnd w:id="388"/>
    </w:p>
    <w:p w14:paraId="2FDE9DCF" w14:textId="06AA0AF5" w:rsidR="00BC05BA" w:rsidRPr="00436273" w:rsidRDefault="00BC05BA" w:rsidP="00BC05BA">
      <w:pPr>
        <w:rPr>
          <w:rFonts w:ascii="Comfortaa" w:hAnsi="Comfortaa" w:cs="Arial"/>
          <w:sz w:val="24"/>
        </w:rPr>
      </w:pPr>
      <w:r w:rsidRPr="00436273">
        <w:rPr>
          <w:rFonts w:ascii="Comfortaa" w:hAnsi="Comfortaa" w:cs="Arial"/>
          <w:sz w:val="24"/>
        </w:rPr>
        <w:t xml:space="preserve">If the dispute between the household members does not involve a breach of their </w:t>
      </w:r>
      <w:r w:rsidR="0073652E">
        <w:rPr>
          <w:rFonts w:ascii="Comfortaa" w:hAnsi="Comfortaa" w:cs="Arial"/>
          <w:sz w:val="24"/>
        </w:rPr>
        <w:t>Residency</w:t>
      </w:r>
      <w:r w:rsidRPr="00436273">
        <w:rPr>
          <w:rFonts w:ascii="Comfortaa" w:hAnsi="Comfortaa" w:cs="Arial"/>
          <w:sz w:val="24"/>
        </w:rPr>
        <w:t xml:space="preserve"> Agreement, advise the client that </w:t>
      </w:r>
      <w:r w:rsidR="004A66C1" w:rsidRPr="00436273">
        <w:rPr>
          <w:rFonts w:ascii="Comfortaa" w:hAnsi="Comfortaa" w:cs="Arial"/>
          <w:sz w:val="24"/>
        </w:rPr>
        <w:t xml:space="preserve">Eastcoast </w:t>
      </w:r>
      <w:r w:rsidR="00BE4E9D" w:rsidRPr="00436273">
        <w:rPr>
          <w:rFonts w:ascii="Comfortaa" w:hAnsi="Comfortaa" w:cs="Arial"/>
          <w:sz w:val="24"/>
        </w:rPr>
        <w:t>Housing does</w:t>
      </w:r>
      <w:r w:rsidRPr="00436273">
        <w:rPr>
          <w:rFonts w:ascii="Comfortaa" w:hAnsi="Comfortaa" w:cs="Arial"/>
          <w:sz w:val="24"/>
        </w:rPr>
        <w:t xml:space="preserve"> not have the legal right to remove another member of the household from the premises. </w:t>
      </w:r>
    </w:p>
    <w:p w14:paraId="0A58DA1B" w14:textId="77777777" w:rsidR="00BC05BA" w:rsidRPr="00436273" w:rsidRDefault="00BC05BA" w:rsidP="00BC05BA">
      <w:pPr>
        <w:rPr>
          <w:rFonts w:ascii="Comfortaa" w:hAnsi="Comfortaa" w:cs="Arial"/>
          <w:sz w:val="24"/>
        </w:rPr>
      </w:pPr>
      <w:r w:rsidRPr="00436273">
        <w:rPr>
          <w:rFonts w:ascii="Comfortaa" w:hAnsi="Comfortaa" w:cs="Arial"/>
          <w:sz w:val="24"/>
        </w:rPr>
        <w:t>They will have to take further action themselves to resolve the matter if both parties refuse to leave the premises. Provide them with information about community agencies that may assist them in resolving the matter. For example, Transitional Housing Managers, Rental Housing Support Agencies, the Police, Legal Aid if the dispute occurred as a result of family violence etc.</w:t>
      </w:r>
    </w:p>
    <w:p w14:paraId="0DB3F15D" w14:textId="41FE26A7" w:rsidR="00BC05BA" w:rsidRPr="00436273" w:rsidRDefault="00BC05BA" w:rsidP="00BC05BA">
      <w:pPr>
        <w:rPr>
          <w:rFonts w:ascii="Comfortaa" w:hAnsi="Comfortaa" w:cs="Arial"/>
          <w:sz w:val="24"/>
        </w:rPr>
      </w:pPr>
      <w:r w:rsidRPr="00436273">
        <w:rPr>
          <w:rFonts w:ascii="Comfortaa" w:hAnsi="Comfortaa" w:cs="Arial"/>
          <w:sz w:val="24"/>
        </w:rPr>
        <w:t xml:space="preserve">If the dispute involves a breach of the </w:t>
      </w:r>
      <w:r w:rsidR="0073652E">
        <w:rPr>
          <w:rFonts w:ascii="Comfortaa" w:hAnsi="Comfortaa" w:cs="Arial"/>
          <w:sz w:val="24"/>
        </w:rPr>
        <w:t>Residency</w:t>
      </w:r>
      <w:r w:rsidRPr="00436273">
        <w:rPr>
          <w:rFonts w:ascii="Comfortaa" w:hAnsi="Comfortaa" w:cs="Arial"/>
          <w:sz w:val="24"/>
        </w:rPr>
        <w:t xml:space="preserve"> Agreement, </w:t>
      </w:r>
      <w:r w:rsidR="00EF1D24" w:rsidRPr="00436273">
        <w:rPr>
          <w:rFonts w:ascii="Comfortaa" w:hAnsi="Comfortaa" w:cs="Arial"/>
          <w:sz w:val="24"/>
        </w:rPr>
        <w:t>e.g.</w:t>
      </w:r>
      <w:r w:rsidRPr="00436273">
        <w:rPr>
          <w:rFonts w:ascii="Comfortaa" w:hAnsi="Comfortaa" w:cs="Arial"/>
          <w:sz w:val="24"/>
        </w:rPr>
        <w:t xml:space="preserve"> a household member causes damage to property or other </w:t>
      </w:r>
      <w:r w:rsidR="0073652E">
        <w:rPr>
          <w:rFonts w:ascii="Comfortaa" w:hAnsi="Comfortaa" w:cs="Arial"/>
          <w:sz w:val="24"/>
        </w:rPr>
        <w:t>renter</w:t>
      </w:r>
      <w:r w:rsidRPr="00436273">
        <w:rPr>
          <w:rFonts w:ascii="Comfortaa" w:hAnsi="Comfortaa" w:cs="Arial"/>
          <w:sz w:val="24"/>
        </w:rPr>
        <w:t>s complain, staff may issue a Breach of Duty Notice or an immediate Notice to Vacate when there is a case of endangerment.</w:t>
      </w:r>
    </w:p>
    <w:p w14:paraId="4B3F2F10" w14:textId="5C1F3D2C" w:rsidR="00BC05BA" w:rsidRPr="0089539D" w:rsidRDefault="0073652E"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389" w:name="_Toc219870630"/>
      <w:bookmarkStart w:id="390" w:name="_Toc219870845"/>
      <w:bookmarkStart w:id="391" w:name="_Toc220381801"/>
      <w:bookmarkStart w:id="392" w:name="_Toc327307930"/>
      <w:bookmarkStart w:id="393" w:name="_Toc327309932"/>
      <w:bookmarkStart w:id="394" w:name="_Toc12879874"/>
      <w:r>
        <w:rPr>
          <w:rFonts w:ascii="Comfortaa" w:hAnsi="Comfortaa"/>
          <w:color w:val="0F83BB"/>
          <w:sz w:val="32"/>
          <w:szCs w:val="32"/>
        </w:rPr>
        <w:t>Renter</w:t>
      </w:r>
      <w:r w:rsidR="00BC05BA" w:rsidRPr="0089539D">
        <w:rPr>
          <w:rFonts w:ascii="Comfortaa" w:hAnsi="Comfortaa"/>
          <w:color w:val="0F83BB"/>
          <w:sz w:val="32"/>
          <w:szCs w:val="32"/>
        </w:rPr>
        <w:t>s in Danger</w:t>
      </w:r>
      <w:bookmarkEnd w:id="389"/>
      <w:bookmarkEnd w:id="390"/>
      <w:bookmarkEnd w:id="391"/>
      <w:bookmarkEnd w:id="392"/>
      <w:bookmarkEnd w:id="393"/>
      <w:bookmarkEnd w:id="394"/>
    </w:p>
    <w:p w14:paraId="51FD4E15" w14:textId="21D00ED0" w:rsidR="00BC05BA" w:rsidRPr="00436273" w:rsidRDefault="0073652E" w:rsidP="00BC05BA">
      <w:pPr>
        <w:rPr>
          <w:rFonts w:ascii="Comfortaa" w:hAnsi="Comfortaa" w:cs="Arial"/>
          <w:sz w:val="24"/>
        </w:rPr>
      </w:pPr>
      <w:r>
        <w:rPr>
          <w:rFonts w:ascii="Comfortaa" w:hAnsi="Comfortaa" w:cs="Arial"/>
          <w:sz w:val="24"/>
        </w:rPr>
        <w:t>Renter</w:t>
      </w:r>
      <w:r w:rsidR="00BC05BA" w:rsidRPr="00436273">
        <w:rPr>
          <w:rFonts w:ascii="Comfortaa" w:hAnsi="Comfortaa" w:cs="Arial"/>
          <w:sz w:val="24"/>
        </w:rPr>
        <w:t>s may apply for a transfer when:</w:t>
      </w:r>
    </w:p>
    <w:p w14:paraId="7DA94A3A" w14:textId="1578D5EE"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Police or a community support worker recommends that the </w:t>
      </w:r>
      <w:r w:rsidR="0073652E">
        <w:rPr>
          <w:rFonts w:ascii="Comfortaa" w:hAnsi="Comfortaa" w:cs="Arial"/>
          <w:sz w:val="24"/>
        </w:rPr>
        <w:t>renter</w:t>
      </w:r>
      <w:r w:rsidRPr="00436273">
        <w:rPr>
          <w:rFonts w:ascii="Comfortaa" w:hAnsi="Comfortaa" w:cs="Arial"/>
          <w:sz w:val="24"/>
        </w:rPr>
        <w:t xml:space="preserve"> be moved to alternative housing for their safety</w:t>
      </w:r>
    </w:p>
    <w:p w14:paraId="629181AA" w14:textId="25AB0F1F" w:rsidR="00BC05BA" w:rsidRPr="00436273" w:rsidRDefault="00BE4E9D" w:rsidP="00B519ED">
      <w:pPr>
        <w:numPr>
          <w:ilvl w:val="0"/>
          <w:numId w:val="5"/>
        </w:numPr>
        <w:spacing w:after="0" w:line="240" w:lineRule="auto"/>
        <w:rPr>
          <w:rFonts w:ascii="Comfortaa" w:hAnsi="Comfortaa" w:cs="Arial"/>
          <w:sz w:val="24"/>
        </w:rPr>
      </w:pPr>
      <w:r w:rsidRPr="00436273">
        <w:rPr>
          <w:rFonts w:ascii="Comfortaa" w:hAnsi="Comfortaa" w:cs="Arial"/>
          <w:sz w:val="24"/>
        </w:rPr>
        <w:t>T</w:t>
      </w:r>
      <w:r w:rsidR="00BC05BA" w:rsidRPr="00436273">
        <w:rPr>
          <w:rFonts w:ascii="Comfortaa" w:hAnsi="Comfortaa" w:cs="Arial"/>
          <w:sz w:val="24"/>
        </w:rPr>
        <w:t xml:space="preserve">he </w:t>
      </w:r>
      <w:r w:rsidR="0073652E">
        <w:rPr>
          <w:rFonts w:ascii="Comfortaa" w:hAnsi="Comfortaa" w:cs="Arial"/>
          <w:sz w:val="24"/>
        </w:rPr>
        <w:t>renter</w:t>
      </w:r>
      <w:r w:rsidR="00BC05BA" w:rsidRPr="00436273">
        <w:rPr>
          <w:rFonts w:ascii="Comfortaa" w:hAnsi="Comfortaa" w:cs="Arial"/>
          <w:sz w:val="24"/>
        </w:rPr>
        <w:t xml:space="preserve"> has reasonable grounds to believe they are under threat of physical violence and fear residing in their current housing</w:t>
      </w:r>
    </w:p>
    <w:p w14:paraId="0328347F" w14:textId="1312D5E3" w:rsidR="00BC05BA" w:rsidRPr="00436273" w:rsidRDefault="00BE4E9D" w:rsidP="00B519ED">
      <w:pPr>
        <w:numPr>
          <w:ilvl w:val="0"/>
          <w:numId w:val="5"/>
        </w:numPr>
        <w:spacing w:after="0" w:line="240" w:lineRule="auto"/>
        <w:rPr>
          <w:rFonts w:ascii="Comfortaa" w:hAnsi="Comfortaa" w:cs="Arial"/>
          <w:sz w:val="24"/>
        </w:rPr>
      </w:pPr>
      <w:r w:rsidRPr="00436273">
        <w:rPr>
          <w:rFonts w:ascii="Comfortaa" w:hAnsi="Comfortaa" w:cs="Arial"/>
          <w:sz w:val="24"/>
        </w:rPr>
        <w:t>The</w:t>
      </w:r>
      <w:r w:rsidR="00BC05BA" w:rsidRPr="00436273">
        <w:rPr>
          <w:rFonts w:ascii="Comfortaa" w:hAnsi="Comfortaa" w:cs="Arial"/>
          <w:sz w:val="24"/>
        </w:rPr>
        <w:t xml:space="preserve"> </w:t>
      </w:r>
      <w:r w:rsidR="0073652E">
        <w:rPr>
          <w:rFonts w:ascii="Comfortaa" w:hAnsi="Comfortaa" w:cs="Arial"/>
          <w:sz w:val="24"/>
        </w:rPr>
        <w:t>renter</w:t>
      </w:r>
      <w:r w:rsidR="00BC05BA" w:rsidRPr="00436273">
        <w:rPr>
          <w:rFonts w:ascii="Comfortaa" w:hAnsi="Comfortaa" w:cs="Arial"/>
          <w:sz w:val="24"/>
        </w:rPr>
        <w:t xml:space="preserve"> will be a witness at VCAT either voluntarily or by summons and as a result, their safety may be endangered if they continue to reside in their current property.</w:t>
      </w:r>
    </w:p>
    <w:p w14:paraId="3872A888"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395" w:name="_Toc219870631"/>
      <w:bookmarkStart w:id="396" w:name="_Toc219870846"/>
      <w:bookmarkStart w:id="397" w:name="_Toc220381802"/>
      <w:bookmarkStart w:id="398" w:name="_Toc327307931"/>
      <w:bookmarkStart w:id="399" w:name="_Toc327309933"/>
      <w:bookmarkStart w:id="400" w:name="_Toc12879875"/>
      <w:r w:rsidRPr="0089539D">
        <w:rPr>
          <w:rFonts w:ascii="Comfortaa" w:hAnsi="Comfortaa"/>
          <w:color w:val="0F83BB"/>
          <w:sz w:val="32"/>
          <w:szCs w:val="32"/>
        </w:rPr>
        <w:t xml:space="preserve">Immediate Notice to Vacate – Dangerous </w:t>
      </w:r>
      <w:proofErr w:type="spellStart"/>
      <w:r w:rsidRPr="0089539D">
        <w:rPr>
          <w:rFonts w:ascii="Comfortaa" w:hAnsi="Comfortaa"/>
          <w:color w:val="0F83BB"/>
          <w:sz w:val="32"/>
          <w:szCs w:val="32"/>
        </w:rPr>
        <w:t>Behaviour</w:t>
      </w:r>
      <w:bookmarkEnd w:id="395"/>
      <w:bookmarkEnd w:id="396"/>
      <w:bookmarkEnd w:id="397"/>
      <w:bookmarkEnd w:id="398"/>
      <w:bookmarkEnd w:id="399"/>
      <w:bookmarkEnd w:id="400"/>
      <w:proofErr w:type="spellEnd"/>
    </w:p>
    <w:p w14:paraId="21B82C52" w14:textId="0CFB47AF" w:rsidR="00BC05BA" w:rsidRPr="00436273" w:rsidRDefault="00BC05BA" w:rsidP="00BC05BA">
      <w:pPr>
        <w:rPr>
          <w:rFonts w:ascii="Comfortaa" w:hAnsi="Comfortaa" w:cs="Arial"/>
          <w:sz w:val="24"/>
        </w:rPr>
      </w:pPr>
      <w:r w:rsidRPr="00436273">
        <w:rPr>
          <w:rFonts w:ascii="Comfortaa" w:hAnsi="Comfortaa" w:cs="Arial"/>
          <w:sz w:val="24"/>
        </w:rPr>
        <w:t xml:space="preserve">Situations involving dangerous </w:t>
      </w:r>
      <w:proofErr w:type="spellStart"/>
      <w:r w:rsidRPr="00436273">
        <w:rPr>
          <w:rFonts w:ascii="Comfortaa" w:hAnsi="Comfortaa" w:cs="Arial"/>
          <w:sz w:val="24"/>
        </w:rPr>
        <w:t>behaviour</w:t>
      </w:r>
      <w:proofErr w:type="spellEnd"/>
      <w:r w:rsidRPr="00436273">
        <w:rPr>
          <w:rFonts w:ascii="Comfortaa" w:hAnsi="Comfortaa" w:cs="Arial"/>
          <w:sz w:val="24"/>
        </w:rPr>
        <w:t xml:space="preserve"> require immediate action. The RTA 1997 allows a </w:t>
      </w:r>
      <w:r w:rsidR="0073652E">
        <w:rPr>
          <w:rFonts w:ascii="Comfortaa" w:hAnsi="Comfortaa" w:cs="Arial"/>
          <w:sz w:val="24"/>
        </w:rPr>
        <w:t>Residential Rental Provider</w:t>
      </w:r>
      <w:r w:rsidRPr="00436273">
        <w:rPr>
          <w:rFonts w:ascii="Comfortaa" w:hAnsi="Comfortaa" w:cs="Arial"/>
          <w:sz w:val="24"/>
        </w:rPr>
        <w:t xml:space="preserve"> to serve an Immediate Notice to Vacate on a </w:t>
      </w:r>
      <w:r w:rsidR="0073652E">
        <w:rPr>
          <w:rFonts w:ascii="Comfortaa" w:hAnsi="Comfortaa" w:cs="Arial"/>
          <w:sz w:val="24"/>
        </w:rPr>
        <w:t>renter</w:t>
      </w:r>
      <w:r w:rsidRPr="00436273">
        <w:rPr>
          <w:rFonts w:ascii="Comfortaa" w:hAnsi="Comfortaa" w:cs="Arial"/>
          <w:sz w:val="24"/>
        </w:rPr>
        <w:t xml:space="preserve"> in these circumstances. Due to the urgency of these matters there is no requirement to serve Breach of Duty Notices.</w:t>
      </w:r>
    </w:p>
    <w:p w14:paraId="31891823" w14:textId="557B8D3F" w:rsidR="00BC05BA" w:rsidRPr="00436273" w:rsidRDefault="00BC05BA" w:rsidP="00BC05BA">
      <w:pPr>
        <w:rPr>
          <w:rFonts w:ascii="Comfortaa" w:hAnsi="Comfortaa" w:cs="Arial"/>
          <w:sz w:val="24"/>
        </w:rPr>
      </w:pPr>
      <w:r w:rsidRPr="00436273">
        <w:rPr>
          <w:rFonts w:ascii="Comfortaa" w:hAnsi="Comfortaa" w:cs="Arial"/>
          <w:sz w:val="24"/>
        </w:rPr>
        <w:t xml:space="preserve">An Immediate Notice to Vacate is issued under s. 244 of the RTA where a </w:t>
      </w:r>
      <w:r w:rsidR="0073652E">
        <w:rPr>
          <w:rFonts w:ascii="Comfortaa" w:hAnsi="Comfortaa" w:cs="Arial"/>
          <w:sz w:val="24"/>
        </w:rPr>
        <w:t>renter</w:t>
      </w:r>
      <w:r w:rsidRPr="00436273">
        <w:rPr>
          <w:rFonts w:ascii="Comfortaa" w:hAnsi="Comfortaa" w:cs="Arial"/>
          <w:sz w:val="24"/>
        </w:rPr>
        <w:t xml:space="preserve"> or their visitor endangers the safety of occupiers of </w:t>
      </w:r>
      <w:proofErr w:type="spellStart"/>
      <w:r w:rsidRPr="00436273">
        <w:rPr>
          <w:rFonts w:ascii="Comfortaa" w:hAnsi="Comfortaa" w:cs="Arial"/>
          <w:sz w:val="24"/>
        </w:rPr>
        <w:t>neighbouring</w:t>
      </w:r>
      <w:proofErr w:type="spellEnd"/>
      <w:r w:rsidRPr="00436273">
        <w:rPr>
          <w:rFonts w:ascii="Comfortaa" w:hAnsi="Comfortaa" w:cs="Arial"/>
          <w:sz w:val="24"/>
        </w:rPr>
        <w:t xml:space="preserve"> premises.</w:t>
      </w:r>
    </w:p>
    <w:p w14:paraId="736FC217" w14:textId="77777777" w:rsidR="00BC05BA" w:rsidRPr="00436273" w:rsidRDefault="00BC05BA" w:rsidP="00BC05BA">
      <w:pPr>
        <w:rPr>
          <w:rFonts w:ascii="Comfortaa" w:hAnsi="Comfortaa" w:cs="Arial"/>
          <w:sz w:val="24"/>
        </w:rPr>
      </w:pPr>
      <w:r w:rsidRPr="00436273">
        <w:rPr>
          <w:rFonts w:ascii="Comfortaa" w:hAnsi="Comfortaa" w:cs="Arial"/>
          <w:sz w:val="24"/>
        </w:rPr>
        <w:lastRenderedPageBreak/>
        <w:t xml:space="preserve">Investigate and action all reports of dangerous </w:t>
      </w:r>
      <w:proofErr w:type="spellStart"/>
      <w:r w:rsidRPr="00436273">
        <w:rPr>
          <w:rFonts w:ascii="Comfortaa" w:hAnsi="Comfortaa" w:cs="Arial"/>
          <w:sz w:val="24"/>
        </w:rPr>
        <w:t>behaviour</w:t>
      </w:r>
      <w:proofErr w:type="spellEnd"/>
      <w:r w:rsidRPr="00436273">
        <w:rPr>
          <w:rFonts w:ascii="Comfortaa" w:hAnsi="Comfortaa" w:cs="Arial"/>
          <w:sz w:val="24"/>
        </w:rPr>
        <w:t xml:space="preserve"> immediately. Arrange to interview or home visit the person reporting the matter, and any witnesses, to discuss the details of the situation. Plan to conduct the interviews with another staff member. File note all discussions.</w:t>
      </w:r>
    </w:p>
    <w:p w14:paraId="2175E238" w14:textId="77777777" w:rsidR="00BC05BA" w:rsidRPr="004D60FD" w:rsidRDefault="00BC05BA" w:rsidP="00A42C81">
      <w:pPr>
        <w:pStyle w:val="Heading2"/>
        <w:keepNext w:val="0"/>
        <w:keepLines w:val="0"/>
        <w:numPr>
          <w:ilvl w:val="1"/>
          <w:numId w:val="47"/>
        </w:numPr>
        <w:autoSpaceDE w:val="0"/>
        <w:autoSpaceDN w:val="0"/>
        <w:adjustRightInd w:val="0"/>
        <w:spacing w:before="0"/>
        <w:rPr>
          <w:rFonts w:ascii="Comfortaa" w:hAnsi="Comfortaa" w:cs="Times New Roman"/>
          <w:i/>
          <w:iCs/>
          <w:color w:val="0F83BB"/>
          <w:sz w:val="24"/>
          <w:szCs w:val="24"/>
        </w:rPr>
      </w:pPr>
      <w:bookmarkStart w:id="401" w:name="_Toc327307932"/>
      <w:bookmarkStart w:id="402" w:name="_Toc327309934"/>
      <w:bookmarkStart w:id="403" w:name="_Toc12879876"/>
      <w:r w:rsidRPr="004D60FD">
        <w:rPr>
          <w:rFonts w:ascii="Comfortaa" w:hAnsi="Comfortaa" w:cs="Times New Roman"/>
          <w:i/>
          <w:iCs/>
          <w:color w:val="0F83BB"/>
          <w:sz w:val="24"/>
          <w:szCs w:val="24"/>
        </w:rPr>
        <w:t xml:space="preserve">Establishing a Case of Dangerous </w:t>
      </w:r>
      <w:proofErr w:type="spellStart"/>
      <w:r w:rsidRPr="004D60FD">
        <w:rPr>
          <w:rFonts w:ascii="Comfortaa" w:hAnsi="Comfortaa" w:cs="Times New Roman"/>
          <w:i/>
          <w:iCs/>
          <w:color w:val="0F83BB"/>
          <w:sz w:val="24"/>
          <w:szCs w:val="24"/>
        </w:rPr>
        <w:t>Behaviour</w:t>
      </w:r>
      <w:bookmarkEnd w:id="401"/>
      <w:bookmarkEnd w:id="402"/>
      <w:bookmarkEnd w:id="403"/>
      <w:proofErr w:type="spellEnd"/>
    </w:p>
    <w:p w14:paraId="42744D8B" w14:textId="4AD976EA" w:rsidR="00BC05BA" w:rsidRPr="00436273" w:rsidRDefault="00BC05BA" w:rsidP="00BC05BA">
      <w:pPr>
        <w:rPr>
          <w:rFonts w:ascii="Comfortaa" w:hAnsi="Comfortaa" w:cs="Arial"/>
          <w:sz w:val="24"/>
        </w:rPr>
      </w:pPr>
      <w:r w:rsidRPr="00436273">
        <w:rPr>
          <w:rFonts w:ascii="Comfortaa" w:hAnsi="Comfortaa" w:cs="Arial"/>
          <w:sz w:val="24"/>
        </w:rPr>
        <w:t xml:space="preserve">Determine if, by act or omission, the </w:t>
      </w:r>
      <w:r w:rsidR="0073652E">
        <w:rPr>
          <w:rFonts w:ascii="Comfortaa" w:hAnsi="Comfortaa" w:cs="Arial"/>
          <w:sz w:val="24"/>
        </w:rPr>
        <w:t>renter</w:t>
      </w:r>
      <w:r w:rsidRPr="00436273">
        <w:rPr>
          <w:rFonts w:ascii="Comfortaa" w:hAnsi="Comfortaa" w:cs="Arial"/>
          <w:sz w:val="24"/>
        </w:rPr>
        <w:t xml:space="preserve"> has endangered the safety of a </w:t>
      </w:r>
      <w:proofErr w:type="spellStart"/>
      <w:r w:rsidRPr="00436273">
        <w:rPr>
          <w:rFonts w:ascii="Comfortaa" w:hAnsi="Comfortaa" w:cs="Arial"/>
          <w:sz w:val="24"/>
        </w:rPr>
        <w:t>neighbour</w:t>
      </w:r>
      <w:proofErr w:type="spellEnd"/>
      <w:r w:rsidRPr="00436273">
        <w:rPr>
          <w:rFonts w:ascii="Comfortaa" w:hAnsi="Comfortaa" w:cs="Arial"/>
          <w:sz w:val="24"/>
        </w:rPr>
        <w:t xml:space="preserve"> or property. If the conduct was dangerous, is there a real risk of it recurring so as to endanger the physical or mental health of </w:t>
      </w:r>
      <w:proofErr w:type="spellStart"/>
      <w:r w:rsidRPr="00436273">
        <w:rPr>
          <w:rFonts w:ascii="Comfortaa" w:hAnsi="Comfortaa" w:cs="Arial"/>
          <w:sz w:val="24"/>
        </w:rPr>
        <w:t>neighbours</w:t>
      </w:r>
      <w:proofErr w:type="spellEnd"/>
      <w:r w:rsidRPr="00436273">
        <w:rPr>
          <w:rFonts w:ascii="Comfortaa" w:hAnsi="Comfortaa" w:cs="Arial"/>
          <w:sz w:val="24"/>
        </w:rPr>
        <w:t xml:space="preserve">? </w:t>
      </w:r>
    </w:p>
    <w:p w14:paraId="02CFA71D" w14:textId="77777777" w:rsidR="00BC05BA" w:rsidRPr="00436273" w:rsidRDefault="00BC05BA" w:rsidP="00BC05BA">
      <w:pPr>
        <w:rPr>
          <w:rFonts w:ascii="Comfortaa" w:hAnsi="Comfortaa" w:cs="Arial"/>
          <w:sz w:val="24"/>
        </w:rPr>
      </w:pPr>
      <w:r w:rsidRPr="00436273">
        <w:rPr>
          <w:rFonts w:ascii="Comfortaa" w:hAnsi="Comfortaa" w:cs="Arial"/>
          <w:sz w:val="24"/>
        </w:rPr>
        <w:t xml:space="preserve">An isolated incidence which is unlikely to be repeated will not be sufficient to establish a case of Dangerous </w:t>
      </w:r>
      <w:proofErr w:type="spellStart"/>
      <w:r w:rsidRPr="00436273">
        <w:rPr>
          <w:rFonts w:ascii="Comfortaa" w:hAnsi="Comfortaa" w:cs="Arial"/>
          <w:sz w:val="24"/>
        </w:rPr>
        <w:t>Behaviour</w:t>
      </w:r>
      <w:proofErr w:type="spellEnd"/>
      <w:r w:rsidRPr="00436273">
        <w:rPr>
          <w:rFonts w:ascii="Comfortaa" w:hAnsi="Comfortaa" w:cs="Arial"/>
          <w:sz w:val="24"/>
        </w:rPr>
        <w:t xml:space="preserve"> however the seriousness of the </w:t>
      </w:r>
      <w:proofErr w:type="spellStart"/>
      <w:r w:rsidRPr="00436273">
        <w:rPr>
          <w:rFonts w:ascii="Comfortaa" w:hAnsi="Comfortaa" w:cs="Arial"/>
          <w:sz w:val="24"/>
        </w:rPr>
        <w:t>behaviour</w:t>
      </w:r>
      <w:proofErr w:type="spellEnd"/>
      <w:r w:rsidRPr="00436273">
        <w:rPr>
          <w:rFonts w:ascii="Comfortaa" w:hAnsi="Comfortaa" w:cs="Arial"/>
          <w:sz w:val="24"/>
        </w:rPr>
        <w:t xml:space="preserve"> will be relevant to the decision to serve the Notice to Vacate.</w:t>
      </w:r>
    </w:p>
    <w:p w14:paraId="734AC04D" w14:textId="77777777" w:rsidR="00BC05BA" w:rsidRPr="00436273" w:rsidRDefault="00BC05BA" w:rsidP="00BC05BA">
      <w:pPr>
        <w:rPr>
          <w:rFonts w:ascii="Comfortaa" w:hAnsi="Comfortaa" w:cs="Arial"/>
          <w:sz w:val="24"/>
        </w:rPr>
      </w:pPr>
      <w:r w:rsidRPr="00436273">
        <w:rPr>
          <w:rFonts w:ascii="Comfortaa" w:hAnsi="Comfortaa" w:cs="Arial"/>
          <w:sz w:val="24"/>
        </w:rPr>
        <w:t>Evidence of the likelihood of it recurring may be obtained from:</w:t>
      </w:r>
    </w:p>
    <w:p w14:paraId="15C02FBB" w14:textId="61020253" w:rsidR="00BC05BA" w:rsidRPr="00436273" w:rsidRDefault="0073652E" w:rsidP="00B519ED">
      <w:pPr>
        <w:numPr>
          <w:ilvl w:val="0"/>
          <w:numId w:val="5"/>
        </w:numPr>
        <w:spacing w:after="0" w:line="240" w:lineRule="auto"/>
        <w:rPr>
          <w:rFonts w:ascii="Comfortaa" w:hAnsi="Comfortaa" w:cs="Arial"/>
          <w:sz w:val="24"/>
        </w:rPr>
      </w:pPr>
      <w:r>
        <w:rPr>
          <w:rFonts w:ascii="Comfortaa" w:hAnsi="Comfortaa" w:cs="Arial"/>
          <w:sz w:val="24"/>
        </w:rPr>
        <w:t>residency</w:t>
      </w:r>
      <w:r w:rsidR="00BC05BA" w:rsidRPr="00436273">
        <w:rPr>
          <w:rFonts w:ascii="Comfortaa" w:hAnsi="Comfortaa" w:cs="Arial"/>
          <w:sz w:val="24"/>
        </w:rPr>
        <w:t xml:space="preserve"> history, breach notices / complaints</w:t>
      </w:r>
    </w:p>
    <w:p w14:paraId="08F3D6C1" w14:textId="70D71967" w:rsidR="00BC05BA" w:rsidRPr="00436273" w:rsidRDefault="000836C7" w:rsidP="00B519ED">
      <w:pPr>
        <w:numPr>
          <w:ilvl w:val="0"/>
          <w:numId w:val="5"/>
        </w:numPr>
        <w:spacing w:after="0" w:line="240" w:lineRule="auto"/>
        <w:rPr>
          <w:rFonts w:ascii="Comfortaa" w:hAnsi="Comfortaa" w:cs="Arial"/>
          <w:sz w:val="24"/>
        </w:rPr>
      </w:pPr>
      <w:r w:rsidRPr="00436273">
        <w:rPr>
          <w:rFonts w:ascii="Comfortaa" w:hAnsi="Comfortaa" w:cs="Arial"/>
          <w:sz w:val="24"/>
        </w:rPr>
        <w:t>The</w:t>
      </w:r>
      <w:r w:rsidR="00BC05BA" w:rsidRPr="00436273">
        <w:rPr>
          <w:rFonts w:ascii="Comfortaa" w:hAnsi="Comfortaa" w:cs="Arial"/>
          <w:sz w:val="24"/>
        </w:rPr>
        <w:t xml:space="preserve"> circumstances of the </w:t>
      </w:r>
      <w:r w:rsidR="0073652E">
        <w:rPr>
          <w:rFonts w:ascii="Comfortaa" w:hAnsi="Comfortaa" w:cs="Arial"/>
          <w:sz w:val="24"/>
        </w:rPr>
        <w:t>renter</w:t>
      </w:r>
      <w:r w:rsidR="00BC05BA" w:rsidRPr="00436273">
        <w:rPr>
          <w:rFonts w:ascii="Comfortaa" w:hAnsi="Comfortaa" w:cs="Arial"/>
          <w:sz w:val="24"/>
        </w:rPr>
        <w:t xml:space="preserve"> (perpetrator), for example, if they continue to reside in the property or are they in jail or hospital?</w:t>
      </w:r>
    </w:p>
    <w:p w14:paraId="0D8257F9" w14:textId="77777777" w:rsidR="00BC05BA" w:rsidRPr="00436273" w:rsidRDefault="00BC05BA" w:rsidP="00BC05BA">
      <w:pPr>
        <w:rPr>
          <w:rFonts w:ascii="Comfortaa" w:hAnsi="Comfortaa" w:cs="Arial"/>
          <w:sz w:val="24"/>
        </w:rPr>
      </w:pPr>
      <w:r w:rsidRPr="00436273">
        <w:rPr>
          <w:rFonts w:ascii="Comfortaa" w:hAnsi="Comfortaa" w:cs="Arial"/>
          <w:sz w:val="24"/>
        </w:rPr>
        <w:t xml:space="preserve">The victim/s must be an occupier of the </w:t>
      </w:r>
      <w:proofErr w:type="spellStart"/>
      <w:r w:rsidRPr="00436273">
        <w:rPr>
          <w:rFonts w:ascii="Comfortaa" w:hAnsi="Comfortaa" w:cs="Arial"/>
          <w:sz w:val="24"/>
        </w:rPr>
        <w:t>neighbouring</w:t>
      </w:r>
      <w:proofErr w:type="spellEnd"/>
      <w:r w:rsidRPr="00436273">
        <w:rPr>
          <w:rFonts w:ascii="Comfortaa" w:hAnsi="Comfortaa" w:cs="Arial"/>
          <w:sz w:val="24"/>
        </w:rPr>
        <w:t xml:space="preserve"> premises</w:t>
      </w:r>
    </w:p>
    <w:p w14:paraId="5C75A53A" w14:textId="367385BD"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04" w:name="_Toc219870632"/>
      <w:bookmarkStart w:id="405" w:name="_Toc219870847"/>
      <w:bookmarkStart w:id="406" w:name="_Toc220381803"/>
      <w:bookmarkStart w:id="407" w:name="_Toc327307933"/>
      <w:bookmarkStart w:id="408" w:name="_Toc327309935"/>
      <w:bookmarkStart w:id="409" w:name="_Toc12879877"/>
      <w:r w:rsidRPr="0089539D">
        <w:rPr>
          <w:rFonts w:ascii="Comfortaa" w:hAnsi="Comfortaa"/>
          <w:color w:val="0F83BB"/>
          <w:sz w:val="32"/>
          <w:szCs w:val="32"/>
        </w:rPr>
        <w:t>Dispute</w:t>
      </w:r>
      <w:r w:rsidR="000E5321" w:rsidRPr="0089539D">
        <w:rPr>
          <w:rFonts w:ascii="Comfortaa" w:hAnsi="Comfortaa"/>
          <w:color w:val="0F83BB"/>
          <w:sz w:val="32"/>
          <w:szCs w:val="32"/>
        </w:rPr>
        <w:t>s</w:t>
      </w:r>
      <w:r w:rsidRPr="0089539D">
        <w:rPr>
          <w:rFonts w:ascii="Comfortaa" w:hAnsi="Comfortaa"/>
          <w:color w:val="0F83BB"/>
          <w:sz w:val="32"/>
          <w:szCs w:val="32"/>
        </w:rPr>
        <w:t xml:space="preserve"> between </w:t>
      </w:r>
      <w:proofErr w:type="spellStart"/>
      <w:r w:rsidRPr="0089539D">
        <w:rPr>
          <w:rFonts w:ascii="Comfortaa" w:hAnsi="Comfortaa"/>
          <w:color w:val="0F83BB"/>
          <w:sz w:val="32"/>
          <w:szCs w:val="32"/>
        </w:rPr>
        <w:t>neighbouring</w:t>
      </w:r>
      <w:proofErr w:type="spellEnd"/>
      <w:r w:rsidRPr="0089539D">
        <w:rPr>
          <w:rFonts w:ascii="Comfortaa" w:hAnsi="Comfortaa"/>
          <w:color w:val="0F83BB"/>
          <w:sz w:val="32"/>
          <w:szCs w:val="32"/>
        </w:rPr>
        <w:t xml:space="preserve"> </w:t>
      </w:r>
      <w:r w:rsidR="0073652E">
        <w:rPr>
          <w:rFonts w:ascii="Comfortaa" w:hAnsi="Comfortaa"/>
          <w:color w:val="0F83BB"/>
          <w:sz w:val="32"/>
          <w:szCs w:val="32"/>
        </w:rPr>
        <w:t>renter</w:t>
      </w:r>
      <w:r w:rsidRPr="0089539D">
        <w:rPr>
          <w:rFonts w:ascii="Comfortaa" w:hAnsi="Comfortaa"/>
          <w:color w:val="0F83BB"/>
          <w:sz w:val="32"/>
          <w:szCs w:val="32"/>
        </w:rPr>
        <w:t>s</w:t>
      </w:r>
      <w:bookmarkEnd w:id="404"/>
      <w:bookmarkEnd w:id="405"/>
      <w:bookmarkEnd w:id="406"/>
      <w:bookmarkEnd w:id="407"/>
      <w:bookmarkEnd w:id="408"/>
      <w:bookmarkEnd w:id="409"/>
    </w:p>
    <w:p w14:paraId="28507DA2" w14:textId="58CD12DE" w:rsidR="00BC05BA" w:rsidRPr="00436273" w:rsidRDefault="00BC05BA" w:rsidP="00BC05BA">
      <w:pPr>
        <w:rPr>
          <w:rFonts w:ascii="Comfortaa" w:hAnsi="Comfortaa" w:cs="Arial"/>
          <w:sz w:val="24"/>
        </w:rPr>
      </w:pPr>
      <w:r w:rsidRPr="00436273">
        <w:rPr>
          <w:rFonts w:ascii="Comfortaa" w:hAnsi="Comfortaa" w:cs="Arial"/>
          <w:sz w:val="24"/>
        </w:rPr>
        <w:t xml:space="preserve">Where two or more </w:t>
      </w:r>
      <w:proofErr w:type="spellStart"/>
      <w:r w:rsidRPr="00436273">
        <w:rPr>
          <w:rFonts w:ascii="Comfortaa" w:hAnsi="Comfortaa" w:cs="Arial"/>
          <w:sz w:val="24"/>
        </w:rPr>
        <w:t>neighbouring</w:t>
      </w:r>
      <w:proofErr w:type="spellEnd"/>
      <w:r w:rsidRPr="00436273">
        <w:rPr>
          <w:rFonts w:ascii="Comfortaa" w:hAnsi="Comfortaa" w:cs="Arial"/>
          <w:sz w:val="24"/>
        </w:rPr>
        <w:t xml:space="preserve"> </w:t>
      </w:r>
      <w:r w:rsidR="0073652E">
        <w:rPr>
          <w:rFonts w:ascii="Comfortaa" w:hAnsi="Comfortaa" w:cs="Arial"/>
          <w:sz w:val="24"/>
        </w:rPr>
        <w:t>renter</w:t>
      </w:r>
      <w:r w:rsidRPr="00436273">
        <w:rPr>
          <w:rFonts w:ascii="Comfortaa" w:hAnsi="Comfortaa" w:cs="Arial"/>
          <w:sz w:val="24"/>
        </w:rPr>
        <w:t xml:space="preserve">s are in serious conflict and it is difficult to determine if a </w:t>
      </w:r>
      <w:r w:rsidR="0073652E">
        <w:rPr>
          <w:rFonts w:ascii="Comfortaa" w:hAnsi="Comfortaa" w:cs="Arial"/>
          <w:sz w:val="24"/>
        </w:rPr>
        <w:t>residency</w:t>
      </w:r>
      <w:r w:rsidRPr="00436273">
        <w:rPr>
          <w:rFonts w:ascii="Comfortaa" w:hAnsi="Comfortaa" w:cs="Arial"/>
          <w:sz w:val="24"/>
        </w:rPr>
        <w:t xml:space="preserve"> breach has occurred, </w:t>
      </w:r>
      <w:r w:rsidR="004A66C1" w:rsidRPr="00436273">
        <w:rPr>
          <w:rFonts w:ascii="Comfortaa" w:hAnsi="Comfortaa" w:cs="Arial"/>
          <w:sz w:val="24"/>
        </w:rPr>
        <w:t xml:space="preserve">Eastcoast </w:t>
      </w:r>
      <w:r w:rsidR="000836C7" w:rsidRPr="00436273">
        <w:rPr>
          <w:rFonts w:ascii="Comfortaa" w:hAnsi="Comfortaa" w:cs="Arial"/>
          <w:sz w:val="24"/>
        </w:rPr>
        <w:t>Housing will</w:t>
      </w:r>
      <w:r w:rsidRPr="00436273">
        <w:rPr>
          <w:rFonts w:ascii="Comfortaa" w:hAnsi="Comfortaa" w:cs="Arial"/>
          <w:sz w:val="24"/>
        </w:rPr>
        <w:t xml:space="preserve"> encourage and assist the involved parties in a mediation process.</w:t>
      </w:r>
    </w:p>
    <w:p w14:paraId="32F08858" w14:textId="77777777" w:rsidR="00BC05BA" w:rsidRPr="00436273" w:rsidRDefault="00BC05BA" w:rsidP="00BC05BA">
      <w:pPr>
        <w:rPr>
          <w:rFonts w:ascii="Comfortaa" w:hAnsi="Comfortaa" w:cs="Arial"/>
          <w:sz w:val="24"/>
        </w:rPr>
      </w:pPr>
      <w:r w:rsidRPr="00436273">
        <w:rPr>
          <w:rFonts w:ascii="Comfortaa" w:hAnsi="Comfortaa" w:cs="Arial"/>
          <w:sz w:val="24"/>
        </w:rPr>
        <w:t xml:space="preserve">If the conflict is not resolved through mediation, </w:t>
      </w:r>
      <w:r w:rsidR="004A66C1" w:rsidRPr="00436273">
        <w:rPr>
          <w:rFonts w:ascii="Comfortaa" w:hAnsi="Comfortaa" w:cs="Arial"/>
          <w:sz w:val="24"/>
        </w:rPr>
        <w:t xml:space="preserve">Eastcoast </w:t>
      </w:r>
      <w:r w:rsidR="000836C7" w:rsidRPr="00436273">
        <w:rPr>
          <w:rFonts w:ascii="Comfortaa" w:hAnsi="Comfortaa" w:cs="Arial"/>
          <w:sz w:val="24"/>
        </w:rPr>
        <w:t>Housing may</w:t>
      </w:r>
      <w:r w:rsidRPr="00436273">
        <w:rPr>
          <w:rFonts w:ascii="Comfortaa" w:hAnsi="Comfortaa" w:cs="Arial"/>
          <w:sz w:val="24"/>
        </w:rPr>
        <w:t xml:space="preserve"> make a general application to VCAT for a legal resolution under s. 452(1).</w:t>
      </w:r>
    </w:p>
    <w:p w14:paraId="50AB5F4D" w14:textId="1D10372B" w:rsidR="00BC05BA" w:rsidRPr="00436273" w:rsidRDefault="00BC05BA" w:rsidP="00BC05BA">
      <w:pPr>
        <w:rPr>
          <w:rFonts w:ascii="Comfortaa" w:hAnsi="Comfortaa" w:cs="Arial"/>
          <w:sz w:val="24"/>
        </w:rPr>
      </w:pPr>
      <w:r w:rsidRPr="00436273">
        <w:rPr>
          <w:rFonts w:ascii="Comfortaa" w:hAnsi="Comfortaa" w:cs="Arial"/>
          <w:sz w:val="24"/>
        </w:rPr>
        <w:t xml:space="preserve">Section 452 provides for either a </w:t>
      </w:r>
      <w:r w:rsidR="0073652E">
        <w:rPr>
          <w:rFonts w:ascii="Comfortaa" w:hAnsi="Comfortaa" w:cs="Arial"/>
          <w:sz w:val="24"/>
        </w:rPr>
        <w:t>Residential Rental Provider</w:t>
      </w:r>
      <w:r w:rsidRPr="00436273">
        <w:rPr>
          <w:rFonts w:ascii="Comfortaa" w:hAnsi="Comfortaa" w:cs="Arial"/>
          <w:sz w:val="24"/>
        </w:rPr>
        <w:t xml:space="preserve"> or </w:t>
      </w:r>
      <w:r w:rsidR="0073652E">
        <w:rPr>
          <w:rFonts w:ascii="Comfortaa" w:hAnsi="Comfortaa" w:cs="Arial"/>
          <w:sz w:val="24"/>
        </w:rPr>
        <w:t>renter</w:t>
      </w:r>
      <w:r w:rsidRPr="00436273">
        <w:rPr>
          <w:rFonts w:ascii="Comfortaa" w:hAnsi="Comfortaa" w:cs="Arial"/>
          <w:sz w:val="24"/>
        </w:rPr>
        <w:t xml:space="preserve"> to make a general application to the Tribunal for disputes arising under the </w:t>
      </w:r>
      <w:r w:rsidR="0073652E">
        <w:rPr>
          <w:rFonts w:ascii="Comfortaa" w:hAnsi="Comfortaa" w:cs="Arial"/>
          <w:sz w:val="24"/>
        </w:rPr>
        <w:t>residency</w:t>
      </w:r>
      <w:r w:rsidRPr="00436273">
        <w:rPr>
          <w:rFonts w:ascii="Comfortaa" w:hAnsi="Comfortaa" w:cs="Arial"/>
          <w:sz w:val="24"/>
        </w:rPr>
        <w:t xml:space="preserve"> agreement or if there has been a breach of the </w:t>
      </w:r>
      <w:r w:rsidR="0073652E">
        <w:rPr>
          <w:rFonts w:ascii="Comfortaa" w:hAnsi="Comfortaa" w:cs="Arial"/>
          <w:sz w:val="24"/>
        </w:rPr>
        <w:t>residency</w:t>
      </w:r>
      <w:r w:rsidRPr="00436273">
        <w:rPr>
          <w:rFonts w:ascii="Comfortaa" w:hAnsi="Comfortaa" w:cs="Arial"/>
          <w:sz w:val="24"/>
        </w:rPr>
        <w:t xml:space="preserve"> agreement or of the RTA in relation to the </w:t>
      </w:r>
      <w:r w:rsidR="0073652E">
        <w:rPr>
          <w:rFonts w:ascii="Comfortaa" w:hAnsi="Comfortaa" w:cs="Arial"/>
          <w:sz w:val="24"/>
        </w:rPr>
        <w:t>residency</w:t>
      </w:r>
      <w:r w:rsidRPr="00436273">
        <w:rPr>
          <w:rFonts w:ascii="Comfortaa" w:hAnsi="Comfortaa" w:cs="Arial"/>
          <w:sz w:val="24"/>
        </w:rPr>
        <w:t xml:space="preserve"> agreement. </w:t>
      </w:r>
    </w:p>
    <w:p w14:paraId="5973E3D0" w14:textId="77777777" w:rsidR="00BC05BA" w:rsidRPr="00436273" w:rsidRDefault="009B2C85" w:rsidP="00BC05BA">
      <w:pPr>
        <w:rPr>
          <w:rFonts w:ascii="Comfortaa" w:hAnsi="Comfortaa" w:cs="Arial"/>
          <w:sz w:val="24"/>
        </w:rPr>
      </w:pPr>
      <w:r>
        <w:rPr>
          <w:rFonts w:ascii="Comfortaa" w:hAnsi="Comfortaa" w:cs="Arial"/>
          <w:sz w:val="24"/>
        </w:rPr>
        <w:t>T</w:t>
      </w:r>
      <w:r w:rsidR="00BC05BA" w:rsidRPr="00436273">
        <w:rPr>
          <w:rFonts w:ascii="Comfortaa" w:hAnsi="Comfortaa" w:cs="Arial"/>
          <w:sz w:val="24"/>
        </w:rPr>
        <w:t xml:space="preserve">he Tribunal </w:t>
      </w:r>
      <w:r>
        <w:rPr>
          <w:rFonts w:ascii="Comfortaa" w:hAnsi="Comfortaa" w:cs="Arial"/>
          <w:sz w:val="24"/>
        </w:rPr>
        <w:t>has</w:t>
      </w:r>
      <w:r w:rsidR="00BC05BA" w:rsidRPr="00436273">
        <w:rPr>
          <w:rFonts w:ascii="Comfortaa" w:hAnsi="Comfortaa" w:cs="Arial"/>
          <w:sz w:val="24"/>
        </w:rPr>
        <w:t xml:space="preserve"> the power to make any decision appropriate, including:</w:t>
      </w:r>
    </w:p>
    <w:p w14:paraId="4DF79068" w14:textId="1EE3A20C"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an order to restrain any action in breach of a </w:t>
      </w:r>
      <w:r w:rsidR="0073652E">
        <w:rPr>
          <w:rFonts w:ascii="Comfortaa" w:hAnsi="Comfortaa" w:cs="Arial"/>
          <w:sz w:val="24"/>
        </w:rPr>
        <w:t>residency</w:t>
      </w:r>
      <w:r w:rsidRPr="00436273">
        <w:rPr>
          <w:rFonts w:ascii="Comfortaa" w:hAnsi="Comfortaa" w:cs="Arial"/>
          <w:sz w:val="24"/>
        </w:rPr>
        <w:t xml:space="preserve"> agreement or the provisions of the RTA</w:t>
      </w:r>
    </w:p>
    <w:p w14:paraId="2D6BCA90" w14:textId="44710EF9"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an order to require any action in the performance of a </w:t>
      </w:r>
      <w:r w:rsidR="0073652E">
        <w:rPr>
          <w:rFonts w:ascii="Comfortaa" w:hAnsi="Comfortaa" w:cs="Arial"/>
          <w:sz w:val="24"/>
        </w:rPr>
        <w:t>residency</w:t>
      </w:r>
      <w:r w:rsidRPr="00436273">
        <w:rPr>
          <w:rFonts w:ascii="Comfortaa" w:hAnsi="Comfortaa" w:cs="Arial"/>
          <w:sz w:val="24"/>
        </w:rPr>
        <w:t xml:space="preserve"> agreement or of duties under the RTA</w:t>
      </w:r>
    </w:p>
    <w:p w14:paraId="1B46B58E" w14:textId="77777777" w:rsidR="000836C7" w:rsidRPr="00436273" w:rsidRDefault="000836C7" w:rsidP="000836C7">
      <w:pPr>
        <w:spacing w:after="0" w:line="240" w:lineRule="auto"/>
        <w:ind w:left="1080"/>
        <w:rPr>
          <w:rFonts w:ascii="Comfortaa" w:hAnsi="Comfortaa" w:cs="Arial"/>
          <w:sz w:val="24"/>
        </w:rPr>
      </w:pPr>
    </w:p>
    <w:p w14:paraId="02AFC7C1" w14:textId="77777777" w:rsidR="00BC05BA" w:rsidRPr="00436273" w:rsidRDefault="00BC05BA" w:rsidP="00BC05BA">
      <w:pPr>
        <w:rPr>
          <w:rFonts w:ascii="Comfortaa" w:hAnsi="Comfortaa" w:cs="Arial"/>
          <w:sz w:val="24"/>
        </w:rPr>
      </w:pPr>
      <w:r w:rsidRPr="00436273">
        <w:rPr>
          <w:rFonts w:ascii="Comfortaa" w:hAnsi="Comfortaa" w:cs="Arial"/>
          <w:sz w:val="24"/>
        </w:rPr>
        <w:t xml:space="preserve">Staff may, after discussion with management, make application under </w:t>
      </w:r>
    </w:p>
    <w:p w14:paraId="2C8EEF50" w14:textId="77777777" w:rsidR="00BC05BA" w:rsidRPr="00436273" w:rsidRDefault="009B2C85" w:rsidP="00BC05BA">
      <w:pPr>
        <w:rPr>
          <w:rFonts w:ascii="Comfortaa" w:hAnsi="Comfortaa" w:cs="Arial"/>
          <w:sz w:val="24"/>
        </w:rPr>
      </w:pPr>
      <w:r>
        <w:rPr>
          <w:rFonts w:ascii="Comfortaa" w:hAnsi="Comfortaa" w:cs="Arial"/>
          <w:sz w:val="24"/>
        </w:rPr>
        <w:t>for an order of</w:t>
      </w:r>
      <w:r w:rsidR="00BC05BA" w:rsidRPr="00436273">
        <w:rPr>
          <w:rFonts w:ascii="Comfortaa" w:hAnsi="Comfortaa" w:cs="Arial"/>
          <w:sz w:val="24"/>
        </w:rPr>
        <w:t xml:space="preserve"> intervention, compliance and or restraint in relation to disputes between </w:t>
      </w:r>
      <w:proofErr w:type="spellStart"/>
      <w:r w:rsidR="00BC05BA" w:rsidRPr="00436273">
        <w:rPr>
          <w:rFonts w:ascii="Comfortaa" w:hAnsi="Comfortaa" w:cs="Arial"/>
          <w:sz w:val="24"/>
        </w:rPr>
        <w:t>neighbours</w:t>
      </w:r>
      <w:proofErr w:type="spellEnd"/>
      <w:r w:rsidR="00BC05BA" w:rsidRPr="00436273">
        <w:rPr>
          <w:rFonts w:ascii="Comfortaa" w:hAnsi="Comfortaa" w:cs="Arial"/>
          <w:sz w:val="24"/>
        </w:rPr>
        <w:t>.</w:t>
      </w:r>
    </w:p>
    <w:p w14:paraId="027F8C63" w14:textId="4317BEA1" w:rsidR="00BC05BA" w:rsidRPr="00436273" w:rsidRDefault="00BC05BA" w:rsidP="00BC05BA">
      <w:pPr>
        <w:rPr>
          <w:rFonts w:ascii="Comfortaa" w:hAnsi="Comfortaa" w:cs="Arial"/>
          <w:sz w:val="24"/>
        </w:rPr>
      </w:pPr>
      <w:r w:rsidRPr="00436273">
        <w:rPr>
          <w:rFonts w:ascii="Comfortaa" w:hAnsi="Comfortaa" w:cs="Arial"/>
          <w:sz w:val="24"/>
        </w:rPr>
        <w:t xml:space="preserve">If a </w:t>
      </w:r>
      <w:r w:rsidR="0073652E">
        <w:rPr>
          <w:rFonts w:ascii="Comfortaa" w:hAnsi="Comfortaa" w:cs="Arial"/>
          <w:sz w:val="24"/>
        </w:rPr>
        <w:t>renter</w:t>
      </w:r>
      <w:r w:rsidRPr="00436273">
        <w:rPr>
          <w:rFonts w:ascii="Comfortaa" w:hAnsi="Comfortaa" w:cs="Arial"/>
          <w:sz w:val="24"/>
        </w:rPr>
        <w:t xml:space="preserve"> fails to abide by an order made, contact the Managing Director for further advice.</w:t>
      </w:r>
    </w:p>
    <w:p w14:paraId="72395E8B" w14:textId="6B212D19"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10" w:name="_Toc219870633"/>
      <w:bookmarkStart w:id="411" w:name="_Toc219870848"/>
      <w:bookmarkStart w:id="412" w:name="_Toc220381804"/>
      <w:bookmarkStart w:id="413" w:name="_Toc327307934"/>
      <w:bookmarkStart w:id="414" w:name="_Toc327309936"/>
      <w:bookmarkStart w:id="415" w:name="_Toc12879878"/>
      <w:r w:rsidRPr="0089539D">
        <w:rPr>
          <w:rFonts w:ascii="Comfortaa" w:hAnsi="Comfortaa"/>
          <w:color w:val="0F83BB"/>
          <w:sz w:val="32"/>
          <w:szCs w:val="32"/>
        </w:rPr>
        <w:t xml:space="preserve">Disputes between </w:t>
      </w:r>
      <w:r w:rsidR="0073652E">
        <w:rPr>
          <w:rFonts w:ascii="Comfortaa" w:hAnsi="Comfortaa"/>
          <w:color w:val="0F83BB"/>
          <w:sz w:val="32"/>
          <w:szCs w:val="32"/>
        </w:rPr>
        <w:t>renter</w:t>
      </w:r>
      <w:r w:rsidRPr="0089539D">
        <w:rPr>
          <w:rFonts w:ascii="Comfortaa" w:hAnsi="Comfortaa"/>
          <w:color w:val="0F83BB"/>
          <w:sz w:val="32"/>
          <w:szCs w:val="32"/>
        </w:rPr>
        <w:t xml:space="preserve">s and </w:t>
      </w:r>
      <w:proofErr w:type="spellStart"/>
      <w:r w:rsidRPr="0089539D">
        <w:rPr>
          <w:rFonts w:ascii="Comfortaa" w:hAnsi="Comfortaa"/>
          <w:color w:val="0F83BB"/>
          <w:sz w:val="32"/>
          <w:szCs w:val="32"/>
        </w:rPr>
        <w:t>neighbours</w:t>
      </w:r>
      <w:bookmarkEnd w:id="410"/>
      <w:bookmarkEnd w:id="411"/>
      <w:bookmarkEnd w:id="412"/>
      <w:bookmarkEnd w:id="413"/>
      <w:bookmarkEnd w:id="414"/>
      <w:bookmarkEnd w:id="415"/>
      <w:proofErr w:type="spellEnd"/>
    </w:p>
    <w:p w14:paraId="1DECFDA0"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Submit written documentation to support allegations via Report of Complaint register form</w:t>
      </w:r>
    </w:p>
    <w:p w14:paraId="27CAA8BC"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Provide Complaints Policy Statement</w:t>
      </w:r>
    </w:p>
    <w:p w14:paraId="24B80453"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The Managing Director is advised of the matter </w:t>
      </w:r>
    </w:p>
    <w:p w14:paraId="428A9754" w14:textId="45D22B9E"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Maintain all documentation on </w:t>
      </w:r>
      <w:r w:rsidR="0073652E">
        <w:rPr>
          <w:rFonts w:ascii="Comfortaa" w:hAnsi="Comfortaa" w:cs="Arial"/>
          <w:sz w:val="24"/>
        </w:rPr>
        <w:t>renter</w:t>
      </w:r>
      <w:r w:rsidRPr="00436273">
        <w:rPr>
          <w:rFonts w:ascii="Comfortaa" w:hAnsi="Comfortaa" w:cs="Arial"/>
          <w:sz w:val="24"/>
        </w:rPr>
        <w:t xml:space="preserve"> file</w:t>
      </w:r>
    </w:p>
    <w:p w14:paraId="59DC4DAD"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Refer the matter to the police if there is criminal activity involved</w:t>
      </w:r>
    </w:p>
    <w:p w14:paraId="739CCFB8"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Refer the parties for mediation. (see Policy: How to make a Complaint)</w:t>
      </w:r>
    </w:p>
    <w:p w14:paraId="61D9B8EF" w14:textId="71D79E78"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Relocate </w:t>
      </w:r>
      <w:r w:rsidR="0073652E">
        <w:rPr>
          <w:rFonts w:ascii="Comfortaa" w:hAnsi="Comfortaa" w:cs="Arial"/>
          <w:sz w:val="24"/>
        </w:rPr>
        <w:t>renter</w:t>
      </w:r>
      <w:r w:rsidRPr="00436273">
        <w:rPr>
          <w:rFonts w:ascii="Comfortaa" w:hAnsi="Comfortaa" w:cs="Arial"/>
          <w:sz w:val="24"/>
        </w:rPr>
        <w:t xml:space="preserve"> if required and possible</w:t>
      </w:r>
    </w:p>
    <w:p w14:paraId="789882A9"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16" w:name="_Toc219870635"/>
      <w:bookmarkStart w:id="417" w:name="_Toc219870850"/>
      <w:bookmarkStart w:id="418" w:name="_Toc220381806"/>
      <w:bookmarkStart w:id="419" w:name="_Toc327307936"/>
      <w:bookmarkStart w:id="420" w:name="_Toc327309938"/>
      <w:bookmarkStart w:id="421" w:name="_Toc12879879"/>
      <w:r w:rsidRPr="0089539D">
        <w:rPr>
          <w:rFonts w:ascii="Comfortaa" w:hAnsi="Comfortaa"/>
          <w:color w:val="0F83BB"/>
          <w:sz w:val="32"/>
          <w:szCs w:val="32"/>
        </w:rPr>
        <w:t>Contacting a Local Council</w:t>
      </w:r>
      <w:bookmarkEnd w:id="416"/>
      <w:bookmarkEnd w:id="417"/>
      <w:bookmarkEnd w:id="418"/>
      <w:bookmarkEnd w:id="419"/>
      <w:bookmarkEnd w:id="420"/>
      <w:bookmarkEnd w:id="421"/>
    </w:p>
    <w:p w14:paraId="0DD9856F" w14:textId="77777777" w:rsidR="00BC05BA" w:rsidRPr="00436273" w:rsidRDefault="00BC05BA" w:rsidP="00436273">
      <w:pPr>
        <w:rPr>
          <w:rFonts w:ascii="Comfortaa" w:hAnsi="Comfortaa" w:cs="Arial"/>
          <w:sz w:val="24"/>
        </w:rPr>
      </w:pPr>
      <w:r w:rsidRPr="00436273">
        <w:rPr>
          <w:rFonts w:ascii="Comfortaa" w:hAnsi="Comfortaa" w:cs="Arial"/>
          <w:sz w:val="24"/>
        </w:rPr>
        <w:t>Local Councils may be involved in the resolution of issues concerning rubbish, pets, cleanliness and/or health issues.</w:t>
      </w:r>
    </w:p>
    <w:p w14:paraId="6CE0A67F" w14:textId="034C191A" w:rsidR="00BC05BA" w:rsidRPr="00436273" w:rsidRDefault="00BC05BA" w:rsidP="00436273">
      <w:pPr>
        <w:rPr>
          <w:rFonts w:ascii="Comfortaa" w:hAnsi="Comfortaa" w:cs="Arial"/>
          <w:sz w:val="24"/>
        </w:rPr>
      </w:pPr>
      <w:r w:rsidRPr="00436273">
        <w:rPr>
          <w:rFonts w:ascii="Comfortaa" w:hAnsi="Comfortaa" w:cs="Arial"/>
          <w:sz w:val="24"/>
        </w:rPr>
        <w:t xml:space="preserve">Where a breach of the RTA has been established, a Breach of Duty Notice should be served on the </w:t>
      </w:r>
      <w:r w:rsidR="0073652E">
        <w:rPr>
          <w:rFonts w:ascii="Comfortaa" w:hAnsi="Comfortaa" w:cs="Arial"/>
          <w:sz w:val="24"/>
        </w:rPr>
        <w:t>renter</w:t>
      </w:r>
      <w:r w:rsidRPr="00436273">
        <w:rPr>
          <w:rFonts w:ascii="Comfortaa" w:hAnsi="Comfortaa" w:cs="Arial"/>
          <w:sz w:val="24"/>
        </w:rPr>
        <w:t>.</w:t>
      </w:r>
    </w:p>
    <w:p w14:paraId="016058AA" w14:textId="77777777" w:rsidR="00BC05BA" w:rsidRPr="00436273" w:rsidRDefault="00BC05BA" w:rsidP="00436273">
      <w:pPr>
        <w:rPr>
          <w:rFonts w:ascii="Comfortaa" w:hAnsi="Comfortaa" w:cs="Arial"/>
          <w:sz w:val="24"/>
        </w:rPr>
      </w:pPr>
      <w:r w:rsidRPr="00436273">
        <w:rPr>
          <w:rFonts w:ascii="Comfortaa" w:hAnsi="Comfortaa" w:cs="Arial"/>
          <w:sz w:val="24"/>
        </w:rPr>
        <w:t>Arrange a meeting with the appropriate staff member from the local Council. Advise them of the complaint that has been reported and discuss with them:</w:t>
      </w:r>
    </w:p>
    <w:p w14:paraId="6836356A"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any action that has already taken to resolve the problem</w:t>
      </w:r>
    </w:p>
    <w:p w14:paraId="02AC248A"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a joint inspection of the premises</w:t>
      </w:r>
    </w:p>
    <w:p w14:paraId="210278D5"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any action they can take directly</w:t>
      </w:r>
    </w:p>
    <w:p w14:paraId="76E24DC8"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timelines for any action they may take</w:t>
      </w:r>
    </w:p>
    <w:p w14:paraId="62CEF0A8"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taking legal action through the Magistrates’ Court</w:t>
      </w:r>
    </w:p>
    <w:p w14:paraId="37F358BD"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giving evidence at a VCAT hearing</w:t>
      </w:r>
    </w:p>
    <w:p w14:paraId="0DA0203B" w14:textId="77777777" w:rsidR="00BC05BA" w:rsidRPr="00436273" w:rsidRDefault="00BC05BA" w:rsidP="00436273">
      <w:pPr>
        <w:rPr>
          <w:rFonts w:ascii="Comfortaa" w:hAnsi="Comfortaa" w:cs="Arial"/>
          <w:sz w:val="24"/>
        </w:rPr>
      </w:pPr>
    </w:p>
    <w:p w14:paraId="53013B8B" w14:textId="77777777" w:rsidR="00BC05BA" w:rsidRPr="00436273" w:rsidRDefault="00BC05BA" w:rsidP="00436273">
      <w:pPr>
        <w:rPr>
          <w:rFonts w:ascii="Comfortaa" w:hAnsi="Comfortaa" w:cs="Arial"/>
          <w:sz w:val="24"/>
        </w:rPr>
      </w:pPr>
      <w:r w:rsidRPr="00436273">
        <w:rPr>
          <w:rFonts w:ascii="Comfortaa" w:hAnsi="Comfortaa" w:cs="Arial"/>
          <w:sz w:val="24"/>
        </w:rPr>
        <w:lastRenderedPageBreak/>
        <w:t>Write to the Local Council confirming the discussion which took place and the agreed process for resolution.</w:t>
      </w:r>
    </w:p>
    <w:p w14:paraId="7156219A" w14:textId="77777777" w:rsidR="00BC05BA" w:rsidRPr="00436273" w:rsidRDefault="00BC05BA" w:rsidP="00436273">
      <w:pPr>
        <w:rPr>
          <w:rFonts w:ascii="Comfortaa" w:hAnsi="Comfortaa" w:cs="Arial"/>
          <w:sz w:val="24"/>
        </w:rPr>
      </w:pPr>
      <w:r w:rsidRPr="00436273">
        <w:rPr>
          <w:rFonts w:ascii="Comfortaa" w:hAnsi="Comfortaa" w:cs="Arial"/>
          <w:sz w:val="24"/>
        </w:rPr>
        <w:t>Prepare a file note detailing the following information:</w:t>
      </w:r>
    </w:p>
    <w:p w14:paraId="1054168C"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date of telephone call or meeting</w:t>
      </w:r>
    </w:p>
    <w:p w14:paraId="04F1A73E"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name of Local Government staff member involved</w:t>
      </w:r>
    </w:p>
    <w:p w14:paraId="45A9B9B5"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details of discussion</w:t>
      </w:r>
    </w:p>
    <w:p w14:paraId="1B4639D6" w14:textId="77777777" w:rsidR="00BC05BA" w:rsidRPr="00436273" w:rsidRDefault="00BC05BA" w:rsidP="00436273">
      <w:pPr>
        <w:numPr>
          <w:ilvl w:val="0"/>
          <w:numId w:val="5"/>
        </w:numPr>
        <w:spacing w:after="0" w:line="240" w:lineRule="auto"/>
        <w:rPr>
          <w:rFonts w:ascii="Comfortaa" w:hAnsi="Comfortaa" w:cs="Arial"/>
          <w:sz w:val="24"/>
        </w:rPr>
      </w:pPr>
      <w:r w:rsidRPr="00436273">
        <w:rPr>
          <w:rFonts w:ascii="Comfortaa" w:hAnsi="Comfortaa" w:cs="Arial"/>
          <w:sz w:val="24"/>
        </w:rPr>
        <w:t>details of the agreed resolution process</w:t>
      </w:r>
    </w:p>
    <w:p w14:paraId="70257B7D"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22" w:name="_Toc219870636"/>
      <w:bookmarkStart w:id="423" w:name="_Toc219870851"/>
      <w:bookmarkStart w:id="424" w:name="_Toc220381807"/>
      <w:bookmarkStart w:id="425" w:name="_Toc327307937"/>
      <w:bookmarkStart w:id="426" w:name="_Toc327309939"/>
      <w:bookmarkStart w:id="427" w:name="_Toc12879880"/>
      <w:r w:rsidRPr="0089539D">
        <w:rPr>
          <w:rFonts w:ascii="Comfortaa" w:hAnsi="Comfortaa"/>
          <w:color w:val="0F83BB"/>
          <w:sz w:val="32"/>
          <w:szCs w:val="32"/>
        </w:rPr>
        <w:t>Illegal Occupants and Squatters</w:t>
      </w:r>
      <w:bookmarkEnd w:id="422"/>
      <w:bookmarkEnd w:id="423"/>
      <w:bookmarkEnd w:id="424"/>
      <w:bookmarkEnd w:id="425"/>
      <w:bookmarkEnd w:id="426"/>
      <w:bookmarkEnd w:id="427"/>
    </w:p>
    <w:p w14:paraId="68FF65D1" w14:textId="51699A83" w:rsidR="00BC05BA" w:rsidRPr="00436273" w:rsidRDefault="004A66C1" w:rsidP="00BC05BA">
      <w:pPr>
        <w:rPr>
          <w:rFonts w:ascii="Comfortaa" w:hAnsi="Comfortaa" w:cs="Arial"/>
          <w:sz w:val="24"/>
        </w:rPr>
      </w:pPr>
      <w:r w:rsidRPr="00436273">
        <w:rPr>
          <w:rFonts w:ascii="Comfortaa" w:hAnsi="Comfortaa" w:cs="Arial"/>
          <w:sz w:val="24"/>
        </w:rPr>
        <w:t xml:space="preserve">Eastcoast </w:t>
      </w:r>
      <w:r w:rsidR="00F80682" w:rsidRPr="00436273">
        <w:rPr>
          <w:rFonts w:ascii="Comfortaa" w:hAnsi="Comfortaa" w:cs="Arial"/>
          <w:sz w:val="24"/>
        </w:rPr>
        <w:t>Housing aims</w:t>
      </w:r>
      <w:r w:rsidR="00BC05BA" w:rsidRPr="00436273">
        <w:rPr>
          <w:rFonts w:ascii="Comfortaa" w:hAnsi="Comfortaa" w:cs="Arial"/>
          <w:sz w:val="24"/>
        </w:rPr>
        <w:t xml:space="preserve"> to re</w:t>
      </w:r>
      <w:r w:rsidR="001B4EEF" w:rsidRPr="00436273">
        <w:rPr>
          <w:rFonts w:ascii="Comfortaa" w:hAnsi="Comfortaa" w:cs="Arial"/>
          <w:sz w:val="24"/>
        </w:rPr>
        <w:t>-</w:t>
      </w:r>
      <w:r w:rsidR="00BC05BA" w:rsidRPr="00436273">
        <w:rPr>
          <w:rFonts w:ascii="Comfortaa" w:hAnsi="Comfortaa" w:cs="Arial"/>
          <w:sz w:val="24"/>
        </w:rPr>
        <w:t xml:space="preserve">let standard properties two weeks after they are vacated to eligible households with applications on waiting lists. However, in some circumstances, </w:t>
      </w:r>
      <w:r w:rsidR="0073652E">
        <w:rPr>
          <w:rFonts w:ascii="Comfortaa" w:hAnsi="Comfortaa" w:cs="Arial"/>
          <w:sz w:val="24"/>
        </w:rPr>
        <w:t>renter</w:t>
      </w:r>
      <w:r w:rsidR="00BC05BA" w:rsidRPr="00436273">
        <w:rPr>
          <w:rFonts w:ascii="Comfortaa" w:hAnsi="Comfortaa" w:cs="Arial"/>
          <w:sz w:val="24"/>
        </w:rPr>
        <w:t>s may leave their property and, it may become re-occupied without consent.</w:t>
      </w:r>
    </w:p>
    <w:p w14:paraId="28F1E30F" w14:textId="14629D1F" w:rsidR="00BC05BA" w:rsidRPr="00436273" w:rsidRDefault="00BC05BA" w:rsidP="00BC05BA">
      <w:pPr>
        <w:rPr>
          <w:rFonts w:ascii="Comfortaa" w:hAnsi="Comfortaa" w:cs="Arial"/>
          <w:sz w:val="24"/>
        </w:rPr>
      </w:pPr>
      <w:r w:rsidRPr="00436273">
        <w:rPr>
          <w:rFonts w:ascii="Comfortaa" w:hAnsi="Comfortaa" w:cs="Arial"/>
          <w:sz w:val="24"/>
        </w:rPr>
        <w:t xml:space="preserve">If the occupants have been allowed to remain in the property by the previous </w:t>
      </w:r>
      <w:r w:rsidR="0073652E">
        <w:rPr>
          <w:rFonts w:ascii="Comfortaa" w:hAnsi="Comfortaa" w:cs="Arial"/>
          <w:sz w:val="24"/>
        </w:rPr>
        <w:t>renter</w:t>
      </w:r>
      <w:r w:rsidRPr="00436273">
        <w:rPr>
          <w:rFonts w:ascii="Comfortaa" w:hAnsi="Comfortaa" w:cs="Arial"/>
          <w:sz w:val="24"/>
        </w:rPr>
        <w:t xml:space="preserve"> without the </w:t>
      </w:r>
      <w:r w:rsidR="001B4EEF" w:rsidRPr="00436273">
        <w:rPr>
          <w:rFonts w:ascii="Comfortaa" w:hAnsi="Comfortaa" w:cs="Arial"/>
          <w:sz w:val="24"/>
        </w:rPr>
        <w:t>license</w:t>
      </w:r>
      <w:r w:rsidRPr="00436273">
        <w:rPr>
          <w:rFonts w:ascii="Comfortaa" w:hAnsi="Comfortaa" w:cs="Arial"/>
          <w:sz w:val="24"/>
        </w:rPr>
        <w:t xml:space="preserve"> or consent of </w:t>
      </w:r>
      <w:r w:rsidR="004A66C1" w:rsidRPr="00436273">
        <w:rPr>
          <w:rFonts w:ascii="Comfortaa" w:hAnsi="Comfortaa" w:cs="Arial"/>
          <w:sz w:val="24"/>
        </w:rPr>
        <w:t xml:space="preserve">Eastcoast </w:t>
      </w:r>
      <w:r w:rsidR="00F80682" w:rsidRPr="00436273">
        <w:rPr>
          <w:rFonts w:ascii="Comfortaa" w:hAnsi="Comfortaa" w:cs="Arial"/>
          <w:sz w:val="24"/>
        </w:rPr>
        <w:t>Housing,</w:t>
      </w:r>
      <w:r w:rsidRPr="00436273">
        <w:rPr>
          <w:rFonts w:ascii="Comfortaa" w:hAnsi="Comfortaa" w:cs="Arial"/>
          <w:sz w:val="24"/>
        </w:rPr>
        <w:t xml:space="preserve"> they are illegal occupants. Legal action for their removal is taken in accordance with the Residential Tenancies Act 1997 (RTA).</w:t>
      </w:r>
    </w:p>
    <w:p w14:paraId="62A09203" w14:textId="562057CE" w:rsidR="00BC05BA" w:rsidRPr="00436273" w:rsidRDefault="00BC05BA" w:rsidP="00BC05BA">
      <w:pPr>
        <w:rPr>
          <w:rFonts w:ascii="Comfortaa" w:hAnsi="Comfortaa" w:cs="Arial"/>
          <w:sz w:val="24"/>
        </w:rPr>
      </w:pPr>
      <w:r w:rsidRPr="00436273">
        <w:rPr>
          <w:rFonts w:ascii="Comfortaa" w:hAnsi="Comfortaa" w:cs="Arial"/>
          <w:sz w:val="24"/>
        </w:rPr>
        <w:t xml:space="preserve">Persons who occupy properties without the consent of the </w:t>
      </w:r>
      <w:r w:rsidR="0073652E">
        <w:rPr>
          <w:rFonts w:ascii="Comfortaa" w:hAnsi="Comfortaa" w:cs="Arial"/>
          <w:sz w:val="24"/>
        </w:rPr>
        <w:t>Residential Rental Provider</w:t>
      </w:r>
      <w:r w:rsidRPr="00436273">
        <w:rPr>
          <w:rFonts w:ascii="Comfortaa" w:hAnsi="Comfortaa" w:cs="Arial"/>
          <w:sz w:val="24"/>
        </w:rPr>
        <w:t xml:space="preserve"> and without the authority of the previous </w:t>
      </w:r>
      <w:r w:rsidR="0073652E">
        <w:rPr>
          <w:rFonts w:ascii="Comfortaa" w:hAnsi="Comfortaa" w:cs="Arial"/>
          <w:sz w:val="24"/>
        </w:rPr>
        <w:t>renter</w:t>
      </w:r>
      <w:r w:rsidRPr="00436273">
        <w:rPr>
          <w:rFonts w:ascii="Comfortaa" w:hAnsi="Comfortaa" w:cs="Arial"/>
          <w:sz w:val="24"/>
        </w:rPr>
        <w:t xml:space="preserve"> are squatters. </w:t>
      </w:r>
      <w:r w:rsidR="004A66C1" w:rsidRPr="00436273">
        <w:rPr>
          <w:rFonts w:ascii="Comfortaa" w:hAnsi="Comfortaa" w:cs="Arial"/>
          <w:sz w:val="24"/>
        </w:rPr>
        <w:t xml:space="preserve">Eastcoast </w:t>
      </w:r>
      <w:r w:rsidR="00F80682" w:rsidRPr="00436273">
        <w:rPr>
          <w:rFonts w:ascii="Comfortaa" w:hAnsi="Comfortaa" w:cs="Arial"/>
          <w:sz w:val="24"/>
        </w:rPr>
        <w:t>Housing takes</w:t>
      </w:r>
      <w:r w:rsidRPr="00436273">
        <w:rPr>
          <w:rFonts w:ascii="Comfortaa" w:hAnsi="Comfortaa" w:cs="Arial"/>
          <w:sz w:val="24"/>
        </w:rPr>
        <w:t xml:space="preserve"> legal action for removal of squatters in accordance with Section 9 of the Summary Offences Act 1966.</w:t>
      </w:r>
    </w:p>
    <w:p w14:paraId="450E5595" w14:textId="77777777" w:rsidR="00BC05BA" w:rsidRPr="00436273" w:rsidRDefault="00BC05BA" w:rsidP="00BC05BA">
      <w:pPr>
        <w:rPr>
          <w:rFonts w:ascii="Comfortaa" w:hAnsi="Comfortaa" w:cs="Arial"/>
          <w:sz w:val="24"/>
        </w:rPr>
      </w:pPr>
      <w:r w:rsidRPr="00436273">
        <w:rPr>
          <w:rFonts w:ascii="Comfortaa" w:hAnsi="Comfortaa" w:cs="Arial"/>
          <w:sz w:val="24"/>
        </w:rPr>
        <w:t xml:space="preserve">Squatters and illegal occupants are given advice on alternative housing options and </w:t>
      </w:r>
      <w:r w:rsidR="004A66C1" w:rsidRPr="00436273">
        <w:rPr>
          <w:rFonts w:ascii="Comfortaa" w:hAnsi="Comfortaa" w:cs="Arial"/>
          <w:sz w:val="24"/>
        </w:rPr>
        <w:t xml:space="preserve">Eastcoast </w:t>
      </w:r>
      <w:r w:rsidR="00F80682" w:rsidRPr="00436273">
        <w:rPr>
          <w:rFonts w:ascii="Comfortaa" w:hAnsi="Comfortaa" w:cs="Arial"/>
          <w:sz w:val="24"/>
        </w:rPr>
        <w:t>Housing may</w:t>
      </w:r>
      <w:r w:rsidRPr="00436273">
        <w:rPr>
          <w:rFonts w:ascii="Comfortaa" w:hAnsi="Comfortaa" w:cs="Arial"/>
          <w:sz w:val="24"/>
        </w:rPr>
        <w:t xml:space="preserve"> also refer them to local community agencies for housing and non-housing related support services.</w:t>
      </w:r>
    </w:p>
    <w:p w14:paraId="51F5FC76" w14:textId="3E784C84" w:rsidR="00BC05BA" w:rsidRPr="00436273" w:rsidRDefault="00BC05BA" w:rsidP="00BC05BA">
      <w:pPr>
        <w:rPr>
          <w:rFonts w:ascii="Comfortaa" w:hAnsi="Comfortaa" w:cs="Arial"/>
          <w:sz w:val="24"/>
        </w:rPr>
      </w:pPr>
      <w:r w:rsidRPr="00436273">
        <w:rPr>
          <w:rFonts w:ascii="Comfortaa" w:hAnsi="Comfortaa" w:cs="Arial"/>
          <w:sz w:val="24"/>
        </w:rPr>
        <w:t xml:space="preserve">In circumstances where a property is either illegally occupied or squatted, the occupants are advised that they are residing in the property without the </w:t>
      </w:r>
      <w:r w:rsidR="0073652E">
        <w:rPr>
          <w:rFonts w:ascii="Comfortaa" w:hAnsi="Comfortaa" w:cs="Arial"/>
          <w:sz w:val="24"/>
        </w:rPr>
        <w:t>Residential Rental Provider</w:t>
      </w:r>
      <w:r w:rsidRPr="00436273">
        <w:rPr>
          <w:rFonts w:ascii="Comfortaa" w:hAnsi="Comfortaa" w:cs="Arial"/>
          <w:sz w:val="24"/>
        </w:rPr>
        <w:t>'s consent and that they must leave immediately.</w:t>
      </w:r>
    </w:p>
    <w:p w14:paraId="64E311B5" w14:textId="157F0B96" w:rsidR="00BC05BA" w:rsidRPr="00436273" w:rsidRDefault="00BC05BA" w:rsidP="00BC05BA">
      <w:pPr>
        <w:rPr>
          <w:rFonts w:ascii="Comfortaa" w:hAnsi="Comfortaa" w:cs="Arial"/>
          <w:sz w:val="24"/>
        </w:rPr>
      </w:pPr>
      <w:r w:rsidRPr="00436273">
        <w:rPr>
          <w:rFonts w:ascii="Comfortaa" w:hAnsi="Comfortaa" w:cs="Arial"/>
          <w:sz w:val="24"/>
        </w:rPr>
        <w:t xml:space="preserve">We do not give a specific time frame for them to leave the property as the Victorian Civil and Administrative Tribunal may determine that </w:t>
      </w:r>
      <w:r w:rsidR="0073652E">
        <w:rPr>
          <w:rFonts w:ascii="Comfortaa" w:hAnsi="Comfortaa" w:cs="Arial"/>
          <w:sz w:val="24"/>
        </w:rPr>
        <w:t>residency</w:t>
      </w:r>
      <w:r w:rsidRPr="00436273">
        <w:rPr>
          <w:rFonts w:ascii="Comfortaa" w:hAnsi="Comfortaa" w:cs="Arial"/>
          <w:sz w:val="24"/>
        </w:rPr>
        <w:t xml:space="preserve"> rights have been established by doing so.</w:t>
      </w:r>
    </w:p>
    <w:p w14:paraId="762B3A99" w14:textId="77777777" w:rsidR="00BC05BA" w:rsidRPr="00436273" w:rsidRDefault="00BC05BA" w:rsidP="00BC05BA">
      <w:pPr>
        <w:rPr>
          <w:rFonts w:ascii="Comfortaa" w:hAnsi="Comfortaa" w:cs="Arial"/>
          <w:sz w:val="24"/>
        </w:rPr>
      </w:pPr>
      <w:r w:rsidRPr="00436273">
        <w:rPr>
          <w:rFonts w:ascii="Comfortaa" w:hAnsi="Comfortaa" w:cs="Arial"/>
          <w:sz w:val="24"/>
        </w:rPr>
        <w:t xml:space="preserve">We also advise them that </w:t>
      </w:r>
      <w:r w:rsidR="004A66C1" w:rsidRPr="00436273">
        <w:rPr>
          <w:rFonts w:ascii="Comfortaa" w:hAnsi="Comfortaa" w:cs="Arial"/>
          <w:sz w:val="24"/>
        </w:rPr>
        <w:t xml:space="preserve">Eastcoast </w:t>
      </w:r>
      <w:r w:rsidR="00F80682" w:rsidRPr="00436273">
        <w:rPr>
          <w:rFonts w:ascii="Comfortaa" w:hAnsi="Comfortaa" w:cs="Arial"/>
          <w:sz w:val="24"/>
        </w:rPr>
        <w:t>Housing will</w:t>
      </w:r>
      <w:r w:rsidRPr="00436273">
        <w:rPr>
          <w:rFonts w:ascii="Comfortaa" w:hAnsi="Comfortaa" w:cs="Arial"/>
          <w:sz w:val="24"/>
        </w:rPr>
        <w:t xml:space="preserve"> be commencing legal action to regain possession of the property and that they should make arrangements to move out as soon as possible. </w:t>
      </w:r>
    </w:p>
    <w:p w14:paraId="7373E45C" w14:textId="77777777" w:rsidR="00BC05BA" w:rsidRPr="00436273" w:rsidRDefault="00BC05BA" w:rsidP="00BC05BA">
      <w:pPr>
        <w:jc w:val="both"/>
        <w:rPr>
          <w:rFonts w:ascii="Comfortaa" w:hAnsi="Comfortaa" w:cs="Arial"/>
          <w:sz w:val="24"/>
        </w:rPr>
      </w:pPr>
      <w:r w:rsidRPr="00436273">
        <w:rPr>
          <w:rFonts w:ascii="Comfortaa" w:hAnsi="Comfortaa" w:cs="Arial"/>
          <w:sz w:val="24"/>
        </w:rPr>
        <w:lastRenderedPageBreak/>
        <w:t>If they cannot be contacted, they are advised in writing:</w:t>
      </w:r>
    </w:p>
    <w:p w14:paraId="400C831A" w14:textId="6ABF3E44"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 xml:space="preserve">they are occupying the property without the </w:t>
      </w:r>
      <w:r w:rsidR="0073652E">
        <w:rPr>
          <w:rFonts w:ascii="Comfortaa" w:hAnsi="Comfortaa" w:cs="Arial"/>
          <w:sz w:val="24"/>
        </w:rPr>
        <w:t>Residential Rental Provider</w:t>
      </w:r>
      <w:r w:rsidRPr="00436273">
        <w:rPr>
          <w:rFonts w:ascii="Comfortaa" w:hAnsi="Comfortaa" w:cs="Arial"/>
          <w:sz w:val="24"/>
        </w:rPr>
        <w:t>’s consent</w:t>
      </w:r>
    </w:p>
    <w:p w14:paraId="3B0E42A7"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they should vacate the property</w:t>
      </w:r>
    </w:p>
    <w:p w14:paraId="2D1FE214" w14:textId="77777777" w:rsidR="00BC05BA" w:rsidRPr="00436273" w:rsidRDefault="00BC05BA" w:rsidP="00B519ED">
      <w:pPr>
        <w:numPr>
          <w:ilvl w:val="0"/>
          <w:numId w:val="5"/>
        </w:numPr>
        <w:spacing w:after="0" w:line="240" w:lineRule="auto"/>
        <w:rPr>
          <w:rFonts w:ascii="Comfortaa" w:hAnsi="Comfortaa" w:cs="Arial"/>
          <w:sz w:val="24"/>
        </w:rPr>
      </w:pPr>
      <w:r w:rsidRPr="00436273">
        <w:rPr>
          <w:rFonts w:ascii="Comfortaa" w:hAnsi="Comfortaa" w:cs="Arial"/>
          <w:sz w:val="24"/>
        </w:rPr>
        <w:t>that EHA will commence legal action to regain possession of the property</w:t>
      </w:r>
    </w:p>
    <w:p w14:paraId="3B30D1D6" w14:textId="77777777" w:rsidR="00BC05BA" w:rsidRPr="00436273" w:rsidRDefault="00BC05BA" w:rsidP="00B519ED">
      <w:pPr>
        <w:numPr>
          <w:ilvl w:val="0"/>
          <w:numId w:val="5"/>
        </w:numPr>
        <w:spacing w:after="0" w:line="240" w:lineRule="auto"/>
        <w:rPr>
          <w:rFonts w:ascii="Comfortaa" w:hAnsi="Comfortaa" w:cs="Arial"/>
          <w:sz w:val="32"/>
          <w:szCs w:val="28"/>
        </w:rPr>
      </w:pPr>
      <w:r w:rsidRPr="00436273">
        <w:rPr>
          <w:rFonts w:ascii="Comfortaa" w:hAnsi="Comfortaa" w:cs="Arial"/>
          <w:sz w:val="24"/>
        </w:rPr>
        <w:t>they can contact local services immediately for referral and information on alternative housing options</w:t>
      </w:r>
    </w:p>
    <w:p w14:paraId="5AEEDDE6" w14:textId="77777777" w:rsidR="00F80682" w:rsidRPr="00436273" w:rsidRDefault="00F80682" w:rsidP="00F80682">
      <w:pPr>
        <w:spacing w:after="0" w:line="240" w:lineRule="auto"/>
        <w:rPr>
          <w:rFonts w:ascii="Comfortaa" w:hAnsi="Comfortaa" w:cs="Arial"/>
          <w:sz w:val="32"/>
          <w:szCs w:val="28"/>
        </w:rPr>
      </w:pPr>
    </w:p>
    <w:p w14:paraId="18C3B49F" w14:textId="77777777" w:rsidR="00BC05BA" w:rsidRPr="00436273" w:rsidRDefault="00BC05BA" w:rsidP="00BC05BA">
      <w:pPr>
        <w:rPr>
          <w:rFonts w:ascii="Comfortaa" w:hAnsi="Comfortaa" w:cs="Arial"/>
          <w:sz w:val="24"/>
        </w:rPr>
      </w:pPr>
      <w:r w:rsidRPr="00436273">
        <w:rPr>
          <w:rFonts w:ascii="Comfortaa" w:hAnsi="Comfortaa" w:cs="Arial"/>
          <w:sz w:val="24"/>
        </w:rPr>
        <w:t>After receiving information that a property is occupied without consent, check the property details. If the property is a vacant property, arrange a home visit with another staff member within one working day.</w:t>
      </w:r>
    </w:p>
    <w:p w14:paraId="26F4F91A" w14:textId="68008E04" w:rsidR="00BC05BA" w:rsidRPr="00436273" w:rsidRDefault="00BC05BA" w:rsidP="00BC05BA">
      <w:pPr>
        <w:rPr>
          <w:rFonts w:ascii="Comfortaa" w:hAnsi="Comfortaa" w:cs="Arial"/>
          <w:sz w:val="24"/>
        </w:rPr>
      </w:pPr>
      <w:r w:rsidRPr="00436273">
        <w:rPr>
          <w:rFonts w:ascii="Comfortaa" w:hAnsi="Comfortaa" w:cs="Arial"/>
          <w:sz w:val="24"/>
        </w:rPr>
        <w:t xml:space="preserve">If the property is a </w:t>
      </w:r>
      <w:r w:rsidR="0073652E">
        <w:rPr>
          <w:rFonts w:ascii="Comfortaa" w:hAnsi="Comfortaa" w:cs="Arial"/>
          <w:sz w:val="24"/>
        </w:rPr>
        <w:t>rented</w:t>
      </w:r>
      <w:r w:rsidRPr="00436273">
        <w:rPr>
          <w:rFonts w:ascii="Comfortaa" w:hAnsi="Comfortaa" w:cs="Arial"/>
          <w:sz w:val="24"/>
        </w:rPr>
        <w:t xml:space="preserve"> property, send a letter to the </w:t>
      </w:r>
      <w:r w:rsidR="0073652E">
        <w:rPr>
          <w:rFonts w:ascii="Comfortaa" w:hAnsi="Comfortaa" w:cs="Arial"/>
          <w:sz w:val="24"/>
        </w:rPr>
        <w:t>renter</w:t>
      </w:r>
      <w:r w:rsidRPr="00436273">
        <w:rPr>
          <w:rFonts w:ascii="Comfortaa" w:hAnsi="Comfortaa" w:cs="Arial"/>
          <w:sz w:val="24"/>
        </w:rPr>
        <w:t xml:space="preserve"> immediately requesting they contact the </w:t>
      </w:r>
      <w:r w:rsidR="00090DD8" w:rsidRPr="00436273">
        <w:rPr>
          <w:rFonts w:ascii="Comfortaa" w:hAnsi="Comfortaa" w:cs="Arial"/>
          <w:sz w:val="24"/>
        </w:rPr>
        <w:t>Housing Officer</w:t>
      </w:r>
      <w:r w:rsidRPr="00436273">
        <w:rPr>
          <w:rFonts w:ascii="Comfortaa" w:hAnsi="Comfortaa" w:cs="Arial"/>
          <w:sz w:val="24"/>
        </w:rPr>
        <w:t xml:space="preserve"> to arrange an interview to discuss their </w:t>
      </w:r>
      <w:r w:rsidR="0073652E">
        <w:rPr>
          <w:rFonts w:ascii="Comfortaa" w:hAnsi="Comfortaa" w:cs="Arial"/>
          <w:sz w:val="24"/>
        </w:rPr>
        <w:t>residency</w:t>
      </w:r>
      <w:r w:rsidRPr="00436273">
        <w:rPr>
          <w:rFonts w:ascii="Comfortaa" w:hAnsi="Comfortaa" w:cs="Arial"/>
          <w:sz w:val="24"/>
        </w:rPr>
        <w:t>.</w:t>
      </w:r>
    </w:p>
    <w:p w14:paraId="1F051CE9" w14:textId="77777777" w:rsidR="00BC05BA" w:rsidRPr="00436273" w:rsidRDefault="00BC05BA" w:rsidP="00BC05BA">
      <w:pPr>
        <w:rPr>
          <w:rFonts w:ascii="Comfortaa" w:hAnsi="Comfortaa" w:cs="Arial"/>
          <w:sz w:val="24"/>
        </w:rPr>
      </w:pPr>
      <w:r w:rsidRPr="00436273">
        <w:rPr>
          <w:rFonts w:ascii="Comfortaa" w:hAnsi="Comfortaa" w:cs="Arial"/>
          <w:sz w:val="24"/>
        </w:rPr>
        <w:t>If there is no response within five working days, visit the property with another worker to establish who is residing in the property.</w:t>
      </w:r>
    </w:p>
    <w:p w14:paraId="2232CE8B" w14:textId="7269275F" w:rsidR="00BC05BA" w:rsidRPr="00436273" w:rsidRDefault="00BC05BA" w:rsidP="00BC05BA">
      <w:pPr>
        <w:rPr>
          <w:rFonts w:ascii="Comfortaa" w:hAnsi="Comfortaa" w:cs="Arial"/>
          <w:sz w:val="24"/>
        </w:rPr>
      </w:pPr>
      <w:r w:rsidRPr="00436273">
        <w:rPr>
          <w:rFonts w:ascii="Comfortaa" w:hAnsi="Comfortaa" w:cs="Arial"/>
          <w:sz w:val="24"/>
        </w:rPr>
        <w:t xml:space="preserve">If the current occupants do not respond to attempts made by the </w:t>
      </w:r>
      <w:r w:rsidR="00090DD8" w:rsidRPr="00436273">
        <w:rPr>
          <w:rFonts w:ascii="Comfortaa" w:hAnsi="Comfortaa" w:cs="Arial"/>
          <w:sz w:val="24"/>
        </w:rPr>
        <w:t>Housing Officer</w:t>
      </w:r>
      <w:r w:rsidRPr="00436273">
        <w:rPr>
          <w:rFonts w:ascii="Comfortaa" w:hAnsi="Comfortaa" w:cs="Arial"/>
          <w:sz w:val="24"/>
        </w:rPr>
        <w:t xml:space="preserve"> by phone/mail and the property has not been vacated, send a Notice in accordance with the Residential Tenancies Act, to inspect the property. This will enable you to gain access to the property to confirm whether it is </w:t>
      </w:r>
      <w:r w:rsidR="0073652E">
        <w:rPr>
          <w:rFonts w:ascii="Comfortaa" w:hAnsi="Comfortaa" w:cs="Arial"/>
          <w:sz w:val="24"/>
        </w:rPr>
        <w:t>rented</w:t>
      </w:r>
      <w:r w:rsidRPr="00436273">
        <w:rPr>
          <w:rFonts w:ascii="Comfortaa" w:hAnsi="Comfortaa" w:cs="Arial"/>
          <w:sz w:val="24"/>
        </w:rPr>
        <w:t>.</w:t>
      </w:r>
    </w:p>
    <w:p w14:paraId="122A714E" w14:textId="77777777" w:rsidR="00BC05BA" w:rsidRPr="00436273" w:rsidRDefault="00BC05BA" w:rsidP="00BC05BA">
      <w:pPr>
        <w:rPr>
          <w:rFonts w:ascii="Comfortaa" w:hAnsi="Comfortaa" w:cs="Arial"/>
          <w:sz w:val="24"/>
        </w:rPr>
      </w:pPr>
      <w:r w:rsidRPr="00436273">
        <w:rPr>
          <w:rFonts w:ascii="Comfortaa" w:hAnsi="Comfortaa" w:cs="Arial"/>
          <w:sz w:val="24"/>
        </w:rPr>
        <w:t xml:space="preserve">Check whether there is evidence of recent occupation of the property </w:t>
      </w:r>
      <w:r w:rsidR="00F80682" w:rsidRPr="00436273">
        <w:rPr>
          <w:rFonts w:ascii="Comfortaa" w:hAnsi="Comfortaa" w:cs="Arial"/>
          <w:sz w:val="24"/>
        </w:rPr>
        <w:t>e.g.</w:t>
      </w:r>
      <w:r w:rsidRPr="00436273">
        <w:rPr>
          <w:rFonts w:ascii="Comfortaa" w:hAnsi="Comfortaa" w:cs="Arial"/>
          <w:sz w:val="24"/>
        </w:rPr>
        <w:t xml:space="preserve"> food in the fridge, the power is connected, the property is furnished and the mail has been collected. Leave a note requesting the occupants to contact the worker by close of business the next working day. If the occupants do not contact the office, commence legal action</w:t>
      </w:r>
      <w:r w:rsidR="009B2C85">
        <w:rPr>
          <w:rFonts w:ascii="Comfortaa" w:hAnsi="Comfortaa" w:cs="Arial"/>
          <w:sz w:val="24"/>
        </w:rPr>
        <w:t>.</w:t>
      </w:r>
      <w:r w:rsidRPr="00436273">
        <w:rPr>
          <w:rFonts w:ascii="Comfortaa" w:hAnsi="Comfortaa" w:cs="Arial"/>
          <w:sz w:val="24"/>
        </w:rPr>
        <w:t xml:space="preserve"> </w:t>
      </w:r>
    </w:p>
    <w:p w14:paraId="014989C4" w14:textId="1BFF2518" w:rsidR="00BC05BA" w:rsidRPr="00436273" w:rsidRDefault="00BC05BA" w:rsidP="00BC05BA">
      <w:pPr>
        <w:rPr>
          <w:rFonts w:ascii="Comfortaa" w:hAnsi="Comfortaa" w:cs="Arial"/>
          <w:sz w:val="24"/>
        </w:rPr>
      </w:pPr>
      <w:r w:rsidRPr="00436273">
        <w:rPr>
          <w:rFonts w:ascii="Comfortaa" w:hAnsi="Comfortaa" w:cs="Arial"/>
          <w:sz w:val="24"/>
        </w:rPr>
        <w:t xml:space="preserve">Contact essential service (electricity, gas </w:t>
      </w:r>
      <w:r w:rsidR="001B4EEF" w:rsidRPr="00436273">
        <w:rPr>
          <w:rFonts w:ascii="Comfortaa" w:hAnsi="Comfortaa" w:cs="Arial"/>
          <w:sz w:val="24"/>
        </w:rPr>
        <w:t>etc.</w:t>
      </w:r>
      <w:r w:rsidRPr="00436273">
        <w:rPr>
          <w:rFonts w:ascii="Comfortaa" w:hAnsi="Comfortaa" w:cs="Arial"/>
          <w:sz w:val="24"/>
        </w:rPr>
        <w:t xml:space="preserve">) providers and ask them to confirm if the services are still connected in the </w:t>
      </w:r>
      <w:r w:rsidR="0073652E">
        <w:rPr>
          <w:rFonts w:ascii="Comfortaa" w:hAnsi="Comfortaa" w:cs="Arial"/>
          <w:sz w:val="24"/>
        </w:rPr>
        <w:t>renter</w:t>
      </w:r>
      <w:r w:rsidRPr="00436273">
        <w:rPr>
          <w:rFonts w:ascii="Comfortaa" w:hAnsi="Comfortaa" w:cs="Arial"/>
          <w:sz w:val="24"/>
        </w:rPr>
        <w:t xml:space="preserve">’s name. </w:t>
      </w:r>
    </w:p>
    <w:p w14:paraId="7D36E22A" w14:textId="77777777" w:rsidR="00BC05BA" w:rsidRPr="00436273" w:rsidRDefault="00BC05BA" w:rsidP="00BC05BA">
      <w:pPr>
        <w:rPr>
          <w:rFonts w:ascii="Comfortaa" w:hAnsi="Comfortaa" w:cs="Arial"/>
          <w:sz w:val="24"/>
        </w:rPr>
      </w:pPr>
      <w:r w:rsidRPr="00436273">
        <w:rPr>
          <w:rFonts w:ascii="Comfortaa" w:hAnsi="Comfortaa" w:cs="Arial"/>
          <w:sz w:val="24"/>
        </w:rPr>
        <w:t>If a vacated property is occupied and the occupants do not contact the worker, assume the occupants are squatters and commence legal action to regain possession of the property</w:t>
      </w:r>
    </w:p>
    <w:p w14:paraId="3D8F6DC7" w14:textId="73E4E558" w:rsidR="00BC05BA" w:rsidRPr="00436273" w:rsidRDefault="00BC05BA" w:rsidP="00BC05BA">
      <w:pPr>
        <w:rPr>
          <w:rFonts w:ascii="Comfortaa" w:hAnsi="Comfortaa" w:cs="Arial"/>
          <w:sz w:val="24"/>
        </w:rPr>
      </w:pPr>
      <w:r w:rsidRPr="00436273">
        <w:rPr>
          <w:rFonts w:ascii="Comfortaa" w:hAnsi="Comfortaa" w:cs="Arial"/>
          <w:sz w:val="24"/>
        </w:rPr>
        <w:t xml:space="preserve">Visit the property and advise the occupant that you are visiting to confirm </w:t>
      </w:r>
      <w:r w:rsidR="0073652E">
        <w:rPr>
          <w:rFonts w:ascii="Comfortaa" w:hAnsi="Comfortaa" w:cs="Arial"/>
          <w:sz w:val="24"/>
        </w:rPr>
        <w:t>residency</w:t>
      </w:r>
      <w:r w:rsidRPr="00436273">
        <w:rPr>
          <w:rFonts w:ascii="Comfortaa" w:hAnsi="Comfortaa" w:cs="Arial"/>
          <w:sz w:val="24"/>
        </w:rPr>
        <w:t xml:space="preserve"> details. Ask them their name and date of birth, and the name and date of birth of other people living with them in the property. If necessary, request documentation to confirm their identification.</w:t>
      </w:r>
    </w:p>
    <w:p w14:paraId="42734EB9" w14:textId="537F0FB6" w:rsidR="00BC05BA" w:rsidRPr="00436273" w:rsidRDefault="00BC05BA" w:rsidP="00BC05BA">
      <w:pPr>
        <w:rPr>
          <w:rFonts w:ascii="Comfortaa" w:hAnsi="Comfortaa" w:cs="Arial"/>
          <w:sz w:val="24"/>
        </w:rPr>
      </w:pPr>
      <w:r w:rsidRPr="00436273">
        <w:rPr>
          <w:rFonts w:ascii="Comfortaa" w:hAnsi="Comfortaa" w:cs="Arial"/>
          <w:sz w:val="24"/>
        </w:rPr>
        <w:lastRenderedPageBreak/>
        <w:t xml:space="preserve">If the </w:t>
      </w:r>
      <w:r w:rsidR="0073652E">
        <w:rPr>
          <w:rFonts w:ascii="Comfortaa" w:hAnsi="Comfortaa" w:cs="Arial"/>
          <w:sz w:val="24"/>
        </w:rPr>
        <w:t>renter</w:t>
      </w:r>
      <w:r w:rsidRPr="00436273">
        <w:rPr>
          <w:rFonts w:ascii="Comfortaa" w:hAnsi="Comfortaa" w:cs="Arial"/>
          <w:sz w:val="24"/>
        </w:rPr>
        <w:t xml:space="preserve"> no longer resides in the property and the occupant is not a listed household member, advise them that they are occupying the property illegally and they must make arrangements to leave the property immediately.</w:t>
      </w:r>
    </w:p>
    <w:p w14:paraId="5C9FEA78" w14:textId="77777777" w:rsidR="00BC05BA" w:rsidRPr="00436273" w:rsidRDefault="00BC05BA" w:rsidP="00BC05BA">
      <w:pPr>
        <w:rPr>
          <w:rFonts w:ascii="Comfortaa" w:hAnsi="Comfortaa" w:cs="Arial"/>
          <w:sz w:val="24"/>
        </w:rPr>
      </w:pPr>
      <w:r w:rsidRPr="00436273">
        <w:rPr>
          <w:rFonts w:ascii="Comfortaa" w:hAnsi="Comfortaa" w:cs="Arial"/>
          <w:sz w:val="24"/>
        </w:rPr>
        <w:t xml:space="preserve">Inform the occupants that legal action for their removal will commence immediately. </w:t>
      </w:r>
    </w:p>
    <w:p w14:paraId="7DF2E092" w14:textId="7A379E0E" w:rsidR="00BC05BA" w:rsidRPr="00436273" w:rsidRDefault="00BC05BA" w:rsidP="00BC05BA">
      <w:pPr>
        <w:rPr>
          <w:rFonts w:ascii="Comfortaa" w:hAnsi="Comfortaa" w:cs="Arial"/>
          <w:sz w:val="24"/>
        </w:rPr>
      </w:pPr>
      <w:r w:rsidRPr="00436273">
        <w:rPr>
          <w:rFonts w:ascii="Comfortaa" w:hAnsi="Comfortaa" w:cs="Arial"/>
          <w:sz w:val="24"/>
        </w:rPr>
        <w:t>Advise the occupants to contact VCAT for further information so th</w:t>
      </w:r>
      <w:r w:rsidR="009B2C85">
        <w:rPr>
          <w:rFonts w:ascii="Comfortaa" w:hAnsi="Comfortaa" w:cs="Arial"/>
          <w:sz w:val="24"/>
        </w:rPr>
        <w:t>at they can make an application</w:t>
      </w:r>
      <w:r w:rsidRPr="00436273">
        <w:rPr>
          <w:rFonts w:ascii="Comfortaa" w:hAnsi="Comfortaa" w:cs="Arial"/>
          <w:sz w:val="24"/>
        </w:rPr>
        <w:t xml:space="preserve">. Also advise them to contact the </w:t>
      </w:r>
      <w:r w:rsidR="0073652E">
        <w:rPr>
          <w:rFonts w:ascii="Comfortaa" w:hAnsi="Comfortaa" w:cs="Arial"/>
          <w:sz w:val="24"/>
        </w:rPr>
        <w:t>Renter</w:t>
      </w:r>
      <w:r w:rsidRPr="00436273">
        <w:rPr>
          <w:rFonts w:ascii="Comfortaa" w:hAnsi="Comfortaa" w:cs="Arial"/>
          <w:sz w:val="24"/>
        </w:rPr>
        <w:t>s Union of Victoria on 9416 2577 for further advice.</w:t>
      </w:r>
    </w:p>
    <w:p w14:paraId="699E3F37" w14:textId="77777777" w:rsidR="00BC05BA" w:rsidRPr="00436273" w:rsidRDefault="00BC05BA" w:rsidP="00BC05BA">
      <w:pPr>
        <w:rPr>
          <w:rFonts w:ascii="Comfortaa" w:hAnsi="Comfortaa" w:cs="Arial"/>
          <w:sz w:val="24"/>
        </w:rPr>
      </w:pPr>
      <w:r w:rsidRPr="00436273">
        <w:rPr>
          <w:rFonts w:ascii="Comfortaa" w:hAnsi="Comfortaa" w:cs="Arial"/>
          <w:sz w:val="24"/>
        </w:rPr>
        <w:t xml:space="preserve">If the occupants are not at the property when the home visit is conducted, leave a card requesting the occupants contact the </w:t>
      </w:r>
      <w:r w:rsidR="00090DD8" w:rsidRPr="00436273">
        <w:rPr>
          <w:rFonts w:ascii="Comfortaa" w:hAnsi="Comfortaa" w:cs="Arial"/>
          <w:sz w:val="24"/>
        </w:rPr>
        <w:t>Housing Officer</w:t>
      </w:r>
      <w:r w:rsidRPr="00436273">
        <w:rPr>
          <w:rFonts w:ascii="Comfortaa" w:hAnsi="Comfortaa" w:cs="Arial"/>
          <w:sz w:val="24"/>
        </w:rPr>
        <w:t xml:space="preserve"> to arrange an interview by close of business the next day.</w:t>
      </w:r>
    </w:p>
    <w:p w14:paraId="76EC1CAF" w14:textId="1164F09F" w:rsidR="00BC05BA" w:rsidRPr="0089539D" w:rsidRDefault="0073652E"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28" w:name="_Toc327307938"/>
      <w:bookmarkStart w:id="429" w:name="_Toc327309940"/>
      <w:bookmarkStart w:id="430" w:name="_Toc12879881"/>
      <w:r>
        <w:rPr>
          <w:rFonts w:ascii="Comfortaa" w:hAnsi="Comfortaa"/>
          <w:color w:val="0F83BB"/>
          <w:sz w:val="32"/>
          <w:szCs w:val="32"/>
        </w:rPr>
        <w:t>Renter</w:t>
      </w:r>
      <w:r w:rsidR="00BC05BA" w:rsidRPr="0089539D">
        <w:rPr>
          <w:rFonts w:ascii="Comfortaa" w:hAnsi="Comfortaa"/>
          <w:color w:val="0F83BB"/>
          <w:sz w:val="32"/>
          <w:szCs w:val="32"/>
        </w:rPr>
        <w:t xml:space="preserve"> Vacates</w:t>
      </w:r>
      <w:bookmarkEnd w:id="428"/>
      <w:bookmarkEnd w:id="429"/>
      <w:bookmarkEnd w:id="430"/>
    </w:p>
    <w:p w14:paraId="5B156181" w14:textId="27C7E1A4" w:rsidR="00BC05BA" w:rsidRPr="00436273" w:rsidRDefault="00BC05BA" w:rsidP="00BC05BA">
      <w:pPr>
        <w:rPr>
          <w:rFonts w:ascii="Comfortaa" w:hAnsi="Comfortaa" w:cs="Arial"/>
          <w:sz w:val="24"/>
        </w:rPr>
      </w:pPr>
      <w:r w:rsidRPr="00436273">
        <w:rPr>
          <w:rFonts w:ascii="Comfortaa" w:hAnsi="Comfortaa" w:cs="Arial"/>
          <w:sz w:val="24"/>
        </w:rPr>
        <w:t xml:space="preserve">All </w:t>
      </w:r>
      <w:r w:rsidR="0073652E">
        <w:rPr>
          <w:rFonts w:ascii="Comfortaa" w:hAnsi="Comfortaa" w:cs="Arial"/>
          <w:sz w:val="24"/>
        </w:rPr>
        <w:t>renter</w:t>
      </w:r>
      <w:r w:rsidRPr="00436273">
        <w:rPr>
          <w:rFonts w:ascii="Comfortaa" w:hAnsi="Comfortaa" w:cs="Arial"/>
          <w:sz w:val="24"/>
        </w:rPr>
        <w:t xml:space="preserve">s must give at least two </w:t>
      </w:r>
      <w:r w:rsidR="001B4EEF" w:rsidRPr="00436273">
        <w:rPr>
          <w:rFonts w:ascii="Comfortaa" w:hAnsi="Comfortaa" w:cs="Arial"/>
          <w:sz w:val="24"/>
        </w:rPr>
        <w:t>weeks’ notice</w:t>
      </w:r>
      <w:r w:rsidRPr="00436273">
        <w:rPr>
          <w:rFonts w:ascii="Comfortaa" w:hAnsi="Comfortaa" w:cs="Arial"/>
          <w:sz w:val="24"/>
        </w:rPr>
        <w:t xml:space="preserve"> of their intention to vacate. Once a </w:t>
      </w:r>
      <w:r w:rsidR="0073652E">
        <w:rPr>
          <w:rFonts w:ascii="Comfortaa" w:hAnsi="Comfortaa" w:cs="Arial"/>
          <w:sz w:val="24"/>
        </w:rPr>
        <w:t>renter</w:t>
      </w:r>
      <w:r w:rsidRPr="00436273">
        <w:rPr>
          <w:rFonts w:ascii="Comfortaa" w:hAnsi="Comfortaa" w:cs="Arial"/>
          <w:sz w:val="24"/>
        </w:rPr>
        <w:t xml:space="preserve"> has advised a staff member of </w:t>
      </w:r>
      <w:r w:rsidR="004A66C1" w:rsidRPr="00436273">
        <w:rPr>
          <w:rFonts w:ascii="Comfortaa" w:hAnsi="Comfortaa" w:cs="Arial"/>
          <w:sz w:val="24"/>
        </w:rPr>
        <w:t xml:space="preserve">Eastcoast </w:t>
      </w:r>
      <w:r w:rsidR="00F80682" w:rsidRPr="00436273">
        <w:rPr>
          <w:rFonts w:ascii="Comfortaa" w:hAnsi="Comfortaa" w:cs="Arial"/>
          <w:sz w:val="24"/>
        </w:rPr>
        <w:t>Housing of</w:t>
      </w:r>
      <w:r w:rsidRPr="00436273">
        <w:rPr>
          <w:rFonts w:ascii="Comfortaa" w:hAnsi="Comfortaa" w:cs="Arial"/>
          <w:sz w:val="24"/>
        </w:rPr>
        <w:t xml:space="preserve"> their intention to vacate, staff must:</w:t>
      </w:r>
    </w:p>
    <w:p w14:paraId="5E4A7C7C" w14:textId="2F9D22D1" w:rsidR="00BC05BA" w:rsidRPr="00436273" w:rsidRDefault="00BC05BA" w:rsidP="00B519ED">
      <w:pPr>
        <w:numPr>
          <w:ilvl w:val="0"/>
          <w:numId w:val="9"/>
        </w:numPr>
        <w:spacing w:after="0" w:line="240" w:lineRule="auto"/>
        <w:rPr>
          <w:rFonts w:ascii="Comfortaa" w:hAnsi="Comfortaa" w:cs="Arial"/>
          <w:sz w:val="24"/>
        </w:rPr>
      </w:pPr>
      <w:r w:rsidRPr="00436273">
        <w:rPr>
          <w:rFonts w:ascii="Comfortaa" w:hAnsi="Comfortaa" w:cs="Arial"/>
          <w:sz w:val="24"/>
        </w:rPr>
        <w:t xml:space="preserve">Advise the </w:t>
      </w:r>
      <w:r w:rsidR="0073652E">
        <w:rPr>
          <w:rFonts w:ascii="Comfortaa" w:hAnsi="Comfortaa" w:cs="Arial"/>
          <w:sz w:val="24"/>
        </w:rPr>
        <w:t>renter</w:t>
      </w:r>
      <w:r w:rsidRPr="00436273">
        <w:rPr>
          <w:rFonts w:ascii="Comfortaa" w:hAnsi="Comfortaa" w:cs="Arial"/>
          <w:sz w:val="24"/>
        </w:rPr>
        <w:t xml:space="preserve"> of total rental amount owing calculated up to their vacate date</w:t>
      </w:r>
    </w:p>
    <w:p w14:paraId="6A968D17" w14:textId="63D2FFAC" w:rsidR="00BC05BA" w:rsidRPr="00436273" w:rsidRDefault="00BC05BA" w:rsidP="00B519ED">
      <w:pPr>
        <w:numPr>
          <w:ilvl w:val="0"/>
          <w:numId w:val="9"/>
        </w:numPr>
        <w:spacing w:after="0" w:line="240" w:lineRule="auto"/>
        <w:rPr>
          <w:rFonts w:ascii="Comfortaa" w:hAnsi="Comfortaa" w:cs="Arial"/>
          <w:sz w:val="24"/>
        </w:rPr>
      </w:pPr>
      <w:r w:rsidRPr="00436273">
        <w:rPr>
          <w:rFonts w:ascii="Comfortaa" w:hAnsi="Comfortaa" w:cs="Arial"/>
          <w:sz w:val="24"/>
        </w:rPr>
        <w:t xml:space="preserve">Have the </w:t>
      </w:r>
      <w:r w:rsidR="0073652E">
        <w:rPr>
          <w:rFonts w:ascii="Comfortaa" w:hAnsi="Comfortaa" w:cs="Arial"/>
          <w:sz w:val="24"/>
        </w:rPr>
        <w:t>renter</w:t>
      </w:r>
      <w:r w:rsidRPr="00436273">
        <w:rPr>
          <w:rFonts w:ascii="Comfortaa" w:hAnsi="Comfortaa" w:cs="Arial"/>
          <w:sz w:val="24"/>
        </w:rPr>
        <w:t xml:space="preserve"> complete an exit form, either sent to the </w:t>
      </w:r>
      <w:r w:rsidR="0073652E">
        <w:rPr>
          <w:rFonts w:ascii="Comfortaa" w:hAnsi="Comfortaa" w:cs="Arial"/>
          <w:sz w:val="24"/>
        </w:rPr>
        <w:t>renter</w:t>
      </w:r>
      <w:r w:rsidRPr="00436273">
        <w:rPr>
          <w:rFonts w:ascii="Comfortaa" w:hAnsi="Comfortaa" w:cs="Arial"/>
          <w:sz w:val="24"/>
        </w:rPr>
        <w:t xml:space="preserve"> or completed by the worker over the phone</w:t>
      </w:r>
    </w:p>
    <w:p w14:paraId="2CAFA8B6" w14:textId="1C4A3344" w:rsidR="00BC05BA" w:rsidRPr="00436273" w:rsidRDefault="00BC05BA" w:rsidP="00B519ED">
      <w:pPr>
        <w:numPr>
          <w:ilvl w:val="0"/>
          <w:numId w:val="9"/>
        </w:numPr>
        <w:spacing w:after="0" w:line="240" w:lineRule="auto"/>
        <w:rPr>
          <w:rFonts w:ascii="Comfortaa" w:hAnsi="Comfortaa" w:cs="Arial"/>
          <w:sz w:val="24"/>
        </w:rPr>
      </w:pPr>
      <w:r w:rsidRPr="00436273">
        <w:rPr>
          <w:rFonts w:ascii="Comfortaa" w:hAnsi="Comfortaa" w:cs="Arial"/>
          <w:sz w:val="24"/>
        </w:rPr>
        <w:t xml:space="preserve">Conduct a condition report (See chapter </w:t>
      </w:r>
      <w:r w:rsidR="009B2C85">
        <w:rPr>
          <w:rFonts w:ascii="Comfortaa" w:hAnsi="Comfortaa" w:cs="Arial"/>
          <w:sz w:val="24"/>
        </w:rPr>
        <w:t>9</w:t>
      </w:r>
      <w:r w:rsidRPr="00436273">
        <w:rPr>
          <w:rFonts w:ascii="Comfortaa" w:hAnsi="Comfortaa" w:cs="Arial"/>
          <w:sz w:val="24"/>
        </w:rPr>
        <w:t xml:space="preserve"> Asset Management Inspecting a property when a </w:t>
      </w:r>
      <w:r w:rsidR="0073652E">
        <w:rPr>
          <w:rFonts w:ascii="Comfortaa" w:hAnsi="Comfortaa" w:cs="Arial"/>
          <w:sz w:val="24"/>
        </w:rPr>
        <w:t>renter</w:t>
      </w:r>
      <w:r w:rsidRPr="00436273">
        <w:rPr>
          <w:rFonts w:ascii="Comfortaa" w:hAnsi="Comfortaa" w:cs="Arial"/>
          <w:sz w:val="24"/>
        </w:rPr>
        <w:t xml:space="preserve"> vacates)</w:t>
      </w:r>
    </w:p>
    <w:p w14:paraId="69E82389" w14:textId="6544DCF0"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31" w:name="_Toc327307939"/>
      <w:bookmarkStart w:id="432" w:name="_Toc327309941"/>
      <w:bookmarkStart w:id="433" w:name="_Toc12879882"/>
      <w:r w:rsidRPr="0089539D">
        <w:rPr>
          <w:rFonts w:ascii="Comfortaa" w:hAnsi="Comfortaa"/>
          <w:color w:val="0F83BB"/>
          <w:sz w:val="32"/>
          <w:szCs w:val="32"/>
        </w:rPr>
        <w:t xml:space="preserve">Primary </w:t>
      </w:r>
      <w:r w:rsidR="0073652E">
        <w:rPr>
          <w:rFonts w:ascii="Comfortaa" w:hAnsi="Comfortaa"/>
          <w:color w:val="0F83BB"/>
          <w:sz w:val="32"/>
          <w:szCs w:val="32"/>
        </w:rPr>
        <w:t>renter</w:t>
      </w:r>
      <w:r w:rsidRPr="0089539D">
        <w:rPr>
          <w:rFonts w:ascii="Comfortaa" w:hAnsi="Comfortaa"/>
          <w:color w:val="0F83BB"/>
          <w:sz w:val="32"/>
          <w:szCs w:val="32"/>
        </w:rPr>
        <w:t xml:space="preserve"> is </w:t>
      </w:r>
      <w:bookmarkEnd w:id="431"/>
      <w:bookmarkEnd w:id="432"/>
      <w:r w:rsidR="00F80682" w:rsidRPr="0089539D">
        <w:rPr>
          <w:rFonts w:ascii="Comfortaa" w:hAnsi="Comfortaa"/>
          <w:color w:val="0F83BB"/>
          <w:sz w:val="32"/>
          <w:szCs w:val="32"/>
        </w:rPr>
        <w:t>deceased</w:t>
      </w:r>
      <w:bookmarkEnd w:id="433"/>
    </w:p>
    <w:p w14:paraId="09A81B4F" w14:textId="2C9F70D2" w:rsidR="00BC05BA" w:rsidRPr="00436273" w:rsidRDefault="004A66C1" w:rsidP="00BC05BA">
      <w:pPr>
        <w:rPr>
          <w:rFonts w:ascii="Comfortaa" w:hAnsi="Comfortaa" w:cs="Arial"/>
          <w:sz w:val="24"/>
        </w:rPr>
      </w:pPr>
      <w:r w:rsidRPr="00436273">
        <w:rPr>
          <w:rFonts w:ascii="Comfortaa" w:hAnsi="Comfortaa" w:cs="Arial"/>
          <w:sz w:val="24"/>
        </w:rPr>
        <w:t xml:space="preserve">Eastcoast </w:t>
      </w:r>
      <w:r w:rsidR="00F80682" w:rsidRPr="00436273">
        <w:rPr>
          <w:rFonts w:ascii="Comfortaa" w:hAnsi="Comfortaa" w:cs="Arial"/>
          <w:sz w:val="24"/>
        </w:rPr>
        <w:t>Housing terminates</w:t>
      </w:r>
      <w:r w:rsidR="00BC05BA" w:rsidRPr="00436273">
        <w:rPr>
          <w:rFonts w:ascii="Comfortaa" w:hAnsi="Comfortaa" w:cs="Arial"/>
          <w:sz w:val="24"/>
        </w:rPr>
        <w:t xml:space="preserve"> a </w:t>
      </w:r>
      <w:r w:rsidR="0073652E">
        <w:rPr>
          <w:rFonts w:ascii="Comfortaa" w:hAnsi="Comfortaa" w:cs="Arial"/>
          <w:sz w:val="24"/>
        </w:rPr>
        <w:t>residency</w:t>
      </w:r>
      <w:r w:rsidR="00BC05BA" w:rsidRPr="00436273">
        <w:rPr>
          <w:rFonts w:ascii="Comfortaa" w:hAnsi="Comfortaa" w:cs="Arial"/>
          <w:sz w:val="24"/>
        </w:rPr>
        <w:t xml:space="preserve"> agreement if:</w:t>
      </w:r>
    </w:p>
    <w:p w14:paraId="112C65B1" w14:textId="237FD4A6" w:rsidR="00BC05BA" w:rsidRPr="00436273" w:rsidRDefault="00BC05BA" w:rsidP="00BC05BA">
      <w:pPr>
        <w:rPr>
          <w:rFonts w:ascii="Comfortaa" w:hAnsi="Comfortaa" w:cs="Arial"/>
          <w:sz w:val="24"/>
        </w:rPr>
      </w:pPr>
      <w:r w:rsidRPr="00436273">
        <w:rPr>
          <w:rFonts w:ascii="Comfortaa" w:hAnsi="Comfortaa" w:cs="Arial"/>
          <w:sz w:val="24"/>
        </w:rPr>
        <w:t xml:space="preserve">The </w:t>
      </w:r>
      <w:r w:rsidR="0073652E">
        <w:rPr>
          <w:rFonts w:ascii="Comfortaa" w:hAnsi="Comfortaa" w:cs="Arial"/>
          <w:sz w:val="24"/>
        </w:rPr>
        <w:t>renter</w:t>
      </w:r>
      <w:r w:rsidRPr="00436273">
        <w:rPr>
          <w:rFonts w:ascii="Comfortaa" w:hAnsi="Comfortaa" w:cs="Arial"/>
          <w:sz w:val="24"/>
        </w:rPr>
        <w:t xml:space="preserve"> is deceased and</w:t>
      </w:r>
    </w:p>
    <w:p w14:paraId="6F45EF6B" w14:textId="5A9E7B88" w:rsidR="00BC05BA" w:rsidRPr="00436273" w:rsidRDefault="00BC05BA" w:rsidP="00B519ED">
      <w:pPr>
        <w:numPr>
          <w:ilvl w:val="0"/>
          <w:numId w:val="11"/>
        </w:numPr>
        <w:spacing w:after="0" w:line="240" w:lineRule="auto"/>
        <w:rPr>
          <w:rFonts w:ascii="Comfortaa" w:hAnsi="Comfortaa" w:cs="Arial"/>
          <w:sz w:val="24"/>
        </w:rPr>
      </w:pPr>
      <w:r w:rsidRPr="00436273">
        <w:rPr>
          <w:rFonts w:ascii="Comfortaa" w:hAnsi="Comfortaa" w:cs="Arial"/>
          <w:sz w:val="24"/>
        </w:rPr>
        <w:t xml:space="preserve">There are no remaining household members eligible for a transfer of </w:t>
      </w:r>
      <w:r w:rsidR="0073652E">
        <w:rPr>
          <w:rFonts w:ascii="Comfortaa" w:hAnsi="Comfortaa" w:cs="Arial"/>
          <w:sz w:val="24"/>
        </w:rPr>
        <w:t>residency</w:t>
      </w:r>
      <w:r w:rsidRPr="00436273">
        <w:rPr>
          <w:rFonts w:ascii="Comfortaa" w:hAnsi="Comfortaa" w:cs="Arial"/>
          <w:sz w:val="24"/>
        </w:rPr>
        <w:t>, and</w:t>
      </w:r>
    </w:p>
    <w:p w14:paraId="68FEDDF2" w14:textId="77777777" w:rsidR="00BC05BA" w:rsidRPr="00436273" w:rsidRDefault="00BC05BA" w:rsidP="00B519ED">
      <w:pPr>
        <w:numPr>
          <w:ilvl w:val="0"/>
          <w:numId w:val="11"/>
        </w:numPr>
        <w:spacing w:after="0" w:line="240" w:lineRule="auto"/>
        <w:rPr>
          <w:rFonts w:ascii="Comfortaa" w:hAnsi="Comfortaa" w:cs="Arial"/>
          <w:sz w:val="24"/>
        </w:rPr>
      </w:pPr>
      <w:r w:rsidRPr="00436273">
        <w:rPr>
          <w:rFonts w:ascii="Comfortaa" w:hAnsi="Comfortaa" w:cs="Arial"/>
          <w:sz w:val="24"/>
        </w:rPr>
        <w:t>The Legal Personal Representative (LPR) /Next of Kin (NOK) offers up vacant possession, or</w:t>
      </w:r>
    </w:p>
    <w:p w14:paraId="14957358" w14:textId="77777777" w:rsidR="00BC05BA" w:rsidRPr="00436273" w:rsidRDefault="00BC05BA" w:rsidP="00B519ED">
      <w:pPr>
        <w:numPr>
          <w:ilvl w:val="0"/>
          <w:numId w:val="11"/>
        </w:numPr>
        <w:spacing w:after="0" w:line="240" w:lineRule="auto"/>
        <w:rPr>
          <w:rFonts w:ascii="Comfortaa" w:hAnsi="Comfortaa" w:cs="Arial"/>
          <w:sz w:val="24"/>
        </w:rPr>
      </w:pPr>
      <w:r w:rsidRPr="00436273">
        <w:rPr>
          <w:rFonts w:ascii="Comfortaa" w:hAnsi="Comfortaa" w:cs="Arial"/>
          <w:sz w:val="24"/>
        </w:rPr>
        <w:t>A Notice to Vacate is served on the LPR/NOK and VCAT makes an order of possession, or</w:t>
      </w:r>
    </w:p>
    <w:p w14:paraId="4476B60F" w14:textId="55C88F46" w:rsidR="00BC05BA" w:rsidRPr="00436273" w:rsidRDefault="00BC05BA" w:rsidP="00B519ED">
      <w:pPr>
        <w:numPr>
          <w:ilvl w:val="0"/>
          <w:numId w:val="11"/>
        </w:numPr>
        <w:spacing w:after="0" w:line="240" w:lineRule="auto"/>
        <w:rPr>
          <w:rFonts w:ascii="Comfortaa" w:hAnsi="Comfortaa" w:cs="Arial"/>
          <w:sz w:val="24"/>
        </w:rPr>
      </w:pPr>
      <w:r w:rsidRPr="00436273">
        <w:rPr>
          <w:rFonts w:ascii="Comfortaa" w:hAnsi="Comfortaa" w:cs="Arial"/>
          <w:sz w:val="24"/>
        </w:rPr>
        <w:t xml:space="preserve">Where no LPR/NOK has been identified, and state Trustees are unwilling to assist, staff must apply to VCAT for an order to terminate the </w:t>
      </w:r>
      <w:r w:rsidR="0073652E">
        <w:rPr>
          <w:rFonts w:ascii="Comfortaa" w:hAnsi="Comfortaa" w:cs="Arial"/>
          <w:sz w:val="24"/>
        </w:rPr>
        <w:t>residency</w:t>
      </w:r>
      <w:r w:rsidRPr="00436273">
        <w:rPr>
          <w:rFonts w:ascii="Comfortaa" w:hAnsi="Comfortaa" w:cs="Arial"/>
          <w:sz w:val="24"/>
        </w:rPr>
        <w:t>, and if required, reapply to VCAT to obtain an Order of Possession</w:t>
      </w:r>
    </w:p>
    <w:p w14:paraId="1933350B" w14:textId="77777777" w:rsidR="00BC05BA" w:rsidRPr="00436273" w:rsidRDefault="00BC05BA" w:rsidP="00BC05BA">
      <w:pPr>
        <w:rPr>
          <w:rFonts w:ascii="Comfortaa" w:hAnsi="Comfortaa" w:cs="Arial"/>
          <w:sz w:val="24"/>
        </w:rPr>
      </w:pPr>
    </w:p>
    <w:p w14:paraId="5C86A76F" w14:textId="2F71C2C9" w:rsidR="00BC05BA" w:rsidRPr="007C43A0" w:rsidRDefault="00BC05BA" w:rsidP="00BC05BA">
      <w:pPr>
        <w:rPr>
          <w:rFonts w:ascii="Comfortaa" w:hAnsi="Comfortaa" w:cs="Arial"/>
          <w:b/>
          <w:i/>
          <w:sz w:val="24"/>
        </w:rPr>
      </w:pPr>
      <w:r w:rsidRPr="007C43A0">
        <w:rPr>
          <w:rFonts w:ascii="Comfortaa" w:hAnsi="Comfortaa" w:cs="Arial"/>
          <w:b/>
          <w:i/>
          <w:sz w:val="24"/>
        </w:rPr>
        <w:lastRenderedPageBreak/>
        <w:t xml:space="preserve">NB: When </w:t>
      </w:r>
      <w:r w:rsidR="0073652E">
        <w:rPr>
          <w:rFonts w:ascii="Comfortaa" w:hAnsi="Comfortaa" w:cs="Arial"/>
          <w:b/>
          <w:i/>
          <w:sz w:val="24"/>
        </w:rPr>
        <w:t>residency</w:t>
      </w:r>
      <w:r w:rsidRPr="007C43A0">
        <w:rPr>
          <w:rFonts w:ascii="Comfortaa" w:hAnsi="Comfortaa" w:cs="Arial"/>
          <w:b/>
          <w:i/>
          <w:sz w:val="24"/>
        </w:rPr>
        <w:t xml:space="preserve"> rights are transferred from one household member to another, the </w:t>
      </w:r>
      <w:r w:rsidR="0073652E">
        <w:rPr>
          <w:rFonts w:ascii="Comfortaa" w:hAnsi="Comfortaa" w:cs="Arial"/>
          <w:b/>
          <w:i/>
          <w:sz w:val="24"/>
        </w:rPr>
        <w:t>residency</w:t>
      </w:r>
      <w:r w:rsidRPr="007C43A0">
        <w:rPr>
          <w:rFonts w:ascii="Comfortaa" w:hAnsi="Comfortaa" w:cs="Arial"/>
          <w:b/>
          <w:i/>
          <w:sz w:val="24"/>
        </w:rPr>
        <w:t xml:space="preserve"> is terminated and another one created. </w:t>
      </w:r>
      <w:r w:rsidR="004A66C1" w:rsidRPr="007C43A0">
        <w:rPr>
          <w:rFonts w:ascii="Comfortaa" w:hAnsi="Comfortaa" w:cs="Arial"/>
          <w:b/>
          <w:i/>
          <w:sz w:val="24"/>
        </w:rPr>
        <w:t xml:space="preserve">Eastcoast </w:t>
      </w:r>
      <w:r w:rsidR="001073A2" w:rsidRPr="007C43A0">
        <w:rPr>
          <w:rFonts w:ascii="Comfortaa" w:hAnsi="Comfortaa" w:cs="Arial"/>
          <w:b/>
          <w:i/>
          <w:sz w:val="24"/>
        </w:rPr>
        <w:t>Housing does</w:t>
      </w:r>
      <w:r w:rsidRPr="007C43A0">
        <w:rPr>
          <w:rFonts w:ascii="Comfortaa" w:hAnsi="Comfortaa" w:cs="Arial"/>
          <w:b/>
          <w:i/>
          <w:sz w:val="24"/>
        </w:rPr>
        <w:t xml:space="preserve"> not take vacant possession of the property.</w:t>
      </w:r>
    </w:p>
    <w:p w14:paraId="34D22F42" w14:textId="512021E4" w:rsidR="00BC05BA" w:rsidRPr="00436273" w:rsidRDefault="00BC05BA" w:rsidP="00BC05BA">
      <w:pPr>
        <w:rPr>
          <w:rFonts w:ascii="Comfortaa" w:hAnsi="Comfortaa" w:cs="Arial"/>
          <w:sz w:val="24"/>
        </w:rPr>
      </w:pPr>
      <w:r w:rsidRPr="00436273">
        <w:rPr>
          <w:rFonts w:ascii="Comfortaa" w:hAnsi="Comfortaa" w:cs="Arial"/>
          <w:sz w:val="24"/>
        </w:rPr>
        <w:t xml:space="preserve">In the case where the </w:t>
      </w:r>
      <w:r w:rsidR="0073652E">
        <w:rPr>
          <w:rFonts w:ascii="Comfortaa" w:hAnsi="Comfortaa" w:cs="Arial"/>
          <w:sz w:val="24"/>
        </w:rPr>
        <w:t>renter</w:t>
      </w:r>
      <w:r w:rsidRPr="00436273">
        <w:rPr>
          <w:rFonts w:ascii="Comfortaa" w:hAnsi="Comfortaa" w:cs="Arial"/>
          <w:sz w:val="24"/>
        </w:rPr>
        <w:t xml:space="preserve"> has died, the </w:t>
      </w:r>
      <w:r w:rsidR="0073652E">
        <w:rPr>
          <w:rFonts w:ascii="Comfortaa" w:hAnsi="Comfortaa" w:cs="Arial"/>
          <w:sz w:val="24"/>
        </w:rPr>
        <w:t>residency</w:t>
      </w:r>
      <w:r w:rsidRPr="00436273">
        <w:rPr>
          <w:rFonts w:ascii="Comfortaa" w:hAnsi="Comfortaa" w:cs="Arial"/>
          <w:sz w:val="24"/>
        </w:rPr>
        <w:t xml:space="preserve"> agreement is still in effect until such time as </w:t>
      </w:r>
      <w:r w:rsidR="004A66C1" w:rsidRPr="00436273">
        <w:rPr>
          <w:rFonts w:ascii="Comfortaa" w:hAnsi="Comfortaa" w:cs="Arial"/>
          <w:sz w:val="24"/>
        </w:rPr>
        <w:t xml:space="preserve">Eastcoast </w:t>
      </w:r>
      <w:r w:rsidR="001073A2" w:rsidRPr="00436273">
        <w:rPr>
          <w:rFonts w:ascii="Comfortaa" w:hAnsi="Comfortaa" w:cs="Arial"/>
          <w:sz w:val="24"/>
        </w:rPr>
        <w:t>Housing is</w:t>
      </w:r>
      <w:r w:rsidRPr="00436273">
        <w:rPr>
          <w:rFonts w:ascii="Comfortaa" w:hAnsi="Comfortaa" w:cs="Arial"/>
          <w:sz w:val="24"/>
        </w:rPr>
        <w:t xml:space="preserve"> given notification of the death of the </w:t>
      </w:r>
      <w:r w:rsidR="0073652E">
        <w:rPr>
          <w:rFonts w:ascii="Comfortaa" w:hAnsi="Comfortaa" w:cs="Arial"/>
          <w:sz w:val="24"/>
        </w:rPr>
        <w:t>renter</w:t>
      </w:r>
      <w:r w:rsidRPr="00436273">
        <w:rPr>
          <w:rFonts w:ascii="Comfortaa" w:hAnsi="Comfortaa" w:cs="Arial"/>
          <w:sz w:val="24"/>
        </w:rPr>
        <w:t xml:space="preserve"> by the appointed executor of the deceased estate or next of kin, in accordance with</w:t>
      </w:r>
      <w:r w:rsidRPr="00436273">
        <w:rPr>
          <w:rFonts w:ascii="Comfortaa" w:hAnsi="Comfortaa" w:cs="Arial"/>
          <w:bCs/>
          <w:sz w:val="24"/>
        </w:rPr>
        <w:t xml:space="preserve"> s228 of the Residential Tenancies Act 1997</w:t>
      </w:r>
      <w:r w:rsidRPr="00436273">
        <w:rPr>
          <w:rFonts w:ascii="Comfortaa" w:hAnsi="Comfortaa" w:cs="Arial"/>
          <w:sz w:val="24"/>
        </w:rPr>
        <w:t xml:space="preserve">. </w:t>
      </w:r>
    </w:p>
    <w:p w14:paraId="7E6BB9F5" w14:textId="01F93150" w:rsidR="00BC05BA" w:rsidRPr="00436273" w:rsidRDefault="00BC05BA" w:rsidP="00BC05BA">
      <w:pPr>
        <w:rPr>
          <w:rFonts w:ascii="Comfortaa" w:hAnsi="Comfortaa" w:cs="Arial"/>
          <w:sz w:val="24"/>
        </w:rPr>
      </w:pPr>
      <w:r w:rsidRPr="00436273">
        <w:rPr>
          <w:rFonts w:ascii="Comfortaa" w:hAnsi="Comfortaa" w:cs="Arial"/>
          <w:sz w:val="24"/>
        </w:rPr>
        <w:t xml:space="preserve">In circumstances where the primary </w:t>
      </w:r>
      <w:r w:rsidR="0073652E">
        <w:rPr>
          <w:rFonts w:ascii="Comfortaa" w:hAnsi="Comfortaa" w:cs="Arial"/>
          <w:sz w:val="24"/>
        </w:rPr>
        <w:t>renter</w:t>
      </w:r>
      <w:r w:rsidRPr="00436273">
        <w:rPr>
          <w:rFonts w:ascii="Comfortaa" w:hAnsi="Comfortaa" w:cs="Arial"/>
          <w:sz w:val="24"/>
        </w:rPr>
        <w:t xml:space="preserve"> has died and the remaining occupants or next of kin seek to occupy the property, they must apply to </w:t>
      </w:r>
      <w:r w:rsidR="004A66C1" w:rsidRPr="00436273">
        <w:rPr>
          <w:rFonts w:ascii="Comfortaa" w:hAnsi="Comfortaa" w:cs="Arial"/>
          <w:sz w:val="24"/>
        </w:rPr>
        <w:t xml:space="preserve">Eastcoast </w:t>
      </w:r>
      <w:r w:rsidR="001073A2" w:rsidRPr="00436273">
        <w:rPr>
          <w:rFonts w:ascii="Comfortaa" w:hAnsi="Comfortaa" w:cs="Arial"/>
          <w:sz w:val="24"/>
        </w:rPr>
        <w:t>Housing for</w:t>
      </w:r>
      <w:r w:rsidRPr="00436273">
        <w:rPr>
          <w:rFonts w:ascii="Comfortaa" w:hAnsi="Comfortaa" w:cs="Arial"/>
          <w:sz w:val="24"/>
        </w:rPr>
        <w:t xml:space="preserve"> a transfer of </w:t>
      </w:r>
      <w:r w:rsidR="0073652E">
        <w:rPr>
          <w:rFonts w:ascii="Comfortaa" w:hAnsi="Comfortaa" w:cs="Arial"/>
          <w:sz w:val="24"/>
        </w:rPr>
        <w:t>residency</w:t>
      </w:r>
      <w:r w:rsidRPr="00436273">
        <w:rPr>
          <w:rFonts w:ascii="Comfortaa" w:hAnsi="Comfortaa" w:cs="Arial"/>
          <w:sz w:val="24"/>
        </w:rPr>
        <w:t xml:space="preserve">. </w:t>
      </w:r>
    </w:p>
    <w:p w14:paraId="05C9FB0C" w14:textId="2F284A2D" w:rsidR="00BC05BA" w:rsidRPr="00436273" w:rsidRDefault="00BC05BA" w:rsidP="00BC05BA">
      <w:pPr>
        <w:rPr>
          <w:rFonts w:ascii="Comfortaa" w:hAnsi="Comfortaa" w:cs="Arial"/>
          <w:sz w:val="24"/>
        </w:rPr>
      </w:pPr>
      <w:r w:rsidRPr="00436273">
        <w:rPr>
          <w:rFonts w:ascii="Comfortaa" w:hAnsi="Comfortaa" w:cs="Arial"/>
          <w:sz w:val="24"/>
        </w:rPr>
        <w:t xml:space="preserve">If the application for a transfer of </w:t>
      </w:r>
      <w:r w:rsidR="0073652E">
        <w:rPr>
          <w:rFonts w:ascii="Comfortaa" w:hAnsi="Comfortaa" w:cs="Arial"/>
          <w:sz w:val="24"/>
        </w:rPr>
        <w:t>residency</w:t>
      </w:r>
      <w:r w:rsidRPr="00436273">
        <w:rPr>
          <w:rFonts w:ascii="Comfortaa" w:hAnsi="Comfortaa" w:cs="Arial"/>
          <w:sz w:val="24"/>
        </w:rPr>
        <w:t xml:space="preserve"> is successful, the applicant is authorized to remain in the property and a new rental account is created.</w:t>
      </w:r>
    </w:p>
    <w:p w14:paraId="30B0A565" w14:textId="51042347" w:rsidR="00BC05BA" w:rsidRPr="00436273" w:rsidRDefault="00BC05BA" w:rsidP="00BC05BA">
      <w:pPr>
        <w:rPr>
          <w:rFonts w:ascii="Comfortaa" w:hAnsi="Comfortaa" w:cs="Arial"/>
          <w:sz w:val="24"/>
        </w:rPr>
      </w:pPr>
      <w:r w:rsidRPr="00436273">
        <w:rPr>
          <w:rFonts w:ascii="Comfortaa" w:hAnsi="Comfortaa" w:cs="Arial"/>
          <w:sz w:val="24"/>
        </w:rPr>
        <w:t xml:space="preserve">If the application for a transfer of </w:t>
      </w:r>
      <w:r w:rsidR="0073652E">
        <w:rPr>
          <w:rFonts w:ascii="Comfortaa" w:hAnsi="Comfortaa" w:cs="Arial"/>
          <w:sz w:val="24"/>
        </w:rPr>
        <w:t>residency</w:t>
      </w:r>
      <w:r w:rsidRPr="00436273">
        <w:rPr>
          <w:rFonts w:ascii="Comfortaa" w:hAnsi="Comfortaa" w:cs="Arial"/>
          <w:sz w:val="24"/>
        </w:rPr>
        <w:t xml:space="preserve"> is unsuccessful, the applicant is contacted and asked to vacate the property and return the keys. If the occupant is not willing to leave the property then a notice to vacate is issued and an application is made to the Victorian Civil and Administrative Tribunal in accordance with </w:t>
      </w:r>
      <w:r w:rsidRPr="00436273">
        <w:rPr>
          <w:rFonts w:ascii="Comfortaa" w:hAnsi="Comfortaa" w:cs="Arial"/>
          <w:bCs/>
          <w:sz w:val="24"/>
        </w:rPr>
        <w:t>the Residential Tenancies Act 1997</w:t>
      </w:r>
      <w:r w:rsidRPr="00436273">
        <w:rPr>
          <w:rFonts w:ascii="Comfortaa" w:hAnsi="Comfortaa" w:cs="Arial"/>
          <w:sz w:val="24"/>
        </w:rPr>
        <w:t xml:space="preserve">. </w:t>
      </w:r>
    </w:p>
    <w:p w14:paraId="03C5E9B7" w14:textId="77777777" w:rsidR="00BC05BA" w:rsidRPr="0089539D" w:rsidRDefault="00BC05BA" w:rsidP="0089539D">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34" w:name="_Toc327307940"/>
      <w:bookmarkStart w:id="435" w:name="_Toc327309942"/>
      <w:bookmarkStart w:id="436" w:name="_Toc12879883"/>
      <w:r w:rsidRPr="0089539D">
        <w:rPr>
          <w:rFonts w:ascii="Comfortaa" w:hAnsi="Comfortaa"/>
          <w:color w:val="0F83BB"/>
          <w:sz w:val="32"/>
          <w:szCs w:val="32"/>
        </w:rPr>
        <w:t>Giving Notice</w:t>
      </w:r>
      <w:bookmarkEnd w:id="434"/>
      <w:bookmarkEnd w:id="435"/>
      <w:bookmarkEnd w:id="436"/>
    </w:p>
    <w:p w14:paraId="5AA3B2AC" w14:textId="6E4E8320" w:rsidR="00BC05BA" w:rsidRPr="007C43A0" w:rsidRDefault="00BC05BA" w:rsidP="00BC05BA">
      <w:pPr>
        <w:rPr>
          <w:rFonts w:ascii="Comfortaa" w:hAnsi="Comfortaa" w:cs="Arial"/>
          <w:sz w:val="24"/>
        </w:rPr>
      </w:pPr>
      <w:r w:rsidRPr="007C43A0">
        <w:rPr>
          <w:rFonts w:ascii="Comfortaa" w:hAnsi="Comfortaa" w:cs="Arial"/>
          <w:sz w:val="24"/>
        </w:rPr>
        <w:t xml:space="preserve">The </w:t>
      </w:r>
      <w:r w:rsidR="0073652E">
        <w:rPr>
          <w:rFonts w:ascii="Comfortaa" w:hAnsi="Comfortaa" w:cs="Arial"/>
          <w:sz w:val="24"/>
        </w:rPr>
        <w:t>renter</w:t>
      </w:r>
      <w:r w:rsidRPr="007C43A0">
        <w:rPr>
          <w:rFonts w:ascii="Comfortaa" w:hAnsi="Comfortaa" w:cs="Arial"/>
          <w:sz w:val="24"/>
        </w:rPr>
        <w:t>/s is required to give written notice prior to vacating their property. Notice is given by completing a ‘</w:t>
      </w:r>
      <w:r w:rsidR="0073652E">
        <w:rPr>
          <w:rFonts w:ascii="Comfortaa" w:hAnsi="Comfortaa" w:cs="Arial"/>
          <w:sz w:val="24"/>
        </w:rPr>
        <w:t>Renter</w:t>
      </w:r>
      <w:r w:rsidRPr="007C43A0">
        <w:rPr>
          <w:rFonts w:ascii="Comfortaa" w:hAnsi="Comfortaa" w:cs="Arial"/>
          <w:sz w:val="24"/>
        </w:rPr>
        <w:t xml:space="preserve"> Notice of Termination’ form or by supplying the same information in a letter to the office.</w:t>
      </w:r>
    </w:p>
    <w:p w14:paraId="550A5C3B" w14:textId="6274E41B" w:rsidR="00BC05BA" w:rsidRPr="007C43A0" w:rsidRDefault="00BC05BA" w:rsidP="00BC05BA">
      <w:pPr>
        <w:rPr>
          <w:rFonts w:ascii="Comfortaa" w:hAnsi="Comfortaa" w:cs="Arial"/>
          <w:sz w:val="24"/>
        </w:rPr>
      </w:pPr>
      <w:r w:rsidRPr="007C43A0">
        <w:rPr>
          <w:rFonts w:ascii="Comfortaa" w:hAnsi="Comfortaa" w:cs="Arial"/>
          <w:sz w:val="24"/>
        </w:rPr>
        <w:t xml:space="preserve">Written notice 28 days prior to vacating, is preferred, however it is not mandatory. It is understood that </w:t>
      </w:r>
      <w:r w:rsidR="0073652E">
        <w:rPr>
          <w:rFonts w:ascii="Comfortaa" w:hAnsi="Comfortaa" w:cs="Arial"/>
          <w:sz w:val="24"/>
        </w:rPr>
        <w:t>renter</w:t>
      </w:r>
      <w:r w:rsidRPr="007C43A0">
        <w:rPr>
          <w:rFonts w:ascii="Comfortaa" w:hAnsi="Comfortaa" w:cs="Arial"/>
          <w:sz w:val="24"/>
        </w:rPr>
        <w:t xml:space="preserve">s will not always be able to provide 28 </w:t>
      </w:r>
      <w:r w:rsidR="001B4EEF" w:rsidRPr="007C43A0">
        <w:rPr>
          <w:rFonts w:ascii="Comfortaa" w:hAnsi="Comfortaa" w:cs="Arial"/>
          <w:sz w:val="24"/>
        </w:rPr>
        <w:t>days’ notice</w:t>
      </w:r>
      <w:r w:rsidRPr="007C43A0">
        <w:rPr>
          <w:rFonts w:ascii="Comfortaa" w:hAnsi="Comfortaa" w:cs="Arial"/>
          <w:sz w:val="24"/>
        </w:rPr>
        <w:t xml:space="preserve">. </w:t>
      </w:r>
      <w:r w:rsidR="004A66C1" w:rsidRPr="007C43A0">
        <w:rPr>
          <w:rFonts w:ascii="Comfortaa" w:hAnsi="Comfortaa" w:cs="Arial"/>
          <w:sz w:val="24"/>
        </w:rPr>
        <w:t xml:space="preserve">Eastcoast </w:t>
      </w:r>
      <w:r w:rsidR="001073A2" w:rsidRPr="007C43A0">
        <w:rPr>
          <w:rFonts w:ascii="Comfortaa" w:hAnsi="Comfortaa" w:cs="Arial"/>
          <w:sz w:val="24"/>
        </w:rPr>
        <w:t>Housing will</w:t>
      </w:r>
      <w:r w:rsidRPr="007C43A0">
        <w:rPr>
          <w:rFonts w:ascii="Comfortaa" w:hAnsi="Comfortaa" w:cs="Arial"/>
          <w:sz w:val="24"/>
        </w:rPr>
        <w:t xml:space="preserve"> accept a 14 day notice to vacate period.</w:t>
      </w:r>
    </w:p>
    <w:p w14:paraId="098124EB" w14:textId="2A6FEF50" w:rsidR="00BC05BA" w:rsidRPr="007C43A0" w:rsidRDefault="00BC05BA" w:rsidP="00BC05BA">
      <w:pPr>
        <w:rPr>
          <w:rFonts w:ascii="Comfortaa" w:hAnsi="Comfortaa" w:cs="Arial"/>
          <w:sz w:val="24"/>
        </w:rPr>
      </w:pPr>
      <w:r w:rsidRPr="007C43A0">
        <w:rPr>
          <w:rFonts w:ascii="Comfortaa" w:hAnsi="Comfortaa" w:cs="Arial"/>
          <w:sz w:val="24"/>
        </w:rPr>
        <w:t xml:space="preserve">Note: The </w:t>
      </w:r>
      <w:r w:rsidR="0073652E">
        <w:rPr>
          <w:rFonts w:ascii="Comfortaa" w:hAnsi="Comfortaa" w:cs="Arial"/>
          <w:sz w:val="24"/>
        </w:rPr>
        <w:t>renter</w:t>
      </w:r>
      <w:r w:rsidRPr="007C43A0">
        <w:rPr>
          <w:rFonts w:ascii="Comfortaa" w:hAnsi="Comfortaa" w:cs="Arial"/>
          <w:sz w:val="24"/>
        </w:rPr>
        <w:t xml:space="preserve"> remains responsible for payment of the rent up until the termination date.</w:t>
      </w:r>
    </w:p>
    <w:p w14:paraId="3A720AE9" w14:textId="38434627" w:rsidR="00BC05BA" w:rsidRPr="007C43A0" w:rsidRDefault="00BC05BA" w:rsidP="00BC05BA">
      <w:pPr>
        <w:rPr>
          <w:rFonts w:ascii="Comfortaa" w:hAnsi="Comfortaa" w:cs="Arial"/>
          <w:sz w:val="24"/>
        </w:rPr>
      </w:pPr>
      <w:r w:rsidRPr="007C43A0">
        <w:rPr>
          <w:rFonts w:ascii="Comfortaa" w:hAnsi="Comfortaa" w:cs="Arial"/>
          <w:sz w:val="24"/>
        </w:rPr>
        <w:t xml:space="preserve">If a </w:t>
      </w:r>
      <w:r w:rsidR="0073652E">
        <w:rPr>
          <w:rFonts w:ascii="Comfortaa" w:hAnsi="Comfortaa" w:cs="Arial"/>
          <w:sz w:val="24"/>
        </w:rPr>
        <w:t>renter</w:t>
      </w:r>
      <w:r w:rsidRPr="007C43A0">
        <w:rPr>
          <w:rFonts w:ascii="Comfortaa" w:hAnsi="Comfortaa" w:cs="Arial"/>
          <w:sz w:val="24"/>
        </w:rPr>
        <w:t xml:space="preserve"> vacates their rental property after giving less than 28 </w:t>
      </w:r>
      <w:r w:rsidR="001073A2" w:rsidRPr="007C43A0">
        <w:rPr>
          <w:rFonts w:ascii="Comfortaa" w:hAnsi="Comfortaa" w:cs="Arial"/>
          <w:sz w:val="24"/>
        </w:rPr>
        <w:t>days’ notice</w:t>
      </w:r>
      <w:r w:rsidRPr="007C43A0">
        <w:rPr>
          <w:rFonts w:ascii="Comfortaa" w:hAnsi="Comfortaa" w:cs="Arial"/>
          <w:sz w:val="24"/>
        </w:rPr>
        <w:t xml:space="preserve">, the </w:t>
      </w:r>
      <w:r w:rsidR="0073652E">
        <w:rPr>
          <w:rFonts w:ascii="Comfortaa" w:hAnsi="Comfortaa" w:cs="Arial"/>
          <w:sz w:val="24"/>
        </w:rPr>
        <w:t>residency</w:t>
      </w:r>
      <w:r w:rsidRPr="007C43A0">
        <w:rPr>
          <w:rFonts w:ascii="Comfortaa" w:hAnsi="Comfortaa" w:cs="Arial"/>
          <w:sz w:val="24"/>
        </w:rPr>
        <w:t xml:space="preserve"> and rent charges are terminated on the day that vacant possession is offered up.</w:t>
      </w:r>
    </w:p>
    <w:p w14:paraId="441967AF" w14:textId="56D7B5BB" w:rsidR="00BC05BA" w:rsidRPr="007C43A0" w:rsidRDefault="00BC05BA" w:rsidP="00BC05BA">
      <w:pPr>
        <w:rPr>
          <w:rFonts w:ascii="Comfortaa" w:hAnsi="Comfortaa" w:cs="Arial"/>
          <w:sz w:val="24"/>
        </w:rPr>
      </w:pPr>
      <w:r w:rsidRPr="007C43A0">
        <w:rPr>
          <w:rFonts w:ascii="Comfortaa" w:hAnsi="Comfortaa" w:cs="Arial"/>
          <w:sz w:val="24"/>
        </w:rPr>
        <w:t xml:space="preserve">It is important that staff ensure the vacating </w:t>
      </w:r>
      <w:r w:rsidR="0073652E">
        <w:rPr>
          <w:rFonts w:ascii="Comfortaa" w:hAnsi="Comfortaa" w:cs="Arial"/>
          <w:sz w:val="24"/>
        </w:rPr>
        <w:t>renter</w:t>
      </w:r>
      <w:r w:rsidRPr="007C43A0">
        <w:rPr>
          <w:rFonts w:ascii="Comfortaa" w:hAnsi="Comfortaa" w:cs="Arial"/>
          <w:sz w:val="24"/>
        </w:rPr>
        <w:t xml:space="preserve"> signs a ‘</w:t>
      </w:r>
      <w:r w:rsidR="0073652E">
        <w:rPr>
          <w:rFonts w:ascii="Comfortaa" w:hAnsi="Comfortaa" w:cs="Arial"/>
          <w:sz w:val="24"/>
        </w:rPr>
        <w:t>Renter</w:t>
      </w:r>
      <w:r w:rsidRPr="007C43A0">
        <w:rPr>
          <w:rFonts w:ascii="Comfortaa" w:hAnsi="Comfortaa" w:cs="Arial"/>
          <w:sz w:val="24"/>
        </w:rPr>
        <w:t xml:space="preserve"> Notice of Termination’ form. If the </w:t>
      </w:r>
      <w:r w:rsidR="0073652E">
        <w:rPr>
          <w:rFonts w:ascii="Comfortaa" w:hAnsi="Comfortaa" w:cs="Arial"/>
          <w:sz w:val="24"/>
        </w:rPr>
        <w:t>renter</w:t>
      </w:r>
      <w:r w:rsidRPr="007C43A0">
        <w:rPr>
          <w:rFonts w:ascii="Comfortaa" w:hAnsi="Comfortaa" w:cs="Arial"/>
          <w:sz w:val="24"/>
        </w:rPr>
        <w:t xml:space="preserve"> returns the keys without the termination form, staff should obtain an Order of Abandonment to regain possession of the property.</w:t>
      </w:r>
    </w:p>
    <w:p w14:paraId="1DAB72A7" w14:textId="455705D8" w:rsidR="00BC05BA" w:rsidRPr="007C43A0" w:rsidRDefault="00BC05BA" w:rsidP="00BC05BA">
      <w:pPr>
        <w:rPr>
          <w:rFonts w:ascii="Comfortaa" w:hAnsi="Comfortaa" w:cs="Arial"/>
          <w:sz w:val="24"/>
        </w:rPr>
      </w:pPr>
      <w:r w:rsidRPr="007C43A0">
        <w:rPr>
          <w:rFonts w:ascii="Comfortaa" w:hAnsi="Comfortaa" w:cs="Arial"/>
          <w:sz w:val="24"/>
        </w:rPr>
        <w:lastRenderedPageBreak/>
        <w:t>The RTA 1997 allows a co-</w:t>
      </w:r>
      <w:r w:rsidR="0073652E">
        <w:rPr>
          <w:rFonts w:ascii="Comfortaa" w:hAnsi="Comfortaa" w:cs="Arial"/>
          <w:sz w:val="24"/>
        </w:rPr>
        <w:t>renter</w:t>
      </w:r>
      <w:r w:rsidRPr="007C43A0">
        <w:rPr>
          <w:rFonts w:ascii="Comfortaa" w:hAnsi="Comfortaa" w:cs="Arial"/>
          <w:sz w:val="24"/>
        </w:rPr>
        <w:t xml:space="preserve"> from a joint </w:t>
      </w:r>
      <w:r w:rsidR="0073652E">
        <w:rPr>
          <w:rFonts w:ascii="Comfortaa" w:hAnsi="Comfortaa" w:cs="Arial"/>
          <w:sz w:val="24"/>
        </w:rPr>
        <w:t>residency</w:t>
      </w:r>
      <w:r w:rsidRPr="007C43A0">
        <w:rPr>
          <w:rFonts w:ascii="Comfortaa" w:hAnsi="Comfortaa" w:cs="Arial"/>
          <w:sz w:val="24"/>
        </w:rPr>
        <w:t xml:space="preserve"> to terminate and offer vacant possession of their property on behalf of other co-</w:t>
      </w:r>
      <w:r w:rsidR="0073652E">
        <w:rPr>
          <w:rFonts w:ascii="Comfortaa" w:hAnsi="Comfortaa" w:cs="Arial"/>
          <w:sz w:val="24"/>
        </w:rPr>
        <w:t>renter</w:t>
      </w:r>
      <w:r w:rsidRPr="007C43A0">
        <w:rPr>
          <w:rFonts w:ascii="Comfortaa" w:hAnsi="Comfortaa" w:cs="Arial"/>
          <w:sz w:val="24"/>
        </w:rPr>
        <w:t>s.</w:t>
      </w:r>
    </w:p>
    <w:p w14:paraId="555A2E7C"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37" w:name="_Toc327307941"/>
      <w:bookmarkStart w:id="438" w:name="_Toc327309943"/>
      <w:bookmarkStart w:id="439" w:name="_Toc12879884"/>
      <w:r w:rsidRPr="00733D13">
        <w:rPr>
          <w:rFonts w:ascii="Comfortaa" w:hAnsi="Comfortaa"/>
          <w:color w:val="0F83BB"/>
          <w:sz w:val="32"/>
          <w:szCs w:val="32"/>
        </w:rPr>
        <w:t xml:space="preserve">Abandoned </w:t>
      </w:r>
      <w:smartTag w:uri="urn:schemas-microsoft-com:office:smarttags" w:element="PersonName">
        <w:r w:rsidRPr="00733D13">
          <w:rPr>
            <w:rFonts w:ascii="Comfortaa" w:hAnsi="Comfortaa"/>
            <w:color w:val="0F83BB"/>
            <w:sz w:val="32"/>
            <w:szCs w:val="32"/>
          </w:rPr>
          <w:t>Property</w:t>
        </w:r>
      </w:smartTag>
      <w:r w:rsidRPr="00733D13">
        <w:rPr>
          <w:rFonts w:ascii="Comfortaa" w:hAnsi="Comfortaa"/>
          <w:color w:val="0F83BB"/>
          <w:sz w:val="32"/>
          <w:szCs w:val="32"/>
        </w:rPr>
        <w:t xml:space="preserve"> &amp; Goods</w:t>
      </w:r>
      <w:bookmarkEnd w:id="437"/>
      <w:bookmarkEnd w:id="438"/>
      <w:bookmarkEnd w:id="439"/>
    </w:p>
    <w:p w14:paraId="7FB61F43" w14:textId="51C6D349" w:rsidR="00BC05BA" w:rsidRPr="007C43A0" w:rsidRDefault="00BC05BA" w:rsidP="00BC05BA">
      <w:pPr>
        <w:rPr>
          <w:rFonts w:ascii="Comfortaa" w:hAnsi="Comfortaa" w:cs="Arial"/>
          <w:sz w:val="24"/>
        </w:rPr>
      </w:pPr>
      <w:r w:rsidRPr="007C43A0">
        <w:rPr>
          <w:rFonts w:ascii="Comfortaa" w:hAnsi="Comfortaa" w:cs="Arial"/>
          <w:sz w:val="24"/>
        </w:rPr>
        <w:t xml:space="preserve">It is the responsibility of the </w:t>
      </w:r>
      <w:r w:rsidR="0073652E">
        <w:rPr>
          <w:rFonts w:ascii="Comfortaa" w:hAnsi="Comfortaa" w:cs="Arial"/>
          <w:sz w:val="24"/>
        </w:rPr>
        <w:t>renter</w:t>
      </w:r>
      <w:r w:rsidRPr="007C43A0">
        <w:rPr>
          <w:rFonts w:ascii="Comfortaa" w:hAnsi="Comfortaa" w:cs="Arial"/>
          <w:sz w:val="24"/>
        </w:rPr>
        <w:t xml:space="preserve"> to arrange removal of all goods from the property before returning the keys. Goods left behind in the property are treated as abandoned goods. If there are costs incurred for rubbish disposal these are charged to the vacated account by way of a maintenance claim charged to the </w:t>
      </w:r>
      <w:r w:rsidR="0073652E">
        <w:rPr>
          <w:rFonts w:ascii="Comfortaa" w:hAnsi="Comfortaa" w:cs="Arial"/>
          <w:sz w:val="24"/>
        </w:rPr>
        <w:t>renter</w:t>
      </w:r>
      <w:r w:rsidRPr="007C43A0">
        <w:rPr>
          <w:rFonts w:ascii="Comfortaa" w:hAnsi="Comfortaa" w:cs="Arial"/>
          <w:sz w:val="24"/>
        </w:rPr>
        <w:t xml:space="preserve">. (See chapter </w:t>
      </w:r>
      <w:r w:rsidR="007C43A0">
        <w:rPr>
          <w:rFonts w:ascii="Comfortaa" w:hAnsi="Comfortaa" w:cs="Arial"/>
          <w:sz w:val="24"/>
        </w:rPr>
        <w:t>9</w:t>
      </w:r>
      <w:r w:rsidRPr="007C43A0">
        <w:rPr>
          <w:rFonts w:ascii="Comfortaa" w:hAnsi="Comfortaa" w:cs="Arial"/>
          <w:sz w:val="24"/>
        </w:rPr>
        <w:t xml:space="preserve"> Asset </w:t>
      </w:r>
      <w:r w:rsidR="007C43A0">
        <w:rPr>
          <w:rFonts w:ascii="Comfortaa" w:hAnsi="Comfortaa" w:cs="Arial"/>
          <w:sz w:val="24"/>
        </w:rPr>
        <w:t>M</w:t>
      </w:r>
      <w:r w:rsidRPr="007C43A0">
        <w:rPr>
          <w:rFonts w:ascii="Comfortaa" w:hAnsi="Comfortaa" w:cs="Arial"/>
          <w:sz w:val="24"/>
        </w:rPr>
        <w:t>anagement).</w:t>
      </w:r>
    </w:p>
    <w:p w14:paraId="08DA53D7"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40" w:name="_Toc327307942"/>
      <w:bookmarkStart w:id="441" w:name="_Toc327309944"/>
      <w:bookmarkStart w:id="442" w:name="_Toc12879885"/>
      <w:r w:rsidRPr="00733D13">
        <w:rPr>
          <w:rFonts w:ascii="Comfortaa" w:hAnsi="Comfortaa"/>
          <w:color w:val="0F83BB"/>
          <w:sz w:val="32"/>
          <w:szCs w:val="32"/>
        </w:rPr>
        <w:t>Eviction Due to Unpaid Rent (see rent arrears section)</w:t>
      </w:r>
      <w:bookmarkEnd w:id="440"/>
      <w:bookmarkEnd w:id="441"/>
      <w:bookmarkEnd w:id="442"/>
    </w:p>
    <w:p w14:paraId="3ACF1461" w14:textId="77777777" w:rsidR="00BC05BA" w:rsidRPr="007C43A0" w:rsidRDefault="00BC05BA" w:rsidP="00BC05BA">
      <w:pPr>
        <w:rPr>
          <w:rFonts w:ascii="Comfortaa" w:hAnsi="Comfortaa" w:cs="Arial"/>
          <w:sz w:val="24"/>
        </w:rPr>
      </w:pPr>
      <w:r w:rsidRPr="007C43A0">
        <w:rPr>
          <w:rFonts w:ascii="Comfortaa" w:hAnsi="Comfortaa" w:cs="Arial"/>
          <w:sz w:val="24"/>
        </w:rPr>
        <w:t xml:space="preserve">Once an order of possession has been granted it is then to be decided by the worker, after consultation with the Managing Director, if a warrant of possession will be requested. </w:t>
      </w:r>
    </w:p>
    <w:p w14:paraId="354DACB3" w14:textId="77777777" w:rsidR="00BC05BA" w:rsidRPr="007C43A0" w:rsidRDefault="00BC05BA" w:rsidP="00BC05BA">
      <w:pPr>
        <w:rPr>
          <w:rFonts w:ascii="Comfortaa" w:hAnsi="Comfortaa" w:cs="Arial"/>
          <w:sz w:val="24"/>
        </w:rPr>
      </w:pPr>
      <w:r w:rsidRPr="007C43A0">
        <w:rPr>
          <w:rFonts w:ascii="Comfortaa" w:hAnsi="Comfortaa" w:cs="Arial"/>
          <w:sz w:val="24"/>
        </w:rPr>
        <w:t>If the warrant of possession is deemed to be required, then the following process takes place:</w:t>
      </w:r>
    </w:p>
    <w:p w14:paraId="7FE7123C" w14:textId="77777777" w:rsidR="00BC05BA" w:rsidRPr="007C43A0" w:rsidRDefault="00BC05BA" w:rsidP="00B519ED">
      <w:pPr>
        <w:numPr>
          <w:ilvl w:val="0"/>
          <w:numId w:val="13"/>
        </w:numPr>
        <w:spacing w:after="0" w:line="240" w:lineRule="auto"/>
        <w:rPr>
          <w:rFonts w:ascii="Comfortaa" w:hAnsi="Comfortaa" w:cs="Arial"/>
          <w:sz w:val="24"/>
        </w:rPr>
      </w:pPr>
      <w:r w:rsidRPr="007C43A0">
        <w:rPr>
          <w:rFonts w:ascii="Comfortaa" w:hAnsi="Comfortaa" w:cs="Arial"/>
          <w:sz w:val="24"/>
        </w:rPr>
        <w:t>A request is sent via VCAT online for a warrant of possession</w:t>
      </w:r>
    </w:p>
    <w:p w14:paraId="5EB38560" w14:textId="77777777" w:rsidR="00BC05BA" w:rsidRPr="007C43A0" w:rsidRDefault="00BC05BA" w:rsidP="00B519ED">
      <w:pPr>
        <w:numPr>
          <w:ilvl w:val="0"/>
          <w:numId w:val="13"/>
        </w:numPr>
        <w:spacing w:after="0" w:line="240" w:lineRule="auto"/>
        <w:rPr>
          <w:rFonts w:ascii="Comfortaa" w:hAnsi="Comfortaa" w:cs="Arial"/>
          <w:sz w:val="24"/>
        </w:rPr>
      </w:pPr>
      <w:r w:rsidRPr="007C43A0">
        <w:rPr>
          <w:rFonts w:ascii="Comfortaa" w:hAnsi="Comfortaa" w:cs="Arial"/>
          <w:sz w:val="24"/>
        </w:rPr>
        <w:t xml:space="preserve">Warrant of possession is received by </w:t>
      </w:r>
      <w:r w:rsidR="004A66C1" w:rsidRPr="007C43A0">
        <w:rPr>
          <w:rFonts w:ascii="Comfortaa" w:hAnsi="Comfortaa" w:cs="Arial"/>
          <w:sz w:val="24"/>
        </w:rPr>
        <w:t xml:space="preserve">Eastcoast Housing </w:t>
      </w:r>
      <w:r w:rsidRPr="007C43A0">
        <w:rPr>
          <w:rFonts w:ascii="Comfortaa" w:hAnsi="Comfortaa" w:cs="Arial"/>
          <w:sz w:val="24"/>
        </w:rPr>
        <w:t>, it is then either hand delivered or faxed to the police</w:t>
      </w:r>
    </w:p>
    <w:p w14:paraId="28109E33" w14:textId="77777777" w:rsidR="00BC05BA" w:rsidRPr="007C43A0" w:rsidRDefault="00BC05BA" w:rsidP="00B519ED">
      <w:pPr>
        <w:numPr>
          <w:ilvl w:val="0"/>
          <w:numId w:val="13"/>
        </w:numPr>
        <w:spacing w:after="0" w:line="240" w:lineRule="auto"/>
        <w:rPr>
          <w:rFonts w:ascii="Comfortaa" w:hAnsi="Comfortaa" w:cs="Arial"/>
          <w:sz w:val="24"/>
        </w:rPr>
      </w:pPr>
      <w:r w:rsidRPr="007C43A0">
        <w:rPr>
          <w:rFonts w:ascii="Comfortaa" w:hAnsi="Comfortaa" w:cs="Arial"/>
          <w:sz w:val="24"/>
        </w:rPr>
        <w:t>The police will contact and advise when the plan to go ahead with the eviction</w:t>
      </w:r>
    </w:p>
    <w:p w14:paraId="2091DAB4" w14:textId="77777777" w:rsidR="00BC05BA" w:rsidRDefault="00BC05BA" w:rsidP="00B519ED">
      <w:pPr>
        <w:numPr>
          <w:ilvl w:val="0"/>
          <w:numId w:val="13"/>
        </w:numPr>
        <w:spacing w:after="0" w:line="240" w:lineRule="auto"/>
        <w:rPr>
          <w:rFonts w:ascii="Comfortaa" w:hAnsi="Comfortaa" w:cs="Arial"/>
          <w:sz w:val="24"/>
        </w:rPr>
      </w:pPr>
      <w:r w:rsidRPr="007C43A0">
        <w:rPr>
          <w:rFonts w:ascii="Comfortaa" w:hAnsi="Comfortaa" w:cs="Arial"/>
          <w:sz w:val="24"/>
        </w:rPr>
        <w:t xml:space="preserve">Once the police have actioned the warrant of possession, the property is then legally in the control of </w:t>
      </w:r>
      <w:r w:rsidR="004A66C1" w:rsidRPr="007C43A0">
        <w:rPr>
          <w:rFonts w:ascii="Comfortaa" w:hAnsi="Comfortaa" w:cs="Arial"/>
          <w:sz w:val="24"/>
        </w:rPr>
        <w:t xml:space="preserve">Eastcoast </w:t>
      </w:r>
      <w:r w:rsidR="001073A2" w:rsidRPr="007C43A0">
        <w:rPr>
          <w:rFonts w:ascii="Comfortaa" w:hAnsi="Comfortaa" w:cs="Arial"/>
          <w:sz w:val="24"/>
        </w:rPr>
        <w:t>Housing.</w:t>
      </w:r>
    </w:p>
    <w:p w14:paraId="167FEC82" w14:textId="77777777" w:rsidR="00E35E56" w:rsidRDefault="00E35E56" w:rsidP="00E35E56">
      <w:pPr>
        <w:spacing w:after="0" w:line="240" w:lineRule="auto"/>
        <w:rPr>
          <w:rFonts w:ascii="Comfortaa" w:hAnsi="Comfortaa" w:cs="Arial"/>
          <w:sz w:val="24"/>
        </w:rPr>
      </w:pPr>
    </w:p>
    <w:p w14:paraId="44A0E4C8" w14:textId="77777777" w:rsidR="00E35E56" w:rsidRPr="007C43A0" w:rsidRDefault="00E35E56" w:rsidP="00E35E56">
      <w:pPr>
        <w:spacing w:after="0" w:line="240" w:lineRule="auto"/>
        <w:rPr>
          <w:rFonts w:ascii="Comfortaa" w:hAnsi="Comfortaa" w:cs="Arial"/>
          <w:sz w:val="24"/>
        </w:rPr>
      </w:pPr>
    </w:p>
    <w:p w14:paraId="6B75B747"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43" w:name="_Toc327307943"/>
      <w:bookmarkStart w:id="444" w:name="_Toc327309945"/>
      <w:bookmarkStart w:id="445" w:name="_Toc12879886"/>
      <w:r w:rsidRPr="00733D13">
        <w:rPr>
          <w:rFonts w:ascii="Comfortaa" w:hAnsi="Comfortaa"/>
          <w:color w:val="0F83BB"/>
          <w:sz w:val="32"/>
          <w:szCs w:val="32"/>
        </w:rPr>
        <w:t>Conflict of Interest (see chapter 5 Practice Standards)</w:t>
      </w:r>
      <w:bookmarkEnd w:id="443"/>
      <w:bookmarkEnd w:id="444"/>
      <w:bookmarkEnd w:id="445"/>
    </w:p>
    <w:p w14:paraId="1E050AD8" w14:textId="77777777" w:rsidR="00BC05BA" w:rsidRPr="007C43A0" w:rsidRDefault="00BC05BA" w:rsidP="00BC05BA">
      <w:pPr>
        <w:numPr>
          <w:ilvl w:val="12"/>
          <w:numId w:val="0"/>
        </w:numPr>
        <w:rPr>
          <w:rFonts w:ascii="Comfortaa" w:hAnsi="Comfortaa" w:cs="Arial"/>
          <w:sz w:val="24"/>
        </w:rPr>
      </w:pPr>
      <w:r w:rsidRPr="007C43A0">
        <w:rPr>
          <w:rFonts w:ascii="Comfortaa" w:hAnsi="Comfortaa" w:cs="Arial"/>
          <w:sz w:val="24"/>
        </w:rPr>
        <w:t>Employees have the responsibility to work in the best interests of the Organisation and avoid situations and actions that may be, or create the appearance of being, in conflict with the company’s overall objectives and principles.</w:t>
      </w:r>
    </w:p>
    <w:p w14:paraId="427DB13F" w14:textId="77777777" w:rsidR="00BC05BA" w:rsidRPr="007C43A0" w:rsidRDefault="00BC05BA" w:rsidP="00BC05BA">
      <w:pPr>
        <w:numPr>
          <w:ilvl w:val="12"/>
          <w:numId w:val="0"/>
        </w:numPr>
        <w:rPr>
          <w:rFonts w:ascii="Comfortaa" w:hAnsi="Comfortaa" w:cs="Arial"/>
          <w:sz w:val="24"/>
        </w:rPr>
      </w:pPr>
      <w:r w:rsidRPr="007C43A0">
        <w:rPr>
          <w:rFonts w:ascii="Comfortaa" w:hAnsi="Comfortaa" w:cs="Arial"/>
          <w:sz w:val="24"/>
        </w:rPr>
        <w:t xml:space="preserve">If a staff member of </w:t>
      </w:r>
      <w:r w:rsidR="004A66C1" w:rsidRPr="007C43A0">
        <w:rPr>
          <w:rFonts w:ascii="Comfortaa" w:hAnsi="Comfortaa" w:cs="Arial"/>
          <w:sz w:val="24"/>
        </w:rPr>
        <w:t xml:space="preserve">Eastcoast </w:t>
      </w:r>
      <w:r w:rsidR="001073A2" w:rsidRPr="007C43A0">
        <w:rPr>
          <w:rFonts w:ascii="Comfortaa" w:hAnsi="Comfortaa" w:cs="Arial"/>
          <w:sz w:val="24"/>
        </w:rPr>
        <w:t>Housing is</w:t>
      </w:r>
      <w:r w:rsidRPr="007C43A0">
        <w:rPr>
          <w:rFonts w:ascii="Comfortaa" w:hAnsi="Comfortaa" w:cs="Arial"/>
          <w:sz w:val="24"/>
        </w:rPr>
        <w:t xml:space="preserve"> in a situation, which they believe that they may have a conflict of interest, it is appropriate to discuss the matter with the Managing Director.</w:t>
      </w:r>
    </w:p>
    <w:p w14:paraId="6B05A13D"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46" w:name="_Toc327307944"/>
      <w:bookmarkStart w:id="447" w:name="_Toc327309946"/>
      <w:bookmarkStart w:id="448" w:name="_Toc12879887"/>
      <w:r w:rsidRPr="00733D13">
        <w:rPr>
          <w:rFonts w:ascii="Comfortaa" w:hAnsi="Comfortaa"/>
          <w:color w:val="0F83BB"/>
          <w:sz w:val="32"/>
          <w:szCs w:val="32"/>
        </w:rPr>
        <w:t>Other Obligations of the Agency</w:t>
      </w:r>
      <w:bookmarkEnd w:id="446"/>
      <w:bookmarkEnd w:id="447"/>
      <w:bookmarkEnd w:id="448"/>
    </w:p>
    <w:p w14:paraId="52079BD1" w14:textId="68699366" w:rsidR="00BC05BA" w:rsidRPr="004D60FD" w:rsidRDefault="0073652E" w:rsidP="00A42C81">
      <w:pPr>
        <w:pStyle w:val="Heading2"/>
        <w:keepNext w:val="0"/>
        <w:keepLines w:val="0"/>
        <w:numPr>
          <w:ilvl w:val="1"/>
          <w:numId w:val="48"/>
        </w:numPr>
        <w:autoSpaceDE w:val="0"/>
        <w:autoSpaceDN w:val="0"/>
        <w:adjustRightInd w:val="0"/>
        <w:spacing w:before="0"/>
        <w:rPr>
          <w:rFonts w:ascii="Comfortaa" w:hAnsi="Comfortaa" w:cs="Times New Roman"/>
          <w:i/>
          <w:iCs/>
          <w:color w:val="0F83BB"/>
          <w:sz w:val="24"/>
          <w:szCs w:val="24"/>
        </w:rPr>
      </w:pPr>
      <w:bookmarkStart w:id="449" w:name="_Toc327307945"/>
      <w:bookmarkStart w:id="450" w:name="_Toc327309947"/>
      <w:bookmarkStart w:id="451" w:name="_Toc12879888"/>
      <w:r>
        <w:rPr>
          <w:rFonts w:ascii="Comfortaa" w:hAnsi="Comfortaa" w:cs="Times New Roman"/>
          <w:i/>
          <w:iCs/>
          <w:color w:val="0F83BB"/>
          <w:sz w:val="24"/>
          <w:szCs w:val="24"/>
        </w:rPr>
        <w:t>Renter</w:t>
      </w:r>
      <w:r w:rsidR="00BC05BA" w:rsidRPr="004D60FD">
        <w:rPr>
          <w:rFonts w:ascii="Comfortaa" w:hAnsi="Comfortaa" w:cs="Times New Roman"/>
          <w:i/>
          <w:iCs/>
          <w:color w:val="0F83BB"/>
          <w:sz w:val="24"/>
          <w:szCs w:val="24"/>
        </w:rPr>
        <w:t xml:space="preserve"> participation and consultation</w:t>
      </w:r>
      <w:bookmarkEnd w:id="449"/>
      <w:bookmarkEnd w:id="450"/>
      <w:bookmarkEnd w:id="451"/>
      <w:r w:rsidR="00BC05BA" w:rsidRPr="004D60FD">
        <w:rPr>
          <w:rFonts w:ascii="Comfortaa" w:hAnsi="Comfortaa" w:cs="Times New Roman"/>
          <w:i/>
          <w:iCs/>
          <w:color w:val="0F83BB"/>
          <w:sz w:val="24"/>
          <w:szCs w:val="24"/>
        </w:rPr>
        <w:t xml:space="preserve"> </w:t>
      </w:r>
    </w:p>
    <w:p w14:paraId="08F1881B" w14:textId="4934F1A6" w:rsidR="00BC05BA" w:rsidRPr="007C43A0" w:rsidRDefault="004A66C1" w:rsidP="00BC05BA">
      <w:pPr>
        <w:numPr>
          <w:ilvl w:val="12"/>
          <w:numId w:val="0"/>
        </w:numPr>
        <w:rPr>
          <w:rFonts w:ascii="Comfortaa" w:hAnsi="Comfortaa" w:cs="Arial"/>
          <w:sz w:val="24"/>
        </w:rPr>
      </w:pPr>
      <w:r w:rsidRPr="007C43A0">
        <w:rPr>
          <w:rFonts w:ascii="Comfortaa" w:hAnsi="Comfortaa" w:cs="Arial"/>
          <w:sz w:val="24"/>
        </w:rPr>
        <w:t xml:space="preserve">Eastcoast </w:t>
      </w:r>
      <w:r w:rsidR="001073A2" w:rsidRPr="007C43A0">
        <w:rPr>
          <w:rFonts w:ascii="Comfortaa" w:hAnsi="Comfortaa" w:cs="Arial"/>
          <w:sz w:val="24"/>
        </w:rPr>
        <w:t>Housing encourages</w:t>
      </w:r>
      <w:r w:rsidR="00BC05BA" w:rsidRPr="007C43A0">
        <w:rPr>
          <w:rFonts w:ascii="Comfortaa" w:hAnsi="Comfortaa" w:cs="Arial"/>
          <w:sz w:val="24"/>
        </w:rPr>
        <w:t xml:space="preserve"> the involvement of our </w:t>
      </w:r>
      <w:r w:rsidR="0073652E">
        <w:rPr>
          <w:rFonts w:ascii="Comfortaa" w:hAnsi="Comfortaa" w:cs="Arial"/>
          <w:sz w:val="24"/>
        </w:rPr>
        <w:t>renter</w:t>
      </w:r>
      <w:r w:rsidR="00BC05BA" w:rsidRPr="007C43A0">
        <w:rPr>
          <w:rFonts w:ascii="Comfortaa" w:hAnsi="Comfortaa" w:cs="Arial"/>
          <w:sz w:val="24"/>
        </w:rPr>
        <w:t>s/customers in our service.</w:t>
      </w:r>
    </w:p>
    <w:p w14:paraId="34FF2BDB" w14:textId="720C1AA9" w:rsidR="00BC05BA" w:rsidRPr="007C43A0" w:rsidRDefault="004A66C1" w:rsidP="00BC05BA">
      <w:pPr>
        <w:numPr>
          <w:ilvl w:val="12"/>
          <w:numId w:val="0"/>
        </w:numPr>
        <w:rPr>
          <w:rFonts w:ascii="Comfortaa" w:hAnsi="Comfortaa" w:cs="Arial"/>
          <w:sz w:val="24"/>
        </w:rPr>
      </w:pPr>
      <w:r w:rsidRPr="007C43A0">
        <w:rPr>
          <w:rFonts w:ascii="Comfortaa" w:hAnsi="Comfortaa" w:cs="Arial"/>
          <w:sz w:val="24"/>
        </w:rPr>
        <w:lastRenderedPageBreak/>
        <w:t xml:space="preserve">Eastcoast </w:t>
      </w:r>
      <w:r w:rsidR="001073A2" w:rsidRPr="007C43A0">
        <w:rPr>
          <w:rFonts w:ascii="Comfortaa" w:hAnsi="Comfortaa" w:cs="Arial"/>
          <w:sz w:val="24"/>
        </w:rPr>
        <w:t>Housing appreciates</w:t>
      </w:r>
      <w:r w:rsidR="00BC05BA" w:rsidRPr="007C43A0">
        <w:rPr>
          <w:rFonts w:ascii="Comfortaa" w:hAnsi="Comfortaa" w:cs="Arial"/>
          <w:sz w:val="24"/>
        </w:rPr>
        <w:t xml:space="preserve"> feedback from our </w:t>
      </w:r>
      <w:r w:rsidR="0073652E">
        <w:rPr>
          <w:rFonts w:ascii="Comfortaa" w:hAnsi="Comfortaa" w:cs="Arial"/>
          <w:sz w:val="24"/>
        </w:rPr>
        <w:t>renter</w:t>
      </w:r>
      <w:r w:rsidR="00BC05BA" w:rsidRPr="007C43A0">
        <w:rPr>
          <w:rFonts w:ascii="Comfortaa" w:hAnsi="Comfortaa" w:cs="Arial"/>
          <w:sz w:val="24"/>
        </w:rPr>
        <w:t xml:space="preserve">s/customers. This may be in the form of a comment or suggestion on how we could improve our services or praise/complaint regarding a member of staff. </w:t>
      </w:r>
      <w:r w:rsidRPr="007C43A0">
        <w:rPr>
          <w:rFonts w:ascii="Comfortaa" w:hAnsi="Comfortaa" w:cs="Arial"/>
          <w:sz w:val="24"/>
        </w:rPr>
        <w:t xml:space="preserve">Eastcoast </w:t>
      </w:r>
      <w:r w:rsidR="001073A2" w:rsidRPr="007C43A0">
        <w:rPr>
          <w:rFonts w:ascii="Comfortaa" w:hAnsi="Comfortaa" w:cs="Arial"/>
          <w:sz w:val="24"/>
        </w:rPr>
        <w:t>Housing will</w:t>
      </w:r>
      <w:r w:rsidR="00BC05BA" w:rsidRPr="007C43A0">
        <w:rPr>
          <w:rFonts w:ascii="Comfortaa" w:hAnsi="Comfortaa" w:cs="Arial"/>
          <w:sz w:val="24"/>
        </w:rPr>
        <w:t xml:space="preserve"> always take the time to listen, learn and ensure that all feedback is responded to. </w:t>
      </w:r>
    </w:p>
    <w:p w14:paraId="3C42454E" w14:textId="08061C7D" w:rsidR="00BC05BA" w:rsidRPr="007C43A0" w:rsidRDefault="004A66C1" w:rsidP="00BC05BA">
      <w:pPr>
        <w:numPr>
          <w:ilvl w:val="12"/>
          <w:numId w:val="0"/>
        </w:numPr>
        <w:rPr>
          <w:rFonts w:ascii="Comfortaa" w:hAnsi="Comfortaa" w:cs="Arial"/>
          <w:sz w:val="24"/>
        </w:rPr>
      </w:pPr>
      <w:r w:rsidRPr="007C43A0">
        <w:rPr>
          <w:rFonts w:ascii="Comfortaa" w:hAnsi="Comfortaa" w:cs="Arial"/>
          <w:sz w:val="24"/>
        </w:rPr>
        <w:t xml:space="preserve">Eastcoast </w:t>
      </w:r>
      <w:r w:rsidR="001073A2" w:rsidRPr="007C43A0">
        <w:rPr>
          <w:rFonts w:ascii="Comfortaa" w:hAnsi="Comfortaa" w:cs="Arial"/>
          <w:sz w:val="24"/>
        </w:rPr>
        <w:t>Housing is</w:t>
      </w:r>
      <w:r w:rsidR="00BC05BA" w:rsidRPr="007C43A0">
        <w:rPr>
          <w:rFonts w:ascii="Comfortaa" w:hAnsi="Comfortaa" w:cs="Arial"/>
          <w:sz w:val="24"/>
        </w:rPr>
        <w:t xml:space="preserve"> committed to providing opportunities for prospective, new and current </w:t>
      </w:r>
      <w:r w:rsidR="0073652E">
        <w:rPr>
          <w:rFonts w:ascii="Comfortaa" w:hAnsi="Comfortaa" w:cs="Arial"/>
          <w:sz w:val="24"/>
        </w:rPr>
        <w:t>renter</w:t>
      </w:r>
      <w:r w:rsidR="00BC05BA" w:rsidRPr="007C43A0">
        <w:rPr>
          <w:rFonts w:ascii="Comfortaa" w:hAnsi="Comfortaa" w:cs="Arial"/>
          <w:sz w:val="24"/>
        </w:rPr>
        <w:t xml:space="preserve">s to contribute to the continual development and improvement of our servicing, products and communication of the Association, consistent with the </w:t>
      </w:r>
      <w:r w:rsidRPr="007C43A0">
        <w:rPr>
          <w:rFonts w:ascii="Comfortaa" w:hAnsi="Comfortaa" w:cs="Arial"/>
          <w:sz w:val="24"/>
        </w:rPr>
        <w:t xml:space="preserve">Eastcoast Housing </w:t>
      </w:r>
      <w:r w:rsidR="00BC05BA" w:rsidRPr="007C43A0">
        <w:rPr>
          <w:rFonts w:ascii="Comfortaa" w:hAnsi="Comfortaa" w:cs="Arial"/>
          <w:sz w:val="24"/>
        </w:rPr>
        <w:t xml:space="preserve">Mission, Vision and Values. </w:t>
      </w:r>
    </w:p>
    <w:p w14:paraId="55698585" w14:textId="1A6CDDCC" w:rsidR="00BC05BA" w:rsidRPr="007C43A0" w:rsidRDefault="004A66C1" w:rsidP="00BC05BA">
      <w:pPr>
        <w:numPr>
          <w:ilvl w:val="12"/>
          <w:numId w:val="0"/>
        </w:numPr>
        <w:rPr>
          <w:rFonts w:ascii="Comfortaa" w:hAnsi="Comfortaa" w:cs="Arial"/>
          <w:sz w:val="24"/>
        </w:rPr>
      </w:pPr>
      <w:r w:rsidRPr="007C43A0">
        <w:rPr>
          <w:rFonts w:ascii="Comfortaa" w:hAnsi="Comfortaa" w:cs="Arial"/>
          <w:sz w:val="24"/>
        </w:rPr>
        <w:t xml:space="preserve">Eastcoast </w:t>
      </w:r>
      <w:r w:rsidR="001073A2" w:rsidRPr="007C43A0">
        <w:rPr>
          <w:rFonts w:ascii="Comfortaa" w:hAnsi="Comfortaa" w:cs="Arial"/>
          <w:sz w:val="24"/>
        </w:rPr>
        <w:t>Housing aims</w:t>
      </w:r>
      <w:r w:rsidR="00BC05BA" w:rsidRPr="007C43A0">
        <w:rPr>
          <w:rFonts w:ascii="Comfortaa" w:hAnsi="Comfortaa" w:cs="Arial"/>
          <w:sz w:val="24"/>
        </w:rPr>
        <w:t xml:space="preserve"> to achieve this strategy primarily with information provision and regular communication throughout the </w:t>
      </w:r>
      <w:r w:rsidR="0073652E">
        <w:rPr>
          <w:rFonts w:ascii="Comfortaa" w:hAnsi="Comfortaa" w:cs="Arial"/>
          <w:sz w:val="24"/>
        </w:rPr>
        <w:t>residency</w:t>
      </w:r>
      <w:r w:rsidR="00BC05BA" w:rsidRPr="007C43A0">
        <w:rPr>
          <w:rFonts w:ascii="Comfortaa" w:hAnsi="Comfortaa" w:cs="Arial"/>
          <w:sz w:val="24"/>
        </w:rPr>
        <w:t xml:space="preserve"> of ways </w:t>
      </w:r>
      <w:r w:rsidR="0073652E">
        <w:rPr>
          <w:rFonts w:ascii="Comfortaa" w:hAnsi="Comfortaa" w:cs="Arial"/>
          <w:sz w:val="24"/>
        </w:rPr>
        <w:t>renter</w:t>
      </w:r>
      <w:r w:rsidR="00BC05BA" w:rsidRPr="007C43A0">
        <w:rPr>
          <w:rFonts w:ascii="Comfortaa" w:hAnsi="Comfortaa" w:cs="Arial"/>
          <w:sz w:val="24"/>
        </w:rPr>
        <w:t xml:space="preserve">s can actively participate in the life and future development of the Association. </w:t>
      </w:r>
    </w:p>
    <w:p w14:paraId="4C342465" w14:textId="3B9F65AF" w:rsidR="00BC05BA" w:rsidRPr="007C43A0" w:rsidRDefault="00BC05BA" w:rsidP="00BC05BA">
      <w:pPr>
        <w:numPr>
          <w:ilvl w:val="12"/>
          <w:numId w:val="0"/>
        </w:numPr>
        <w:rPr>
          <w:rFonts w:ascii="Comfortaa" w:hAnsi="Comfortaa" w:cs="Arial"/>
          <w:sz w:val="24"/>
        </w:rPr>
      </w:pPr>
      <w:r w:rsidRPr="007C43A0">
        <w:rPr>
          <w:rFonts w:ascii="Comfortaa" w:hAnsi="Comfortaa" w:cs="Arial"/>
          <w:sz w:val="24"/>
        </w:rPr>
        <w:t xml:space="preserve">All prospective applicants and </w:t>
      </w:r>
      <w:r w:rsidR="0073652E">
        <w:rPr>
          <w:rFonts w:ascii="Comfortaa" w:hAnsi="Comfortaa" w:cs="Arial"/>
          <w:sz w:val="24"/>
        </w:rPr>
        <w:t>renter</w:t>
      </w:r>
      <w:r w:rsidRPr="007C43A0">
        <w:rPr>
          <w:rFonts w:ascii="Comfortaa" w:hAnsi="Comfortaa" w:cs="Arial"/>
          <w:sz w:val="24"/>
        </w:rPr>
        <w:t xml:space="preserve">s will be provided with information and invited to provide feedback in the following ways: </w:t>
      </w:r>
    </w:p>
    <w:p w14:paraId="076511CF" w14:textId="767DBC65"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In </w:t>
      </w:r>
      <w:r w:rsidR="0073652E">
        <w:rPr>
          <w:rFonts w:ascii="Comfortaa" w:hAnsi="Comfortaa" w:cs="Arial"/>
          <w:sz w:val="24"/>
        </w:rPr>
        <w:t>Renter</w:t>
      </w:r>
      <w:r w:rsidRPr="007C43A0">
        <w:rPr>
          <w:rFonts w:ascii="Comfortaa" w:hAnsi="Comfortaa" w:cs="Arial"/>
          <w:sz w:val="24"/>
        </w:rPr>
        <w:t xml:space="preserve">s Information Packs – a pack of pre-addressed forms will be provided to encourage </w:t>
      </w:r>
      <w:r w:rsidR="0073652E">
        <w:rPr>
          <w:rFonts w:ascii="Comfortaa" w:hAnsi="Comfortaa" w:cs="Arial"/>
          <w:sz w:val="24"/>
        </w:rPr>
        <w:t>Renter</w:t>
      </w:r>
      <w:r w:rsidRPr="007C43A0">
        <w:rPr>
          <w:rFonts w:ascii="Comfortaa" w:hAnsi="Comfortaa" w:cs="Arial"/>
          <w:sz w:val="24"/>
        </w:rPr>
        <w:t xml:space="preserve">s to report any concerns, suggestions or positive comments. </w:t>
      </w:r>
    </w:p>
    <w:p w14:paraId="4B68E0E1" w14:textId="4214D7A5"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Within six months of sign up New </w:t>
      </w:r>
      <w:r w:rsidR="0073652E">
        <w:rPr>
          <w:rFonts w:ascii="Comfortaa" w:hAnsi="Comfortaa" w:cs="Arial"/>
          <w:sz w:val="24"/>
        </w:rPr>
        <w:t>Renter</w:t>
      </w:r>
      <w:r w:rsidRPr="007C43A0">
        <w:rPr>
          <w:rFonts w:ascii="Comfortaa" w:hAnsi="Comfortaa" w:cs="Arial"/>
          <w:sz w:val="24"/>
        </w:rPr>
        <w:t xml:space="preserve">s will be invited to attend an interview, answer a phone survey or fill out a written survey that seeks their feedback and experience through the allocations procedure, their level of satisfaction with Staff, and how they have experienced the processes imposed by AHA. </w:t>
      </w:r>
    </w:p>
    <w:p w14:paraId="1187F7CD" w14:textId="3A47D9FE"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Within twelve months of sign up </w:t>
      </w:r>
      <w:r w:rsidR="0073652E">
        <w:rPr>
          <w:rFonts w:ascii="Comfortaa" w:hAnsi="Comfortaa" w:cs="Arial"/>
          <w:sz w:val="24"/>
        </w:rPr>
        <w:t>Renter</w:t>
      </w:r>
      <w:r w:rsidRPr="007C43A0">
        <w:rPr>
          <w:rFonts w:ascii="Comfortaa" w:hAnsi="Comfortaa" w:cs="Arial"/>
          <w:sz w:val="24"/>
        </w:rPr>
        <w:t xml:space="preserve">s will again be invited to feedback, (in the manner of their choice), their comments on process, procedures and specifically around maintenance requests follow up including staff helpfulness. </w:t>
      </w:r>
    </w:p>
    <w:p w14:paraId="283A21B5" w14:textId="6B5C5864"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After the first year of </w:t>
      </w:r>
      <w:r w:rsidR="0073652E">
        <w:rPr>
          <w:rFonts w:ascii="Comfortaa" w:hAnsi="Comfortaa" w:cs="Arial"/>
          <w:sz w:val="24"/>
        </w:rPr>
        <w:t>residency</w:t>
      </w:r>
      <w:r w:rsidRPr="007C43A0">
        <w:rPr>
          <w:rFonts w:ascii="Comfortaa" w:hAnsi="Comfortaa" w:cs="Arial"/>
          <w:sz w:val="24"/>
        </w:rPr>
        <w:t xml:space="preserve">, </w:t>
      </w:r>
      <w:r w:rsidR="0073652E">
        <w:rPr>
          <w:rFonts w:ascii="Comfortaa" w:hAnsi="Comfortaa" w:cs="Arial"/>
          <w:sz w:val="24"/>
        </w:rPr>
        <w:t>Renter</w:t>
      </w:r>
      <w:r w:rsidRPr="007C43A0">
        <w:rPr>
          <w:rFonts w:ascii="Comfortaa" w:hAnsi="Comfortaa" w:cs="Arial"/>
          <w:sz w:val="24"/>
        </w:rPr>
        <w:t xml:space="preserve">s will be requested to fill out an annual customer feedback form. </w:t>
      </w:r>
    </w:p>
    <w:p w14:paraId="592BD300" w14:textId="42EB5273"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If any major changes in Policy or Procedure is being put forward for consideration or determined necessary, then </w:t>
      </w:r>
      <w:r w:rsidR="004A66C1" w:rsidRPr="007C43A0">
        <w:rPr>
          <w:rFonts w:ascii="Comfortaa" w:hAnsi="Comfortaa" w:cs="Arial"/>
          <w:sz w:val="24"/>
        </w:rPr>
        <w:t xml:space="preserve">Eastcoast </w:t>
      </w:r>
      <w:r w:rsidR="001073A2" w:rsidRPr="007C43A0">
        <w:rPr>
          <w:rFonts w:ascii="Comfortaa" w:hAnsi="Comfortaa" w:cs="Arial"/>
          <w:sz w:val="24"/>
        </w:rPr>
        <w:t>Housing will</w:t>
      </w:r>
      <w:r w:rsidRPr="007C43A0">
        <w:rPr>
          <w:rFonts w:ascii="Comfortaa" w:hAnsi="Comfortaa" w:cs="Arial"/>
          <w:sz w:val="24"/>
        </w:rPr>
        <w:t xml:space="preserve"> take proactive steps to either consult or give ample notice to </w:t>
      </w:r>
      <w:r w:rsidR="0073652E">
        <w:rPr>
          <w:rFonts w:ascii="Comfortaa" w:hAnsi="Comfortaa" w:cs="Arial"/>
          <w:sz w:val="24"/>
        </w:rPr>
        <w:t>Renter</w:t>
      </w:r>
      <w:r w:rsidRPr="007C43A0">
        <w:rPr>
          <w:rFonts w:ascii="Comfortaa" w:hAnsi="Comfortaa" w:cs="Arial"/>
          <w:sz w:val="24"/>
        </w:rPr>
        <w:t xml:space="preserve">s to gain their responses and feedback, to further inform AHA in its decision-making processes. </w:t>
      </w:r>
    </w:p>
    <w:p w14:paraId="014A9453" w14:textId="5D6FA53F" w:rsidR="00BC05BA" w:rsidRPr="007C43A0" w:rsidRDefault="00BC05BA" w:rsidP="00B519ED">
      <w:pPr>
        <w:numPr>
          <w:ilvl w:val="0"/>
          <w:numId w:val="14"/>
        </w:numPr>
        <w:spacing w:after="0" w:line="240" w:lineRule="auto"/>
        <w:rPr>
          <w:rFonts w:ascii="Comfortaa" w:hAnsi="Comfortaa" w:cs="Arial"/>
          <w:sz w:val="24"/>
        </w:rPr>
      </w:pPr>
      <w:r w:rsidRPr="007C43A0">
        <w:rPr>
          <w:rFonts w:ascii="Comfortaa" w:hAnsi="Comfortaa" w:cs="Arial"/>
          <w:sz w:val="24"/>
        </w:rPr>
        <w:t xml:space="preserve">In addition to the above, </w:t>
      </w:r>
      <w:r w:rsidR="0073652E">
        <w:rPr>
          <w:rFonts w:ascii="Comfortaa" w:hAnsi="Comfortaa" w:cs="Arial"/>
          <w:sz w:val="24"/>
        </w:rPr>
        <w:t>renter</w:t>
      </w:r>
      <w:r w:rsidRPr="007C43A0">
        <w:rPr>
          <w:rFonts w:ascii="Comfortaa" w:hAnsi="Comfortaa" w:cs="Arial"/>
          <w:sz w:val="24"/>
        </w:rPr>
        <w:t xml:space="preserve">s at </w:t>
      </w:r>
      <w:r w:rsidR="001073A2" w:rsidRPr="007C43A0">
        <w:rPr>
          <w:rFonts w:ascii="Comfortaa" w:hAnsi="Comfortaa" w:cs="Arial"/>
          <w:sz w:val="24"/>
        </w:rPr>
        <w:t>any time</w:t>
      </w:r>
      <w:r w:rsidRPr="007C43A0">
        <w:rPr>
          <w:rFonts w:ascii="Comfortaa" w:hAnsi="Comfortaa" w:cs="Arial"/>
          <w:sz w:val="24"/>
        </w:rPr>
        <w:t xml:space="preserve"> will be encouraged to provide feedback by phone call or correspondence.</w:t>
      </w:r>
    </w:p>
    <w:p w14:paraId="2528E828"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52" w:name="_Toc327307946"/>
      <w:bookmarkStart w:id="453" w:name="_Toc327309948"/>
      <w:bookmarkStart w:id="454" w:name="_Toc12879889"/>
      <w:r w:rsidRPr="00733D13">
        <w:rPr>
          <w:rFonts w:ascii="Comfortaa" w:hAnsi="Comfortaa"/>
          <w:color w:val="0F83BB"/>
          <w:sz w:val="32"/>
          <w:szCs w:val="32"/>
        </w:rPr>
        <w:lastRenderedPageBreak/>
        <w:t>Public Information</w:t>
      </w:r>
      <w:bookmarkEnd w:id="452"/>
      <w:bookmarkEnd w:id="453"/>
      <w:bookmarkEnd w:id="454"/>
      <w:r w:rsidRPr="00733D13">
        <w:rPr>
          <w:rFonts w:ascii="Comfortaa" w:hAnsi="Comfortaa"/>
          <w:color w:val="0F83BB"/>
          <w:sz w:val="32"/>
          <w:szCs w:val="32"/>
        </w:rPr>
        <w:t xml:space="preserve"> </w:t>
      </w:r>
    </w:p>
    <w:p w14:paraId="2D5EFC42" w14:textId="77777777" w:rsidR="00BC05BA" w:rsidRPr="007C43A0" w:rsidRDefault="00BC05BA" w:rsidP="00BC05BA">
      <w:pPr>
        <w:numPr>
          <w:ilvl w:val="12"/>
          <w:numId w:val="0"/>
        </w:numPr>
        <w:rPr>
          <w:rFonts w:ascii="Comfortaa" w:hAnsi="Comfortaa"/>
          <w:sz w:val="24"/>
        </w:rPr>
      </w:pPr>
      <w:r w:rsidRPr="007C43A0">
        <w:rPr>
          <w:rFonts w:ascii="Comfortaa" w:hAnsi="Comfortaa"/>
          <w:sz w:val="24"/>
        </w:rPr>
        <w:t>Services, brochures, office hours, internet site</w:t>
      </w:r>
    </w:p>
    <w:p w14:paraId="30003805"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55" w:name="_Toc327307947"/>
      <w:bookmarkStart w:id="456" w:name="_Toc327309949"/>
      <w:bookmarkStart w:id="457" w:name="_Toc12879890"/>
      <w:r w:rsidRPr="00733D13">
        <w:rPr>
          <w:rFonts w:ascii="Comfortaa" w:hAnsi="Comfortaa"/>
          <w:color w:val="0F83BB"/>
          <w:sz w:val="32"/>
          <w:szCs w:val="32"/>
        </w:rPr>
        <w:t>Forums</w:t>
      </w:r>
      <w:bookmarkEnd w:id="455"/>
      <w:bookmarkEnd w:id="456"/>
      <w:bookmarkEnd w:id="457"/>
      <w:r w:rsidRPr="00733D13">
        <w:rPr>
          <w:rFonts w:ascii="Comfortaa" w:hAnsi="Comfortaa"/>
          <w:color w:val="0F83BB"/>
          <w:sz w:val="32"/>
          <w:szCs w:val="32"/>
        </w:rPr>
        <w:t xml:space="preserve"> </w:t>
      </w:r>
    </w:p>
    <w:p w14:paraId="1371F751" w14:textId="26E7D289" w:rsidR="00BC05BA" w:rsidRPr="007C43A0" w:rsidRDefault="004A66C1" w:rsidP="00BC05BA">
      <w:pPr>
        <w:rPr>
          <w:rFonts w:ascii="Comfortaa" w:hAnsi="Comfortaa"/>
          <w:sz w:val="24"/>
        </w:rPr>
      </w:pPr>
      <w:r w:rsidRPr="007C43A0">
        <w:rPr>
          <w:rFonts w:ascii="Comfortaa" w:hAnsi="Comfortaa"/>
          <w:sz w:val="24"/>
        </w:rPr>
        <w:t xml:space="preserve">Eastcoast </w:t>
      </w:r>
      <w:r w:rsidR="001073A2" w:rsidRPr="007C43A0">
        <w:rPr>
          <w:rFonts w:ascii="Comfortaa" w:hAnsi="Comfortaa"/>
          <w:sz w:val="24"/>
        </w:rPr>
        <w:t>Housing aims</w:t>
      </w:r>
      <w:r w:rsidR="00BC05BA" w:rsidRPr="007C43A0">
        <w:rPr>
          <w:rFonts w:ascii="Comfortaa" w:hAnsi="Comfortaa"/>
          <w:sz w:val="24"/>
        </w:rPr>
        <w:t xml:space="preserve"> to conduct four </w:t>
      </w:r>
      <w:r w:rsidR="0073652E">
        <w:rPr>
          <w:rFonts w:ascii="Comfortaa" w:hAnsi="Comfortaa"/>
          <w:sz w:val="24"/>
        </w:rPr>
        <w:t>renter</w:t>
      </w:r>
      <w:r w:rsidR="00BC05BA" w:rsidRPr="007C43A0">
        <w:rPr>
          <w:rFonts w:ascii="Comfortaa" w:hAnsi="Comfortaa"/>
          <w:sz w:val="24"/>
        </w:rPr>
        <w:t xml:space="preserve"> forums annually inform the community of updates within the organisation and seek feedback on our operations.</w:t>
      </w:r>
    </w:p>
    <w:p w14:paraId="162991F1"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58" w:name="_Toc327307948"/>
      <w:bookmarkStart w:id="459" w:name="_Toc327309950"/>
      <w:bookmarkStart w:id="460" w:name="_Toc12879891"/>
      <w:r w:rsidRPr="00733D13">
        <w:rPr>
          <w:rFonts w:ascii="Comfortaa" w:hAnsi="Comfortaa"/>
          <w:color w:val="0F83BB"/>
          <w:sz w:val="32"/>
          <w:szCs w:val="32"/>
        </w:rPr>
        <w:t>Newsletters</w:t>
      </w:r>
      <w:bookmarkEnd w:id="458"/>
      <w:bookmarkEnd w:id="459"/>
      <w:bookmarkEnd w:id="460"/>
    </w:p>
    <w:p w14:paraId="53D08C86" w14:textId="486DEBBA" w:rsidR="00BC05BA" w:rsidRPr="007C43A0" w:rsidRDefault="00BC05BA" w:rsidP="00BC05BA">
      <w:pPr>
        <w:numPr>
          <w:ilvl w:val="12"/>
          <w:numId w:val="0"/>
        </w:numPr>
        <w:rPr>
          <w:rFonts w:ascii="Comfortaa" w:hAnsi="Comfortaa"/>
          <w:b/>
          <w:sz w:val="24"/>
        </w:rPr>
      </w:pPr>
      <w:r w:rsidRPr="007C43A0">
        <w:rPr>
          <w:rFonts w:ascii="Comfortaa" w:hAnsi="Comfortaa"/>
          <w:sz w:val="24"/>
        </w:rPr>
        <w:t xml:space="preserve">Quarterly newsletters published with contributions from </w:t>
      </w:r>
      <w:r w:rsidR="0073652E">
        <w:rPr>
          <w:rFonts w:ascii="Comfortaa" w:hAnsi="Comfortaa"/>
          <w:sz w:val="24"/>
        </w:rPr>
        <w:t>renter</w:t>
      </w:r>
      <w:r w:rsidRPr="007C43A0">
        <w:rPr>
          <w:rFonts w:ascii="Comfortaa" w:hAnsi="Comfortaa"/>
          <w:sz w:val="24"/>
        </w:rPr>
        <w:t xml:space="preserve"> members, board members, staff and the community to inform, advise and update the members.</w:t>
      </w:r>
    </w:p>
    <w:p w14:paraId="02ABDB32"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61" w:name="_Toc327307949"/>
      <w:bookmarkStart w:id="462" w:name="_Toc327309951"/>
      <w:bookmarkStart w:id="463" w:name="_Toc12879892"/>
      <w:r w:rsidRPr="00733D13">
        <w:rPr>
          <w:rFonts w:ascii="Comfortaa" w:hAnsi="Comfortaa"/>
          <w:color w:val="0F83BB"/>
          <w:sz w:val="32"/>
          <w:szCs w:val="32"/>
        </w:rPr>
        <w:t>Client Surveys</w:t>
      </w:r>
      <w:bookmarkEnd w:id="461"/>
      <w:bookmarkEnd w:id="462"/>
      <w:bookmarkEnd w:id="463"/>
      <w:r w:rsidRPr="00733D13">
        <w:rPr>
          <w:rFonts w:ascii="Comfortaa" w:hAnsi="Comfortaa"/>
          <w:color w:val="0F83BB"/>
          <w:sz w:val="32"/>
          <w:szCs w:val="32"/>
        </w:rPr>
        <w:t xml:space="preserve"> </w:t>
      </w:r>
    </w:p>
    <w:p w14:paraId="1604B52E" w14:textId="5D9A8C48" w:rsidR="00BC05BA" w:rsidRPr="007C43A0" w:rsidRDefault="00BC05BA" w:rsidP="00BC05BA">
      <w:pPr>
        <w:numPr>
          <w:ilvl w:val="12"/>
          <w:numId w:val="0"/>
        </w:numPr>
        <w:rPr>
          <w:rFonts w:ascii="Comfortaa" w:hAnsi="Comfortaa"/>
          <w:sz w:val="24"/>
        </w:rPr>
      </w:pPr>
      <w:r w:rsidRPr="007C43A0">
        <w:rPr>
          <w:rFonts w:ascii="Comfortaa" w:hAnsi="Comfortaa"/>
          <w:sz w:val="24"/>
        </w:rPr>
        <w:t xml:space="preserve">To keep the organisation updated in regards the quality of services provided and assist in evaluating the provision of services offered to our </w:t>
      </w:r>
      <w:r w:rsidR="0073652E">
        <w:rPr>
          <w:rFonts w:ascii="Comfortaa" w:hAnsi="Comfortaa"/>
          <w:sz w:val="24"/>
        </w:rPr>
        <w:t>renter</w:t>
      </w:r>
      <w:r w:rsidRPr="007C43A0">
        <w:rPr>
          <w:rFonts w:ascii="Comfortaa" w:hAnsi="Comfortaa"/>
          <w:sz w:val="24"/>
        </w:rPr>
        <w:t>s.</w:t>
      </w:r>
    </w:p>
    <w:p w14:paraId="4DA7590A" w14:textId="77777777" w:rsidR="00BC05BA" w:rsidRPr="007C43A0" w:rsidRDefault="00BC05BA" w:rsidP="00BC05BA">
      <w:pPr>
        <w:numPr>
          <w:ilvl w:val="12"/>
          <w:numId w:val="0"/>
        </w:numPr>
        <w:rPr>
          <w:rFonts w:ascii="Comfortaa" w:hAnsi="Comfortaa"/>
          <w:sz w:val="24"/>
        </w:rPr>
      </w:pPr>
      <w:r w:rsidRPr="007C43A0">
        <w:rPr>
          <w:rFonts w:ascii="Comfortaa" w:hAnsi="Comfortaa"/>
          <w:sz w:val="24"/>
        </w:rPr>
        <w:t>The purpose of this process is to encourage continuous quality improvement in community housing and to provide a mechanism for external certification of performance levels.</w:t>
      </w:r>
    </w:p>
    <w:p w14:paraId="280FAF5F"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64" w:name="_Toc327307951"/>
      <w:bookmarkStart w:id="465" w:name="_Toc327309954"/>
      <w:bookmarkStart w:id="466" w:name="_Toc12879893"/>
      <w:r w:rsidRPr="00733D13">
        <w:rPr>
          <w:rFonts w:ascii="Comfortaa" w:hAnsi="Comfortaa"/>
          <w:color w:val="0F83BB"/>
          <w:sz w:val="32"/>
          <w:szCs w:val="32"/>
        </w:rPr>
        <w:t>Victorian Civil and Administrative Tribunal</w:t>
      </w:r>
      <w:bookmarkEnd w:id="464"/>
      <w:bookmarkEnd w:id="465"/>
      <w:bookmarkEnd w:id="466"/>
      <w:r w:rsidRPr="00733D13">
        <w:rPr>
          <w:rFonts w:ascii="Comfortaa" w:hAnsi="Comfortaa"/>
          <w:color w:val="0F83BB"/>
          <w:sz w:val="32"/>
          <w:szCs w:val="32"/>
        </w:rPr>
        <w:t xml:space="preserve"> </w:t>
      </w:r>
    </w:p>
    <w:p w14:paraId="7CC7A813" w14:textId="77777777" w:rsidR="000B1155" w:rsidRPr="005205F4" w:rsidRDefault="000B1155" w:rsidP="00BC05BA">
      <w:pPr>
        <w:rPr>
          <w:rFonts w:ascii="Comfortaa" w:hAnsi="Comfortaa"/>
          <w:sz w:val="24"/>
        </w:rPr>
      </w:pPr>
      <w:r w:rsidRPr="005205F4">
        <w:rPr>
          <w:rFonts w:ascii="Comfortaa" w:hAnsi="Comfortaa"/>
          <w:sz w:val="24"/>
        </w:rPr>
        <w:t>Please seek advice from Consumer Affairs and/or VCAT if unsure about any procedures.</w:t>
      </w:r>
    </w:p>
    <w:p w14:paraId="1287D592" w14:textId="77777777" w:rsidR="00FC4CF4" w:rsidRPr="004D60FD" w:rsidRDefault="00FC4CF4" w:rsidP="00A42C81">
      <w:pPr>
        <w:pStyle w:val="Heading2"/>
        <w:keepNext w:val="0"/>
        <w:keepLines w:val="0"/>
        <w:numPr>
          <w:ilvl w:val="1"/>
          <w:numId w:val="49"/>
        </w:numPr>
        <w:autoSpaceDE w:val="0"/>
        <w:autoSpaceDN w:val="0"/>
        <w:adjustRightInd w:val="0"/>
        <w:spacing w:before="0"/>
        <w:rPr>
          <w:rFonts w:ascii="Comfortaa" w:hAnsi="Comfortaa" w:cs="Times New Roman"/>
          <w:i/>
          <w:iCs/>
          <w:color w:val="0F83BB"/>
          <w:sz w:val="24"/>
          <w:szCs w:val="24"/>
        </w:rPr>
      </w:pPr>
      <w:bookmarkStart w:id="467" w:name="_Toc219870644"/>
      <w:bookmarkStart w:id="468" w:name="_Toc219870859"/>
      <w:bookmarkStart w:id="469" w:name="_Toc220381816"/>
      <w:bookmarkStart w:id="470" w:name="_Toc327307962"/>
      <w:bookmarkStart w:id="471" w:name="_Toc327309965"/>
      <w:bookmarkStart w:id="472" w:name="_Toc12879894"/>
      <w:bookmarkStart w:id="473" w:name="_Toc219870640"/>
      <w:bookmarkStart w:id="474" w:name="_Toc219870855"/>
      <w:bookmarkStart w:id="475" w:name="_Toc220381812"/>
      <w:bookmarkStart w:id="476" w:name="_Toc327307957"/>
      <w:bookmarkStart w:id="477" w:name="_Toc327309960"/>
      <w:r w:rsidRPr="004D60FD">
        <w:rPr>
          <w:rFonts w:ascii="Comfortaa" w:hAnsi="Comfortaa" w:cs="Times New Roman"/>
          <w:i/>
          <w:iCs/>
          <w:color w:val="0F83BB"/>
          <w:sz w:val="24"/>
          <w:szCs w:val="24"/>
        </w:rPr>
        <w:t>Lodging the Application</w:t>
      </w:r>
      <w:bookmarkEnd w:id="467"/>
      <w:bookmarkEnd w:id="468"/>
      <w:bookmarkEnd w:id="469"/>
      <w:bookmarkEnd w:id="470"/>
      <w:bookmarkEnd w:id="471"/>
      <w:r w:rsidR="000E5321" w:rsidRPr="004D60FD">
        <w:rPr>
          <w:rFonts w:ascii="Comfortaa" w:hAnsi="Comfortaa" w:cs="Times New Roman"/>
          <w:i/>
          <w:iCs/>
          <w:color w:val="0F83BB"/>
          <w:sz w:val="24"/>
          <w:szCs w:val="24"/>
        </w:rPr>
        <w:t>s</w:t>
      </w:r>
      <w:bookmarkEnd w:id="472"/>
    </w:p>
    <w:p w14:paraId="0018EE7A" w14:textId="77777777" w:rsidR="000B1155" w:rsidRPr="007E35C5" w:rsidRDefault="000B1155" w:rsidP="000B1155">
      <w:pPr>
        <w:rPr>
          <w:rFonts w:ascii="Arial" w:hAnsi="Arial" w:cs="Arial"/>
          <w:sz w:val="24"/>
        </w:rPr>
      </w:pPr>
      <w:r>
        <w:rPr>
          <w:rFonts w:ascii="Arial" w:hAnsi="Arial" w:cs="Arial"/>
          <w:sz w:val="24"/>
        </w:rPr>
        <w:t xml:space="preserve">Eastcoast Housing lodges applications online at </w:t>
      </w:r>
      <w:hyperlink r:id="rId12" w:history="1">
        <w:r w:rsidRPr="007E35C5">
          <w:rPr>
            <w:rStyle w:val="Hyperlink"/>
            <w:rFonts w:ascii="Arial" w:hAnsi="Arial" w:cs="Arial"/>
            <w:sz w:val="24"/>
          </w:rPr>
          <w:t>https://online.vcat.vic.gov.au/vol/common/login.jsp</w:t>
        </w:r>
      </w:hyperlink>
      <w:r w:rsidRPr="007E35C5">
        <w:rPr>
          <w:rFonts w:ascii="Arial" w:hAnsi="Arial" w:cs="Arial"/>
          <w:sz w:val="24"/>
        </w:rPr>
        <w:t xml:space="preserve"> </w:t>
      </w:r>
    </w:p>
    <w:p w14:paraId="578166C8" w14:textId="77777777" w:rsidR="00FC4CF4" w:rsidRPr="007E35C5" w:rsidRDefault="00FC4CF4" w:rsidP="00FC4CF4">
      <w:pPr>
        <w:ind w:left="720"/>
        <w:rPr>
          <w:rFonts w:ascii="Arial" w:hAnsi="Arial" w:cs="Arial"/>
          <w:sz w:val="24"/>
        </w:rPr>
      </w:pPr>
      <w:r w:rsidRPr="007E35C5">
        <w:rPr>
          <w:rFonts w:ascii="Arial" w:hAnsi="Arial" w:cs="Arial"/>
          <w:sz w:val="24"/>
        </w:rPr>
        <w:t xml:space="preserve">Principal Registrar </w:t>
      </w:r>
    </w:p>
    <w:p w14:paraId="1A50E3CC" w14:textId="77777777" w:rsidR="00FC4CF4" w:rsidRPr="007E35C5" w:rsidRDefault="00FC4CF4" w:rsidP="00FC4CF4">
      <w:pPr>
        <w:ind w:left="720"/>
        <w:rPr>
          <w:rFonts w:ascii="Arial" w:hAnsi="Arial" w:cs="Arial"/>
          <w:sz w:val="24"/>
        </w:rPr>
      </w:pPr>
      <w:r w:rsidRPr="007E35C5">
        <w:rPr>
          <w:rFonts w:ascii="Arial" w:hAnsi="Arial" w:cs="Arial"/>
          <w:sz w:val="24"/>
        </w:rPr>
        <w:t xml:space="preserve">Residential Tenancies List </w:t>
      </w:r>
    </w:p>
    <w:p w14:paraId="2C3FC1C2" w14:textId="77777777" w:rsidR="00FC4CF4" w:rsidRPr="007E35C5" w:rsidRDefault="00FC4CF4" w:rsidP="00FC4CF4">
      <w:pPr>
        <w:ind w:left="720"/>
        <w:rPr>
          <w:rFonts w:ascii="Arial" w:hAnsi="Arial" w:cs="Arial"/>
          <w:sz w:val="24"/>
        </w:rPr>
      </w:pPr>
      <w:r w:rsidRPr="007E35C5">
        <w:rPr>
          <w:rFonts w:ascii="Arial" w:hAnsi="Arial" w:cs="Arial"/>
          <w:sz w:val="24"/>
        </w:rPr>
        <w:t xml:space="preserve">Victorian Civil and Administrative Tribunal </w:t>
      </w:r>
    </w:p>
    <w:p w14:paraId="24F8EF3E" w14:textId="77777777" w:rsidR="00FC4CF4" w:rsidRPr="007E35C5" w:rsidRDefault="00FC4CF4" w:rsidP="00FC4CF4">
      <w:pPr>
        <w:ind w:left="720"/>
        <w:rPr>
          <w:rFonts w:ascii="Arial" w:hAnsi="Arial" w:cs="Arial"/>
          <w:sz w:val="24"/>
        </w:rPr>
      </w:pPr>
      <w:r w:rsidRPr="007E35C5">
        <w:rPr>
          <w:rFonts w:ascii="Arial" w:hAnsi="Arial" w:cs="Arial"/>
          <w:sz w:val="24"/>
        </w:rPr>
        <w:t xml:space="preserve">GPO </w:t>
      </w:r>
      <w:smartTag w:uri="urn:schemas-microsoft-com:office:smarttags" w:element="address">
        <w:smartTag w:uri="urn:schemas-microsoft-com:office:smarttags" w:element="Street">
          <w:r w:rsidRPr="007E35C5">
            <w:rPr>
              <w:rFonts w:ascii="Arial" w:hAnsi="Arial" w:cs="Arial"/>
              <w:sz w:val="24"/>
            </w:rPr>
            <w:t>Box</w:t>
          </w:r>
        </w:smartTag>
        <w:r w:rsidRPr="007E35C5">
          <w:rPr>
            <w:rFonts w:ascii="Arial" w:hAnsi="Arial" w:cs="Arial"/>
            <w:sz w:val="24"/>
          </w:rPr>
          <w:t xml:space="preserve"> 5408CC</w:t>
        </w:r>
      </w:smartTag>
      <w:r w:rsidRPr="007E35C5">
        <w:rPr>
          <w:rFonts w:ascii="Arial" w:hAnsi="Arial" w:cs="Arial"/>
          <w:sz w:val="24"/>
        </w:rPr>
        <w:t xml:space="preserve"> (</w:t>
      </w:r>
      <w:smartTag w:uri="urn:schemas-microsoft-com:office:smarttags" w:element="address">
        <w:smartTag w:uri="urn:schemas-microsoft-com:office:smarttags" w:element="Street">
          <w:r w:rsidRPr="007E35C5">
            <w:rPr>
              <w:rFonts w:ascii="Arial" w:hAnsi="Arial" w:cs="Arial"/>
              <w:sz w:val="24"/>
            </w:rPr>
            <w:t>55 King Street</w:t>
          </w:r>
        </w:smartTag>
      </w:smartTag>
      <w:r w:rsidRPr="007E35C5">
        <w:rPr>
          <w:rFonts w:ascii="Arial" w:hAnsi="Arial" w:cs="Arial"/>
          <w:sz w:val="24"/>
        </w:rPr>
        <w:t xml:space="preserve">) </w:t>
      </w:r>
    </w:p>
    <w:p w14:paraId="7CFEE71A" w14:textId="77777777" w:rsidR="00FC4CF4" w:rsidRDefault="00FC4CF4" w:rsidP="00FC4CF4">
      <w:pPr>
        <w:ind w:left="720"/>
        <w:rPr>
          <w:rFonts w:ascii="Arial" w:hAnsi="Arial" w:cs="Arial"/>
          <w:sz w:val="24"/>
        </w:rPr>
      </w:pPr>
      <w:smartTag w:uri="urn:schemas-microsoft-com:office:smarttags" w:element="City">
        <w:smartTag w:uri="urn:schemas:contacts" w:element="Sn">
          <w:smartTag w:uri="urn:schemas-microsoft-com:office:smarttags" w:element="place">
            <w:r w:rsidRPr="007E35C5">
              <w:rPr>
                <w:rFonts w:ascii="Arial" w:hAnsi="Arial" w:cs="Arial"/>
                <w:sz w:val="24"/>
              </w:rPr>
              <w:t>MELBOURNE</w:t>
            </w:r>
          </w:smartTag>
        </w:smartTag>
      </w:smartTag>
      <w:r w:rsidRPr="007E35C5">
        <w:rPr>
          <w:rFonts w:ascii="Arial" w:hAnsi="Arial" w:cs="Arial"/>
          <w:sz w:val="24"/>
        </w:rPr>
        <w:t xml:space="preserve"> </w:t>
      </w:r>
      <w:smartTag w:uri="urn:schemas:contacts" w:element="GivenName">
        <w:r w:rsidRPr="007E35C5">
          <w:rPr>
            <w:rFonts w:ascii="Arial" w:hAnsi="Arial" w:cs="Arial"/>
            <w:sz w:val="24"/>
          </w:rPr>
          <w:t>VIC</w:t>
        </w:r>
      </w:smartTag>
      <w:r w:rsidRPr="007E35C5">
        <w:rPr>
          <w:rFonts w:ascii="Arial" w:hAnsi="Arial" w:cs="Arial"/>
          <w:sz w:val="24"/>
        </w:rPr>
        <w:t xml:space="preserve"> 3001 </w:t>
      </w:r>
    </w:p>
    <w:p w14:paraId="59F4B885" w14:textId="77777777" w:rsidR="000B1155" w:rsidRPr="007E35C5" w:rsidRDefault="000B1155" w:rsidP="00FC4CF4">
      <w:pPr>
        <w:ind w:left="720"/>
        <w:rPr>
          <w:rFonts w:ascii="Arial" w:hAnsi="Arial" w:cs="Arial"/>
          <w:sz w:val="24"/>
        </w:rPr>
      </w:pPr>
      <w:r>
        <w:rPr>
          <w:rFonts w:ascii="Arial" w:hAnsi="Arial" w:cs="Arial"/>
          <w:sz w:val="24"/>
        </w:rPr>
        <w:t>Phone #</w:t>
      </w:r>
      <w:r>
        <w:rPr>
          <w:rFonts w:ascii="Arial" w:hAnsi="Arial" w:cs="Arial"/>
          <w:sz w:val="24"/>
        </w:rPr>
        <w:tab/>
        <w:t>1300 01 8228</w:t>
      </w:r>
    </w:p>
    <w:p w14:paraId="1C57ABB2" w14:textId="77777777" w:rsidR="00FC4CF4" w:rsidRPr="007E35C5" w:rsidRDefault="00D71BF7" w:rsidP="00FC4CF4">
      <w:pPr>
        <w:ind w:left="720"/>
        <w:rPr>
          <w:rFonts w:ascii="Arial" w:hAnsi="Arial" w:cs="Arial"/>
          <w:sz w:val="24"/>
        </w:rPr>
      </w:pPr>
      <w:r>
        <w:rPr>
          <w:rFonts w:ascii="Arial" w:hAnsi="Arial" w:cs="Arial"/>
          <w:sz w:val="24"/>
        </w:rPr>
        <w:t>F</w:t>
      </w:r>
      <w:r w:rsidR="00FC4CF4" w:rsidRPr="007E35C5">
        <w:rPr>
          <w:rFonts w:ascii="Arial" w:hAnsi="Arial" w:cs="Arial"/>
          <w:sz w:val="24"/>
        </w:rPr>
        <w:t xml:space="preserve">ax </w:t>
      </w:r>
      <w:r w:rsidR="000B1155">
        <w:rPr>
          <w:rFonts w:ascii="Arial" w:hAnsi="Arial" w:cs="Arial"/>
          <w:sz w:val="24"/>
        </w:rPr>
        <w:t xml:space="preserve"># </w:t>
      </w:r>
      <w:r w:rsidR="00FC4CF4" w:rsidRPr="007E35C5">
        <w:rPr>
          <w:rFonts w:ascii="Arial" w:hAnsi="Arial" w:cs="Arial"/>
          <w:sz w:val="24"/>
        </w:rPr>
        <w:t xml:space="preserve"> </w:t>
      </w:r>
      <w:r>
        <w:rPr>
          <w:rFonts w:ascii="Arial" w:hAnsi="Arial" w:cs="Arial"/>
          <w:sz w:val="24"/>
        </w:rPr>
        <w:tab/>
      </w:r>
      <w:r w:rsidR="00FC4CF4" w:rsidRPr="007E35C5">
        <w:rPr>
          <w:rFonts w:ascii="Arial" w:hAnsi="Arial" w:cs="Arial"/>
          <w:sz w:val="24"/>
        </w:rPr>
        <w:t>(03) 9628 9822</w:t>
      </w:r>
    </w:p>
    <w:p w14:paraId="6A629C49" w14:textId="77777777" w:rsidR="00FC4CF4" w:rsidRPr="004D60FD" w:rsidRDefault="00FC4CF4" w:rsidP="00A42C81">
      <w:pPr>
        <w:pStyle w:val="Heading2"/>
        <w:keepNext w:val="0"/>
        <w:keepLines w:val="0"/>
        <w:numPr>
          <w:ilvl w:val="1"/>
          <w:numId w:val="49"/>
        </w:numPr>
        <w:autoSpaceDE w:val="0"/>
        <w:autoSpaceDN w:val="0"/>
        <w:adjustRightInd w:val="0"/>
        <w:spacing w:before="0"/>
        <w:rPr>
          <w:rFonts w:ascii="Comfortaa" w:hAnsi="Comfortaa" w:cs="Times New Roman"/>
          <w:i/>
          <w:iCs/>
          <w:color w:val="0F83BB"/>
          <w:sz w:val="24"/>
          <w:szCs w:val="24"/>
        </w:rPr>
      </w:pPr>
      <w:bookmarkStart w:id="478" w:name="_Toc219870648"/>
      <w:bookmarkStart w:id="479" w:name="_Toc219870863"/>
      <w:bookmarkStart w:id="480" w:name="_Toc220381821"/>
      <w:bookmarkStart w:id="481" w:name="_Toc327307965"/>
      <w:bookmarkStart w:id="482" w:name="_Toc327309968"/>
      <w:bookmarkStart w:id="483" w:name="_Toc12879895"/>
      <w:r w:rsidRPr="004D60FD">
        <w:rPr>
          <w:rFonts w:ascii="Comfortaa" w:hAnsi="Comfortaa" w:cs="Times New Roman"/>
          <w:i/>
          <w:iCs/>
          <w:color w:val="0F83BB"/>
          <w:sz w:val="24"/>
          <w:szCs w:val="24"/>
        </w:rPr>
        <w:lastRenderedPageBreak/>
        <w:t>Presenting the Case at the Tribunal</w:t>
      </w:r>
      <w:bookmarkEnd w:id="478"/>
      <w:bookmarkEnd w:id="479"/>
      <w:bookmarkEnd w:id="480"/>
      <w:bookmarkEnd w:id="481"/>
      <w:bookmarkEnd w:id="482"/>
      <w:bookmarkEnd w:id="483"/>
    </w:p>
    <w:p w14:paraId="64128771" w14:textId="02C01384" w:rsidR="00FC4CF4" w:rsidRPr="005205F4" w:rsidRDefault="00FC4CF4" w:rsidP="005205F4">
      <w:pPr>
        <w:rPr>
          <w:rFonts w:ascii="Comfortaa" w:hAnsi="Comfortaa"/>
          <w:sz w:val="24"/>
        </w:rPr>
      </w:pPr>
      <w:r w:rsidRPr="005205F4">
        <w:rPr>
          <w:rFonts w:ascii="Comfortaa" w:hAnsi="Comfortaa"/>
          <w:sz w:val="24"/>
        </w:rPr>
        <w:t xml:space="preserve">Consider any possible submissions the </w:t>
      </w:r>
      <w:r w:rsidR="0073652E">
        <w:rPr>
          <w:rFonts w:ascii="Comfortaa" w:hAnsi="Comfortaa"/>
          <w:sz w:val="24"/>
        </w:rPr>
        <w:t>renter</w:t>
      </w:r>
      <w:r w:rsidRPr="005205F4">
        <w:rPr>
          <w:rFonts w:ascii="Comfortaa" w:hAnsi="Comfortaa"/>
          <w:sz w:val="24"/>
        </w:rPr>
        <w:t xml:space="preserve"> or their representative may present to the Tribunal and prepare draft responses to them. </w:t>
      </w:r>
    </w:p>
    <w:p w14:paraId="35E2DB9C" w14:textId="77777777" w:rsidR="00FC4CF4" w:rsidRPr="005205F4" w:rsidRDefault="00FC4CF4" w:rsidP="005205F4">
      <w:pPr>
        <w:rPr>
          <w:rFonts w:ascii="Comfortaa" w:hAnsi="Comfortaa"/>
          <w:sz w:val="24"/>
        </w:rPr>
      </w:pPr>
      <w:r w:rsidRPr="005205F4">
        <w:rPr>
          <w:rFonts w:ascii="Comfortaa" w:hAnsi="Comfortaa"/>
          <w:sz w:val="24"/>
        </w:rPr>
        <w:t>For example, hardship arguments under Section 25(1) of the RTA.</w:t>
      </w:r>
    </w:p>
    <w:p w14:paraId="5B0FB62E" w14:textId="77777777" w:rsidR="00FC4CF4" w:rsidRPr="005205F4" w:rsidRDefault="00FC4CF4" w:rsidP="00B519ED">
      <w:pPr>
        <w:numPr>
          <w:ilvl w:val="0"/>
          <w:numId w:val="12"/>
        </w:numPr>
        <w:spacing w:after="0" w:line="240" w:lineRule="auto"/>
        <w:rPr>
          <w:rFonts w:ascii="Comfortaa" w:hAnsi="Comfortaa"/>
          <w:sz w:val="24"/>
        </w:rPr>
      </w:pPr>
      <w:r w:rsidRPr="005205F4">
        <w:rPr>
          <w:rFonts w:ascii="Comfortaa" w:hAnsi="Comfortaa"/>
          <w:sz w:val="24"/>
        </w:rPr>
        <w:t>Contact the Managing Director if assistance or advice is needed during preparation of the case for the Tribunal hearing.</w:t>
      </w:r>
    </w:p>
    <w:p w14:paraId="04CCD9A2" w14:textId="77777777" w:rsidR="00FC4CF4" w:rsidRPr="005205F4" w:rsidRDefault="00FC4CF4" w:rsidP="00B519ED">
      <w:pPr>
        <w:numPr>
          <w:ilvl w:val="0"/>
          <w:numId w:val="12"/>
        </w:numPr>
        <w:spacing w:after="0" w:line="240" w:lineRule="auto"/>
        <w:rPr>
          <w:rFonts w:ascii="Comfortaa" w:hAnsi="Comfortaa"/>
          <w:sz w:val="24"/>
        </w:rPr>
      </w:pPr>
      <w:r w:rsidRPr="005205F4">
        <w:rPr>
          <w:rFonts w:ascii="Comfortaa" w:hAnsi="Comfortaa"/>
          <w:sz w:val="24"/>
        </w:rPr>
        <w:t xml:space="preserve">Make three copies of all documents to be presented as evidence. </w:t>
      </w:r>
    </w:p>
    <w:p w14:paraId="41C5C3F0" w14:textId="77777777" w:rsidR="00FC4CF4" w:rsidRPr="005205F4" w:rsidRDefault="00FC4CF4" w:rsidP="00FC4CF4">
      <w:pPr>
        <w:numPr>
          <w:ilvl w:val="12"/>
          <w:numId w:val="0"/>
        </w:numPr>
        <w:rPr>
          <w:rFonts w:ascii="Comfortaa" w:hAnsi="Comfortaa"/>
          <w:sz w:val="24"/>
        </w:rPr>
      </w:pPr>
    </w:p>
    <w:p w14:paraId="5AFAAED8" w14:textId="6D4998E4" w:rsidR="00FC4CF4" w:rsidRPr="005205F4" w:rsidRDefault="00FC4CF4" w:rsidP="00FC4CF4">
      <w:pPr>
        <w:numPr>
          <w:ilvl w:val="12"/>
          <w:numId w:val="0"/>
        </w:numPr>
        <w:rPr>
          <w:rFonts w:ascii="Comfortaa" w:hAnsi="Comfortaa"/>
          <w:sz w:val="24"/>
        </w:rPr>
      </w:pPr>
      <w:r w:rsidRPr="005205F4">
        <w:rPr>
          <w:rFonts w:ascii="Comfortaa" w:hAnsi="Comfortaa"/>
          <w:sz w:val="24"/>
        </w:rPr>
        <w:t xml:space="preserve">The Tribunal is likely to call for a copy of the documents, and the </w:t>
      </w:r>
      <w:r w:rsidR="0073652E">
        <w:rPr>
          <w:rFonts w:ascii="Comfortaa" w:hAnsi="Comfortaa"/>
          <w:sz w:val="24"/>
        </w:rPr>
        <w:t>renter</w:t>
      </w:r>
      <w:r w:rsidRPr="005205F4">
        <w:rPr>
          <w:rFonts w:ascii="Comfortaa" w:hAnsi="Comfortaa"/>
          <w:sz w:val="24"/>
        </w:rPr>
        <w:t xml:space="preserve"> is </w:t>
      </w:r>
      <w:r w:rsidR="009E607B" w:rsidRPr="005205F4">
        <w:rPr>
          <w:rFonts w:ascii="Comfortaa" w:hAnsi="Comfortaa"/>
          <w:sz w:val="24"/>
        </w:rPr>
        <w:t xml:space="preserve">also </w:t>
      </w:r>
      <w:r w:rsidRPr="005205F4">
        <w:rPr>
          <w:rFonts w:ascii="Comfortaa" w:hAnsi="Comfortaa"/>
          <w:sz w:val="24"/>
        </w:rPr>
        <w:t>entitled to have a copy.</w:t>
      </w:r>
    </w:p>
    <w:p w14:paraId="5E127A72" w14:textId="77777777" w:rsidR="00FC4CF4" w:rsidRPr="005205F4" w:rsidRDefault="00FC4CF4" w:rsidP="00FC4CF4">
      <w:pPr>
        <w:numPr>
          <w:ilvl w:val="12"/>
          <w:numId w:val="0"/>
        </w:numPr>
        <w:rPr>
          <w:rFonts w:ascii="Comfortaa" w:hAnsi="Comfortaa"/>
          <w:sz w:val="24"/>
        </w:rPr>
      </w:pPr>
      <w:proofErr w:type="spellStart"/>
      <w:r w:rsidRPr="005205F4">
        <w:rPr>
          <w:rFonts w:ascii="Comfortaa" w:hAnsi="Comfortaa"/>
          <w:sz w:val="24"/>
        </w:rPr>
        <w:t>Organise</w:t>
      </w:r>
      <w:proofErr w:type="spellEnd"/>
      <w:r w:rsidRPr="005205F4">
        <w:rPr>
          <w:rFonts w:ascii="Comfortaa" w:hAnsi="Comfortaa"/>
          <w:sz w:val="24"/>
        </w:rPr>
        <w:t xml:space="preserve"> and mark the documents to correspond in order with the list of witnesses and evidence. This will ensure that evidence is presented in a logical sequence.</w:t>
      </w:r>
    </w:p>
    <w:p w14:paraId="05F0496D" w14:textId="77777777" w:rsidR="00FC4CF4" w:rsidRPr="005205F4" w:rsidRDefault="00FC4CF4" w:rsidP="00FC4CF4">
      <w:pPr>
        <w:numPr>
          <w:ilvl w:val="12"/>
          <w:numId w:val="0"/>
        </w:numPr>
        <w:rPr>
          <w:rFonts w:ascii="Comfortaa" w:hAnsi="Comfortaa"/>
          <w:sz w:val="24"/>
        </w:rPr>
      </w:pPr>
      <w:r w:rsidRPr="005205F4">
        <w:rPr>
          <w:rFonts w:ascii="Comfortaa" w:hAnsi="Comfortaa"/>
          <w:sz w:val="24"/>
        </w:rPr>
        <w:t>At the hearing present all the information as prepared in the submission.</w:t>
      </w:r>
    </w:p>
    <w:p w14:paraId="6E3D7E30" w14:textId="77777777" w:rsidR="00FC4CF4" w:rsidRPr="005205F4" w:rsidRDefault="00FC4CF4" w:rsidP="00FC4CF4">
      <w:pPr>
        <w:numPr>
          <w:ilvl w:val="12"/>
          <w:numId w:val="0"/>
        </w:numPr>
        <w:rPr>
          <w:rFonts w:ascii="Comfortaa" w:hAnsi="Comfortaa"/>
          <w:b/>
          <w:sz w:val="24"/>
        </w:rPr>
      </w:pPr>
      <w:r w:rsidRPr="005205F4">
        <w:rPr>
          <w:rFonts w:ascii="Comfortaa" w:hAnsi="Comfortaa"/>
          <w:sz w:val="24"/>
        </w:rPr>
        <w:t xml:space="preserve">In certain circumstances it may be appropriate to request written reasons for VCAT decisions. This must be made at the start of the hearing, and will be at the discretion of the VCAT member. </w:t>
      </w:r>
    </w:p>
    <w:p w14:paraId="481EDBFE" w14:textId="77777777" w:rsidR="00FC4CF4" w:rsidRPr="005205F4" w:rsidRDefault="00FC4CF4" w:rsidP="00FC4CF4">
      <w:pPr>
        <w:numPr>
          <w:ilvl w:val="12"/>
          <w:numId w:val="0"/>
        </w:numPr>
        <w:rPr>
          <w:rFonts w:ascii="Comfortaa" w:hAnsi="Comfortaa"/>
          <w:sz w:val="24"/>
        </w:rPr>
      </w:pPr>
      <w:r w:rsidRPr="005205F4">
        <w:rPr>
          <w:rFonts w:ascii="Comfortaa" w:hAnsi="Comfortaa"/>
          <w:sz w:val="24"/>
        </w:rPr>
        <w:t xml:space="preserve">Where an Immediate Notice to Vacate has been served and the </w:t>
      </w:r>
      <w:r w:rsidR="009E607B" w:rsidRPr="005205F4">
        <w:rPr>
          <w:rFonts w:ascii="Comfortaa" w:hAnsi="Comfortaa"/>
          <w:sz w:val="24"/>
        </w:rPr>
        <w:t>Managing Director</w:t>
      </w:r>
      <w:r w:rsidRPr="005205F4">
        <w:rPr>
          <w:rFonts w:ascii="Comfortaa" w:hAnsi="Comfortaa"/>
          <w:sz w:val="24"/>
        </w:rPr>
        <w:t xml:space="preserve"> has granted approval to immediately seek a Warrant of Possession, request both an Order for Possession and Warrant for Eviction at the hearing.</w:t>
      </w:r>
    </w:p>
    <w:p w14:paraId="62EA701F" w14:textId="77777777" w:rsidR="00BC05BA" w:rsidRPr="00733D13" w:rsidRDefault="00BC05BA" w:rsidP="00733D13">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484" w:name="_Toc12879896"/>
      <w:r w:rsidRPr="00733D13">
        <w:rPr>
          <w:rFonts w:ascii="Comfortaa" w:hAnsi="Comfortaa"/>
          <w:color w:val="0F83BB"/>
          <w:sz w:val="32"/>
          <w:szCs w:val="32"/>
        </w:rPr>
        <w:t>Applications for Adjournments - Residential Tenancies List</w:t>
      </w:r>
      <w:bookmarkEnd w:id="473"/>
      <w:bookmarkEnd w:id="474"/>
      <w:bookmarkEnd w:id="475"/>
      <w:bookmarkEnd w:id="476"/>
      <w:bookmarkEnd w:id="477"/>
      <w:bookmarkEnd w:id="484"/>
      <w:r w:rsidRPr="00733D13">
        <w:rPr>
          <w:rFonts w:ascii="Comfortaa" w:hAnsi="Comfortaa"/>
          <w:color w:val="0F83BB"/>
          <w:sz w:val="32"/>
          <w:szCs w:val="32"/>
        </w:rPr>
        <w:t xml:space="preserve"> </w:t>
      </w:r>
    </w:p>
    <w:p w14:paraId="56DC2EBA" w14:textId="77777777" w:rsidR="00BC05BA" w:rsidRPr="005205F4" w:rsidRDefault="00BC05BA" w:rsidP="00BC05BA">
      <w:pPr>
        <w:rPr>
          <w:rFonts w:ascii="Comfortaa" w:hAnsi="Comfortaa" w:cs="Arial"/>
          <w:sz w:val="24"/>
        </w:rPr>
      </w:pPr>
      <w:r w:rsidRPr="005205F4">
        <w:rPr>
          <w:rFonts w:ascii="Comfortaa" w:hAnsi="Comfortaa" w:cs="Arial"/>
          <w:sz w:val="24"/>
        </w:rPr>
        <w:t xml:space="preserve">The purpose of this document is to provide useful information about VCAT procedures concerning applications for adjournments in the Residential Tenancies List. </w:t>
      </w:r>
    </w:p>
    <w:p w14:paraId="57F96AC3" w14:textId="77777777" w:rsidR="00BC05BA" w:rsidRPr="005205F4" w:rsidRDefault="00BC05BA" w:rsidP="00BC05BA">
      <w:pPr>
        <w:rPr>
          <w:rFonts w:ascii="Comfortaa" w:hAnsi="Comfortaa" w:cs="Arial"/>
          <w:b/>
          <w:sz w:val="24"/>
        </w:rPr>
      </w:pPr>
      <w:r w:rsidRPr="005205F4">
        <w:rPr>
          <w:rFonts w:ascii="Comfortaa" w:hAnsi="Comfortaa" w:cs="Arial"/>
          <w:sz w:val="24"/>
        </w:rPr>
        <w:t xml:space="preserve">Where the Tribunal is requested to adjourn the proceeding, it may still be necessary for </w:t>
      </w:r>
      <w:r w:rsidR="004A66C1" w:rsidRPr="005205F4">
        <w:rPr>
          <w:rFonts w:ascii="Comfortaa" w:hAnsi="Comfortaa" w:cs="Arial"/>
          <w:sz w:val="24"/>
        </w:rPr>
        <w:t>Eastcoast Housing</w:t>
      </w:r>
      <w:r w:rsidRPr="005205F4">
        <w:rPr>
          <w:rFonts w:ascii="Comfortaa" w:hAnsi="Comfortaa" w:cs="Arial"/>
          <w:sz w:val="24"/>
        </w:rPr>
        <w:t xml:space="preserve"> to satisfy the Tribunal that the application is valid, therefore, the </w:t>
      </w:r>
      <w:r w:rsidRPr="005205F4">
        <w:rPr>
          <w:rFonts w:ascii="Comfortaa" w:hAnsi="Comfortaa" w:cs="Arial"/>
          <w:b/>
          <w:sz w:val="24"/>
        </w:rPr>
        <w:t xml:space="preserve">summary of proofs </w:t>
      </w:r>
      <w:r w:rsidRPr="005205F4">
        <w:rPr>
          <w:rFonts w:ascii="Comfortaa" w:hAnsi="Comfortaa" w:cs="Arial"/>
          <w:sz w:val="24"/>
        </w:rPr>
        <w:t>must nevertheless be completed and submitted</w:t>
      </w:r>
      <w:r w:rsidRPr="005205F4">
        <w:rPr>
          <w:rFonts w:ascii="Comfortaa" w:hAnsi="Comfortaa" w:cs="Arial"/>
          <w:b/>
          <w:sz w:val="24"/>
        </w:rPr>
        <w:t>.</w:t>
      </w:r>
    </w:p>
    <w:p w14:paraId="1681A8D6" w14:textId="77777777" w:rsidR="00BC05BA" w:rsidRPr="004D60FD" w:rsidRDefault="00111501" w:rsidP="00A42C81">
      <w:pPr>
        <w:pStyle w:val="Heading2"/>
        <w:keepNext w:val="0"/>
        <w:keepLines w:val="0"/>
        <w:numPr>
          <w:ilvl w:val="1"/>
          <w:numId w:val="50"/>
        </w:numPr>
        <w:autoSpaceDE w:val="0"/>
        <w:autoSpaceDN w:val="0"/>
        <w:adjustRightInd w:val="0"/>
        <w:spacing w:before="0"/>
        <w:rPr>
          <w:rFonts w:ascii="Comfortaa" w:hAnsi="Comfortaa" w:cs="Times New Roman"/>
          <w:i/>
          <w:iCs/>
          <w:color w:val="0F83BB"/>
          <w:sz w:val="24"/>
          <w:szCs w:val="24"/>
        </w:rPr>
      </w:pPr>
      <w:bookmarkStart w:id="485" w:name="_Toc219870641"/>
      <w:bookmarkStart w:id="486" w:name="_Toc219870856"/>
      <w:bookmarkStart w:id="487" w:name="_Toc220381813"/>
      <w:bookmarkStart w:id="488" w:name="_Toc327307959"/>
      <w:bookmarkStart w:id="489" w:name="_Toc327309962"/>
      <w:bookmarkStart w:id="490" w:name="_Toc12879897"/>
      <w:r w:rsidRPr="004D60FD">
        <w:rPr>
          <w:rFonts w:ascii="Comfortaa" w:hAnsi="Comfortaa" w:cs="Times New Roman"/>
          <w:i/>
          <w:iCs/>
          <w:color w:val="0F83BB"/>
          <w:sz w:val="24"/>
          <w:szCs w:val="24"/>
        </w:rPr>
        <w:t>Adjournment</w:t>
      </w:r>
      <w:r w:rsidR="00BC05BA" w:rsidRPr="004D60FD">
        <w:rPr>
          <w:rFonts w:ascii="Comfortaa" w:hAnsi="Comfortaa" w:cs="Times New Roman"/>
          <w:i/>
          <w:iCs/>
          <w:color w:val="0F83BB"/>
          <w:sz w:val="24"/>
          <w:szCs w:val="24"/>
        </w:rPr>
        <w:t xml:space="preserve"> Application Process</w:t>
      </w:r>
      <w:bookmarkEnd w:id="485"/>
      <w:bookmarkEnd w:id="486"/>
      <w:bookmarkEnd w:id="487"/>
      <w:bookmarkEnd w:id="488"/>
      <w:bookmarkEnd w:id="489"/>
      <w:bookmarkEnd w:id="490"/>
      <w:r w:rsidR="00BC05BA" w:rsidRPr="004D60FD">
        <w:rPr>
          <w:rFonts w:ascii="Comfortaa" w:hAnsi="Comfortaa" w:cs="Times New Roman"/>
          <w:i/>
          <w:iCs/>
          <w:color w:val="0F83BB"/>
          <w:sz w:val="24"/>
          <w:szCs w:val="24"/>
        </w:rPr>
        <w:t xml:space="preserve"> </w:t>
      </w:r>
    </w:p>
    <w:p w14:paraId="0736E619" w14:textId="77777777" w:rsidR="00BC05BA" w:rsidRPr="005205F4" w:rsidRDefault="00BC05BA" w:rsidP="00BC05BA">
      <w:pPr>
        <w:rPr>
          <w:rFonts w:ascii="Comfortaa" w:hAnsi="Comfortaa" w:cs="Arial"/>
          <w:sz w:val="24"/>
        </w:rPr>
      </w:pPr>
      <w:r w:rsidRPr="005205F4">
        <w:rPr>
          <w:rFonts w:ascii="Comfortaa" w:hAnsi="Comfortaa" w:cs="Arial"/>
          <w:sz w:val="24"/>
        </w:rPr>
        <w:t xml:space="preserve">A party to the proceeding may apply to the Tribunal for an adjournment by completing an </w:t>
      </w:r>
      <w:r w:rsidRPr="005205F4">
        <w:rPr>
          <w:rFonts w:ascii="Comfortaa" w:hAnsi="Comfortaa" w:cs="Arial"/>
          <w:i/>
          <w:iCs/>
          <w:sz w:val="24"/>
        </w:rPr>
        <w:t xml:space="preserve">Application for Adjournment </w:t>
      </w:r>
      <w:r w:rsidRPr="005205F4">
        <w:rPr>
          <w:rFonts w:ascii="Comfortaa" w:hAnsi="Comfortaa" w:cs="Arial"/>
          <w:sz w:val="24"/>
        </w:rPr>
        <w:t xml:space="preserve">form. Full and accurate details must be provided. </w:t>
      </w:r>
    </w:p>
    <w:p w14:paraId="60260414" w14:textId="77777777" w:rsidR="00BC05BA" w:rsidRPr="005205F4" w:rsidRDefault="00BC05BA" w:rsidP="00BC05BA">
      <w:pPr>
        <w:rPr>
          <w:rFonts w:ascii="Comfortaa" w:hAnsi="Comfortaa" w:cs="Arial"/>
          <w:sz w:val="24"/>
        </w:rPr>
      </w:pPr>
      <w:r w:rsidRPr="005205F4">
        <w:rPr>
          <w:rFonts w:ascii="Comfortaa" w:hAnsi="Comfortaa" w:cs="Arial"/>
          <w:sz w:val="24"/>
        </w:rPr>
        <w:lastRenderedPageBreak/>
        <w:t xml:space="preserve">A request for an adjournment must be made to VCAT in writing and sent by post, facsimile or hand delivered. The request must be received at VCAT no later than 4:00 pm 2 business days before the scheduled hearing date. Example: for a hearing scheduled on Friday, the request must be received no later than 4:00 p.m. on Wednesday. </w:t>
      </w:r>
    </w:p>
    <w:p w14:paraId="2D77598B" w14:textId="77777777" w:rsidR="00BC05BA" w:rsidRPr="005205F4" w:rsidRDefault="00BC05BA" w:rsidP="00BC05BA">
      <w:pPr>
        <w:rPr>
          <w:rFonts w:ascii="Comfortaa" w:hAnsi="Comfortaa" w:cs="Arial"/>
          <w:sz w:val="24"/>
        </w:rPr>
      </w:pPr>
      <w:r w:rsidRPr="005205F4">
        <w:rPr>
          <w:rFonts w:ascii="Comfortaa" w:hAnsi="Comfortaa" w:cs="Arial"/>
          <w:sz w:val="24"/>
        </w:rPr>
        <w:t xml:space="preserve">The adjournment request will be considered by a Member and a written decision to adjourn or not will be sent to all parties. When adjourning a case, the Tribunal may order that the person seeking the adjournment notify all other parties. </w:t>
      </w:r>
    </w:p>
    <w:p w14:paraId="56B30103" w14:textId="77777777" w:rsidR="00BC05BA" w:rsidRPr="005205F4" w:rsidRDefault="00BC05BA" w:rsidP="00BC05BA">
      <w:pPr>
        <w:rPr>
          <w:rFonts w:ascii="Comfortaa" w:hAnsi="Comfortaa" w:cs="Arial"/>
          <w:sz w:val="24"/>
        </w:rPr>
      </w:pPr>
      <w:r w:rsidRPr="005205F4">
        <w:rPr>
          <w:rFonts w:ascii="Comfortaa" w:hAnsi="Comfortaa" w:cs="Arial"/>
          <w:sz w:val="24"/>
        </w:rPr>
        <w:t xml:space="preserve">If an application is received later than 2 business days prior to the scheduled hearing date then, unless there are exceptional circumstances such as sudden serious ill health, it is unlikely that the case will be adjourned. </w:t>
      </w:r>
    </w:p>
    <w:p w14:paraId="2C3AAFED" w14:textId="77777777" w:rsidR="00BC05BA" w:rsidRPr="005205F4" w:rsidRDefault="00BC05BA" w:rsidP="00BC05BA">
      <w:pPr>
        <w:rPr>
          <w:rFonts w:ascii="Comfortaa" w:hAnsi="Comfortaa" w:cs="Arial"/>
          <w:sz w:val="24"/>
        </w:rPr>
      </w:pPr>
      <w:r w:rsidRPr="005205F4">
        <w:rPr>
          <w:rFonts w:ascii="Comfortaa" w:hAnsi="Comfortaa" w:cs="Arial"/>
          <w:sz w:val="24"/>
        </w:rPr>
        <w:t xml:space="preserve">Late applications for an adjournment may be considered on the day of the hearing but the parties should be ready to proceed in the event that the adjournment request is refused. </w:t>
      </w:r>
    </w:p>
    <w:p w14:paraId="627BD6C9" w14:textId="77777777" w:rsidR="00BC05BA" w:rsidRPr="004D60FD" w:rsidRDefault="00BC05BA" w:rsidP="00A42C81">
      <w:pPr>
        <w:pStyle w:val="Heading2"/>
        <w:keepNext w:val="0"/>
        <w:keepLines w:val="0"/>
        <w:numPr>
          <w:ilvl w:val="1"/>
          <w:numId w:val="50"/>
        </w:numPr>
        <w:autoSpaceDE w:val="0"/>
        <w:autoSpaceDN w:val="0"/>
        <w:adjustRightInd w:val="0"/>
        <w:spacing w:before="0"/>
        <w:rPr>
          <w:rFonts w:ascii="Comfortaa" w:hAnsi="Comfortaa" w:cs="Times New Roman"/>
          <w:i/>
          <w:iCs/>
          <w:color w:val="0F83BB"/>
          <w:sz w:val="24"/>
          <w:szCs w:val="24"/>
        </w:rPr>
      </w:pPr>
      <w:bookmarkStart w:id="491" w:name="_Toc219870642"/>
      <w:bookmarkStart w:id="492" w:name="_Toc219870857"/>
      <w:bookmarkStart w:id="493" w:name="_Toc220381814"/>
      <w:bookmarkStart w:id="494" w:name="_Toc327307960"/>
      <w:bookmarkStart w:id="495" w:name="_Toc327309963"/>
      <w:bookmarkStart w:id="496" w:name="_Toc12879898"/>
      <w:r w:rsidRPr="004D60FD">
        <w:rPr>
          <w:rFonts w:ascii="Comfortaa" w:hAnsi="Comfortaa" w:cs="Times New Roman"/>
          <w:i/>
          <w:iCs/>
          <w:color w:val="0F83BB"/>
          <w:sz w:val="24"/>
          <w:szCs w:val="24"/>
        </w:rPr>
        <w:t>Consent to the Adjournment Request by the Other Party</w:t>
      </w:r>
      <w:bookmarkEnd w:id="491"/>
      <w:bookmarkEnd w:id="492"/>
      <w:bookmarkEnd w:id="493"/>
      <w:bookmarkEnd w:id="494"/>
      <w:bookmarkEnd w:id="495"/>
      <w:bookmarkEnd w:id="496"/>
      <w:r w:rsidRPr="004D60FD">
        <w:rPr>
          <w:rFonts w:ascii="Comfortaa" w:hAnsi="Comfortaa" w:cs="Times New Roman"/>
          <w:i/>
          <w:iCs/>
          <w:color w:val="0F83BB"/>
          <w:sz w:val="24"/>
          <w:szCs w:val="24"/>
        </w:rPr>
        <w:t xml:space="preserve"> </w:t>
      </w:r>
    </w:p>
    <w:p w14:paraId="43EBC5FF" w14:textId="77777777" w:rsidR="00BC05BA" w:rsidRPr="005205F4" w:rsidRDefault="00BC05BA" w:rsidP="00BC05BA">
      <w:pPr>
        <w:rPr>
          <w:rFonts w:ascii="Comfortaa" w:hAnsi="Comfortaa" w:cs="Arial"/>
          <w:sz w:val="24"/>
        </w:rPr>
      </w:pPr>
      <w:r w:rsidRPr="005205F4">
        <w:rPr>
          <w:rFonts w:ascii="Comfortaa" w:hAnsi="Comfortaa" w:cs="Arial"/>
          <w:sz w:val="24"/>
        </w:rPr>
        <w:t>If the party requesting the adjournment obtains the consent of the other party/parties to the hearing being adjourned, the party requesting the adjournment should provide the Tribunal with a</w:t>
      </w:r>
      <w:r w:rsidR="007E35C5" w:rsidRPr="005205F4">
        <w:rPr>
          <w:rFonts w:ascii="Comfortaa" w:hAnsi="Comfortaa" w:cs="Arial"/>
          <w:sz w:val="24"/>
        </w:rPr>
        <w:t>n</w:t>
      </w:r>
      <w:r w:rsidRPr="005205F4">
        <w:rPr>
          <w:rFonts w:ascii="Comfortaa" w:hAnsi="Comfortaa" w:cs="Arial"/>
          <w:sz w:val="24"/>
        </w:rPr>
        <w:t xml:space="preserve"> </w:t>
      </w:r>
      <w:r w:rsidRPr="005205F4">
        <w:rPr>
          <w:rFonts w:ascii="Comfortaa" w:hAnsi="Comfortaa" w:cs="Arial"/>
          <w:i/>
          <w:iCs/>
          <w:sz w:val="24"/>
        </w:rPr>
        <w:t xml:space="preserve">Application for Adjournment </w:t>
      </w:r>
      <w:r w:rsidRPr="005205F4">
        <w:rPr>
          <w:rFonts w:ascii="Comfortaa" w:hAnsi="Comfortaa" w:cs="Arial"/>
          <w:sz w:val="24"/>
        </w:rPr>
        <w:t xml:space="preserve">form signed by the other party/parties in the appropriate box. Alternatively, attach to the application form a letter signed by the party/all parties consenting to the adjournment. </w:t>
      </w:r>
    </w:p>
    <w:p w14:paraId="47178D78" w14:textId="77777777" w:rsidR="00BC05BA" w:rsidRPr="004D60FD" w:rsidRDefault="00BC05BA" w:rsidP="00A42C81">
      <w:pPr>
        <w:pStyle w:val="Heading2"/>
        <w:keepNext w:val="0"/>
        <w:keepLines w:val="0"/>
        <w:numPr>
          <w:ilvl w:val="1"/>
          <w:numId w:val="50"/>
        </w:numPr>
        <w:autoSpaceDE w:val="0"/>
        <w:autoSpaceDN w:val="0"/>
        <w:adjustRightInd w:val="0"/>
        <w:spacing w:before="0"/>
        <w:rPr>
          <w:rFonts w:ascii="Comfortaa" w:hAnsi="Comfortaa" w:cs="Times New Roman"/>
          <w:i/>
          <w:iCs/>
          <w:color w:val="0F83BB"/>
          <w:sz w:val="24"/>
          <w:szCs w:val="24"/>
        </w:rPr>
      </w:pPr>
      <w:bookmarkStart w:id="497" w:name="_Toc219870643"/>
      <w:bookmarkStart w:id="498" w:name="_Toc219870858"/>
      <w:bookmarkStart w:id="499" w:name="_Toc220381815"/>
      <w:bookmarkStart w:id="500" w:name="_Toc327307961"/>
      <w:bookmarkStart w:id="501" w:name="_Toc327309964"/>
      <w:bookmarkStart w:id="502" w:name="_Toc12879899"/>
      <w:r w:rsidRPr="004D60FD">
        <w:rPr>
          <w:rFonts w:ascii="Comfortaa" w:hAnsi="Comfortaa" w:cs="Times New Roman"/>
          <w:i/>
          <w:iCs/>
          <w:color w:val="0F83BB"/>
          <w:sz w:val="24"/>
          <w:szCs w:val="24"/>
        </w:rPr>
        <w:t>Evidence to Support the Adjournment Application</w:t>
      </w:r>
      <w:bookmarkEnd w:id="497"/>
      <w:bookmarkEnd w:id="498"/>
      <w:bookmarkEnd w:id="499"/>
      <w:bookmarkEnd w:id="500"/>
      <w:bookmarkEnd w:id="501"/>
      <w:bookmarkEnd w:id="502"/>
      <w:r w:rsidRPr="004D60FD">
        <w:rPr>
          <w:rFonts w:ascii="Comfortaa" w:hAnsi="Comfortaa" w:cs="Times New Roman"/>
          <w:i/>
          <w:iCs/>
          <w:color w:val="0F83BB"/>
          <w:sz w:val="24"/>
          <w:szCs w:val="24"/>
        </w:rPr>
        <w:t xml:space="preserve"> </w:t>
      </w:r>
    </w:p>
    <w:p w14:paraId="6D9B1985" w14:textId="77777777" w:rsidR="00BC05BA" w:rsidRPr="005205F4" w:rsidRDefault="00BC05BA" w:rsidP="00BC05BA">
      <w:pPr>
        <w:rPr>
          <w:rFonts w:ascii="Comfortaa" w:hAnsi="Comfortaa" w:cs="Arial"/>
          <w:sz w:val="24"/>
        </w:rPr>
      </w:pPr>
      <w:r w:rsidRPr="005205F4">
        <w:rPr>
          <w:rFonts w:ascii="Comfortaa" w:hAnsi="Comfortaa" w:cs="Arial"/>
          <w:sz w:val="24"/>
        </w:rPr>
        <w:t xml:space="preserve">If the adjournment is not consented to by the other party/parties, the party requesting the adjournment should, where possible, provide written evidence in support of the request such as a copy of a detailed medical certificate, a medical appointment card, an airline ticket or a travel itinerary. </w:t>
      </w:r>
    </w:p>
    <w:p w14:paraId="722EF6DA" w14:textId="77777777" w:rsidR="00BC05BA" w:rsidRPr="005205F4" w:rsidRDefault="00BC05BA" w:rsidP="00BC05BA">
      <w:pPr>
        <w:rPr>
          <w:rFonts w:ascii="Comfortaa" w:hAnsi="Comfortaa" w:cs="Arial"/>
          <w:sz w:val="24"/>
        </w:rPr>
      </w:pPr>
      <w:r w:rsidRPr="005205F4">
        <w:rPr>
          <w:rFonts w:ascii="Comfortaa" w:hAnsi="Comfortaa" w:cs="Arial"/>
          <w:sz w:val="24"/>
        </w:rPr>
        <w:t xml:space="preserve">Adjournments will generally not be granted where the party or agent seeking the adjournment is an organisation and another person is able to represent the party and give evidence. </w:t>
      </w:r>
    </w:p>
    <w:p w14:paraId="0EC10CFF" w14:textId="216435AF" w:rsidR="003342A9" w:rsidRPr="00D169AC" w:rsidRDefault="0073652E" w:rsidP="00D169AC">
      <w:pPr>
        <w:pStyle w:val="Heading1"/>
        <w:keepLines w:val="0"/>
        <w:numPr>
          <w:ilvl w:val="0"/>
          <w:numId w:val="2"/>
        </w:numPr>
        <w:autoSpaceDE w:val="0"/>
        <w:autoSpaceDN w:val="0"/>
        <w:adjustRightInd w:val="0"/>
        <w:spacing w:before="240" w:after="60"/>
        <w:rPr>
          <w:rFonts w:ascii="Comfortaa" w:hAnsi="Comfortaa"/>
          <w:color w:val="0F83BB"/>
          <w:sz w:val="32"/>
          <w:szCs w:val="32"/>
        </w:rPr>
      </w:pPr>
      <w:bookmarkStart w:id="503" w:name="_Toc12879900"/>
      <w:r>
        <w:rPr>
          <w:rFonts w:ascii="Comfortaa" w:hAnsi="Comfortaa"/>
          <w:color w:val="0F83BB"/>
          <w:sz w:val="32"/>
          <w:szCs w:val="32"/>
        </w:rPr>
        <w:t>Renter</w:t>
      </w:r>
      <w:r w:rsidR="003342A9" w:rsidRPr="00D169AC">
        <w:rPr>
          <w:rFonts w:ascii="Comfortaa" w:hAnsi="Comfortaa"/>
          <w:color w:val="0F83BB"/>
          <w:sz w:val="32"/>
          <w:szCs w:val="32"/>
        </w:rPr>
        <w:t xml:space="preserve"> </w:t>
      </w:r>
      <w:smartTag w:uri="urn:schemas-microsoft-com:office:smarttags" w:element="PersonName">
        <w:r w:rsidR="003342A9" w:rsidRPr="00D169AC">
          <w:rPr>
            <w:rFonts w:ascii="Comfortaa" w:hAnsi="Comfortaa"/>
            <w:color w:val="0F83BB"/>
            <w:sz w:val="32"/>
            <w:szCs w:val="32"/>
          </w:rPr>
          <w:t>Property</w:t>
        </w:r>
      </w:smartTag>
      <w:r w:rsidR="003342A9" w:rsidRPr="00D169AC">
        <w:rPr>
          <w:rFonts w:ascii="Comfortaa" w:hAnsi="Comfortaa"/>
          <w:color w:val="0F83BB"/>
          <w:sz w:val="32"/>
          <w:szCs w:val="32"/>
        </w:rPr>
        <w:t xml:space="preserve"> Damage</w:t>
      </w:r>
      <w:bookmarkEnd w:id="503"/>
      <w:r w:rsidR="003342A9" w:rsidRPr="00D169AC">
        <w:rPr>
          <w:rFonts w:ascii="Comfortaa" w:hAnsi="Comfortaa"/>
          <w:color w:val="0F83BB"/>
          <w:sz w:val="32"/>
          <w:szCs w:val="32"/>
        </w:rPr>
        <w:t xml:space="preserve"> </w:t>
      </w:r>
    </w:p>
    <w:p w14:paraId="1F1C5999" w14:textId="77777777" w:rsidR="003342A9" w:rsidRPr="004D60FD"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04" w:name="_Toc29239857"/>
      <w:bookmarkStart w:id="505" w:name="_Toc12879901"/>
      <w:r w:rsidRPr="004D60FD">
        <w:rPr>
          <w:rFonts w:ascii="Comfortaa" w:hAnsi="Comfortaa" w:cs="Times New Roman"/>
          <w:i/>
          <w:iCs/>
          <w:color w:val="0F83BB"/>
          <w:sz w:val="24"/>
          <w:szCs w:val="24"/>
        </w:rPr>
        <w:t>Introduction</w:t>
      </w:r>
      <w:bookmarkEnd w:id="504"/>
      <w:bookmarkEnd w:id="505"/>
    </w:p>
    <w:p w14:paraId="1DA5F696" w14:textId="2CEC7AE9" w:rsidR="003342A9" w:rsidRPr="005205F4" w:rsidRDefault="003342A9" w:rsidP="003342A9">
      <w:pPr>
        <w:rPr>
          <w:rFonts w:ascii="Comfortaa" w:hAnsi="Comfortaa"/>
          <w:sz w:val="24"/>
        </w:rPr>
      </w:pPr>
      <w:r w:rsidRPr="005205F4">
        <w:rPr>
          <w:rFonts w:ascii="Comfortaa" w:hAnsi="Comfortaa" w:cs="Arial"/>
          <w:sz w:val="24"/>
        </w:rPr>
        <w:t xml:space="preserve">This chapter outlines the processes by which </w:t>
      </w:r>
      <w:r w:rsidR="004A66C1" w:rsidRPr="005205F4">
        <w:rPr>
          <w:rFonts w:ascii="Comfortaa" w:hAnsi="Comfortaa" w:cs="Arial"/>
          <w:sz w:val="24"/>
        </w:rPr>
        <w:t xml:space="preserve">Eastcoast Housing </w:t>
      </w:r>
      <w:r w:rsidRPr="005205F4">
        <w:rPr>
          <w:rFonts w:ascii="Comfortaa" w:hAnsi="Comfortaa" w:cs="Arial"/>
          <w:sz w:val="24"/>
        </w:rPr>
        <w:t xml:space="preserve"> manages the recovery of the costs of </w:t>
      </w:r>
      <w:r w:rsidR="00CB3DE3" w:rsidRPr="005205F4">
        <w:rPr>
          <w:rFonts w:ascii="Comfortaa" w:hAnsi="Comfortaa" w:cs="Arial"/>
          <w:sz w:val="24"/>
        </w:rPr>
        <w:t xml:space="preserve">Maintenance </w:t>
      </w:r>
      <w:r w:rsidR="0073652E">
        <w:rPr>
          <w:rFonts w:ascii="Comfortaa" w:hAnsi="Comfortaa" w:cs="Arial"/>
          <w:sz w:val="24"/>
        </w:rPr>
        <w:t>Renter</w:t>
      </w:r>
      <w:r w:rsidRPr="005205F4">
        <w:rPr>
          <w:rFonts w:ascii="Comfortaa" w:hAnsi="Comfortaa" w:cs="Arial"/>
          <w:sz w:val="24"/>
        </w:rPr>
        <w:t xml:space="preserve"> Responsibility </w:t>
      </w:r>
      <w:r w:rsidR="00CB3DE3" w:rsidRPr="005205F4">
        <w:rPr>
          <w:rFonts w:ascii="Comfortaa" w:hAnsi="Comfortaa" w:cs="Arial"/>
          <w:sz w:val="24"/>
        </w:rPr>
        <w:t xml:space="preserve">(MTR) </w:t>
      </w:r>
      <w:r w:rsidRPr="005205F4">
        <w:rPr>
          <w:rFonts w:ascii="Comfortaa" w:hAnsi="Comfortaa" w:cs="Arial"/>
          <w:sz w:val="24"/>
        </w:rPr>
        <w:t xml:space="preserve">property damage, in order to ensure the fair </w:t>
      </w:r>
      <w:r w:rsidRPr="005205F4">
        <w:rPr>
          <w:rFonts w:ascii="Comfortaa" w:hAnsi="Comfortaa" w:cs="Arial"/>
          <w:sz w:val="24"/>
        </w:rPr>
        <w:lastRenderedPageBreak/>
        <w:t>and consistent application of policy for all clients, within the context of the Residential</w:t>
      </w:r>
      <w:r w:rsidRPr="005205F4">
        <w:rPr>
          <w:rFonts w:ascii="Comfortaa" w:hAnsi="Comfortaa"/>
          <w:b/>
          <w:color w:val="A50021"/>
          <w:sz w:val="24"/>
        </w:rPr>
        <w:t xml:space="preserve"> </w:t>
      </w:r>
      <w:r w:rsidRPr="005205F4">
        <w:rPr>
          <w:rFonts w:ascii="Comfortaa" w:hAnsi="Comfortaa"/>
          <w:sz w:val="24"/>
        </w:rPr>
        <w:t>Tenancies Act 1997 (RTA).</w:t>
      </w:r>
    </w:p>
    <w:p w14:paraId="02F18E38" w14:textId="77777777" w:rsidR="003342A9" w:rsidRPr="005205F4" w:rsidRDefault="003342A9" w:rsidP="003342A9">
      <w:pPr>
        <w:rPr>
          <w:rFonts w:ascii="Comfortaa" w:hAnsi="Comfortaa" w:cs="Arial"/>
          <w:sz w:val="24"/>
        </w:rPr>
      </w:pPr>
      <w:r w:rsidRPr="005205F4">
        <w:rPr>
          <w:rFonts w:ascii="Comfortaa" w:hAnsi="Comfortaa" w:cs="Arial"/>
          <w:sz w:val="24"/>
        </w:rPr>
        <w:t>The objectives of the policy are:</w:t>
      </w:r>
    </w:p>
    <w:p w14:paraId="07E9B6E4" w14:textId="77777777" w:rsidR="003342A9" w:rsidRPr="005205F4" w:rsidRDefault="001073A2" w:rsidP="00B519ED">
      <w:pPr>
        <w:numPr>
          <w:ilvl w:val="0"/>
          <w:numId w:val="17"/>
        </w:numPr>
        <w:spacing w:before="120" w:after="0" w:line="240" w:lineRule="auto"/>
        <w:rPr>
          <w:rFonts w:ascii="Comfortaa" w:hAnsi="Comfortaa" w:cs="Arial"/>
          <w:sz w:val="24"/>
        </w:rPr>
      </w:pPr>
      <w:r w:rsidRPr="005205F4">
        <w:rPr>
          <w:rFonts w:ascii="Comfortaa" w:hAnsi="Comfortaa" w:cs="Arial"/>
          <w:sz w:val="24"/>
        </w:rPr>
        <w:t>To</w:t>
      </w:r>
      <w:r w:rsidR="003342A9" w:rsidRPr="005205F4">
        <w:rPr>
          <w:rFonts w:ascii="Comfortaa" w:hAnsi="Comfortaa" w:cs="Arial"/>
          <w:sz w:val="24"/>
        </w:rPr>
        <w:t xml:space="preserve"> establish common policy for the recovery of maintenance charges.</w:t>
      </w:r>
    </w:p>
    <w:p w14:paraId="2C19F351" w14:textId="72415C62" w:rsidR="003342A9" w:rsidRPr="005205F4" w:rsidRDefault="001073A2" w:rsidP="00B519ED">
      <w:pPr>
        <w:numPr>
          <w:ilvl w:val="0"/>
          <w:numId w:val="17"/>
        </w:numPr>
        <w:spacing w:before="120" w:after="0" w:line="240" w:lineRule="auto"/>
        <w:rPr>
          <w:rFonts w:ascii="Comfortaa" w:hAnsi="Comfortaa" w:cs="Arial"/>
          <w:sz w:val="24"/>
        </w:rPr>
      </w:pPr>
      <w:r w:rsidRPr="005205F4">
        <w:rPr>
          <w:rFonts w:ascii="Comfortaa" w:hAnsi="Comfortaa" w:cs="Arial"/>
          <w:sz w:val="24"/>
        </w:rPr>
        <w:t>To</w:t>
      </w:r>
      <w:r w:rsidR="003342A9" w:rsidRPr="005205F4">
        <w:rPr>
          <w:rFonts w:ascii="Comfortaa" w:hAnsi="Comfortaa" w:cs="Arial"/>
          <w:sz w:val="24"/>
        </w:rPr>
        <w:t xml:space="preserve"> ensure that </w:t>
      </w:r>
      <w:r w:rsidR="0073652E">
        <w:rPr>
          <w:rFonts w:ascii="Comfortaa" w:hAnsi="Comfortaa" w:cs="Arial"/>
          <w:sz w:val="24"/>
        </w:rPr>
        <w:t>renter</w:t>
      </w:r>
      <w:r w:rsidR="003342A9" w:rsidRPr="005205F4">
        <w:rPr>
          <w:rFonts w:ascii="Comfortaa" w:hAnsi="Comfortaa" w:cs="Arial"/>
          <w:sz w:val="24"/>
        </w:rPr>
        <w:t>s are treated equitably in the application and recovery of maintenance related charges.</w:t>
      </w:r>
    </w:p>
    <w:p w14:paraId="7A983484" w14:textId="28693711" w:rsidR="003342A9" w:rsidRPr="005205F4" w:rsidRDefault="001073A2" w:rsidP="00B519ED">
      <w:pPr>
        <w:numPr>
          <w:ilvl w:val="0"/>
          <w:numId w:val="17"/>
        </w:numPr>
        <w:spacing w:before="120" w:after="0" w:line="240" w:lineRule="auto"/>
        <w:rPr>
          <w:rFonts w:ascii="Comfortaa" w:hAnsi="Comfortaa" w:cs="Arial"/>
          <w:sz w:val="24"/>
        </w:rPr>
      </w:pPr>
      <w:r w:rsidRPr="005205F4">
        <w:rPr>
          <w:rFonts w:ascii="Comfortaa" w:hAnsi="Comfortaa" w:cs="Arial"/>
          <w:sz w:val="24"/>
        </w:rPr>
        <w:t>To</w:t>
      </w:r>
      <w:r w:rsidR="003342A9" w:rsidRPr="005205F4">
        <w:rPr>
          <w:rFonts w:ascii="Comfortaa" w:hAnsi="Comfortaa" w:cs="Arial"/>
          <w:sz w:val="24"/>
        </w:rPr>
        <w:t xml:space="preserve"> ensure mitigating circumstances under which the </w:t>
      </w:r>
      <w:r w:rsidR="0073652E">
        <w:rPr>
          <w:rFonts w:ascii="Comfortaa" w:hAnsi="Comfortaa" w:cs="Arial"/>
          <w:sz w:val="24"/>
        </w:rPr>
        <w:t>renter</w:t>
      </w:r>
      <w:r w:rsidR="003342A9" w:rsidRPr="005205F4">
        <w:rPr>
          <w:rFonts w:ascii="Comfortaa" w:hAnsi="Comfortaa" w:cs="Arial"/>
          <w:sz w:val="24"/>
        </w:rPr>
        <w:t xml:space="preserve"> cannot reasonably be held accountable for property damage are fully considered.</w:t>
      </w:r>
    </w:p>
    <w:p w14:paraId="3C23B58F" w14:textId="77777777" w:rsidR="003342A9" w:rsidRPr="005205F4" w:rsidRDefault="001073A2" w:rsidP="00B519ED">
      <w:pPr>
        <w:numPr>
          <w:ilvl w:val="0"/>
          <w:numId w:val="17"/>
        </w:numPr>
        <w:spacing w:before="120" w:after="240" w:line="240" w:lineRule="auto"/>
        <w:rPr>
          <w:rFonts w:ascii="Comfortaa" w:hAnsi="Comfortaa" w:cs="Arial"/>
          <w:sz w:val="24"/>
        </w:rPr>
      </w:pPr>
      <w:r w:rsidRPr="005205F4">
        <w:rPr>
          <w:rFonts w:ascii="Comfortaa" w:hAnsi="Comfortaa" w:cs="Arial"/>
          <w:sz w:val="24"/>
        </w:rPr>
        <w:t>To</w:t>
      </w:r>
      <w:r w:rsidR="003342A9" w:rsidRPr="005205F4">
        <w:rPr>
          <w:rFonts w:ascii="Comfortaa" w:hAnsi="Comfortaa" w:cs="Arial"/>
          <w:sz w:val="24"/>
        </w:rPr>
        <w:t xml:space="preserve"> ensure that all legal requirements for pursuing maintenance related charges are met.</w:t>
      </w:r>
    </w:p>
    <w:p w14:paraId="40F90C16" w14:textId="03335B64" w:rsidR="003342A9" w:rsidRPr="005205F4" w:rsidRDefault="004A66C1" w:rsidP="003342A9">
      <w:pPr>
        <w:rPr>
          <w:rFonts w:ascii="Comfortaa" w:hAnsi="Comfortaa" w:cs="Arial"/>
          <w:sz w:val="24"/>
        </w:rPr>
      </w:pPr>
      <w:r w:rsidRPr="005205F4">
        <w:rPr>
          <w:rFonts w:ascii="Comfortaa" w:hAnsi="Comfortaa" w:cs="Arial"/>
          <w:sz w:val="24"/>
        </w:rPr>
        <w:t xml:space="preserve">Eastcoast </w:t>
      </w:r>
      <w:r w:rsidR="001073A2" w:rsidRPr="005205F4">
        <w:rPr>
          <w:rFonts w:ascii="Comfortaa" w:hAnsi="Comfortaa" w:cs="Arial"/>
          <w:sz w:val="24"/>
        </w:rPr>
        <w:t>Housing aims</w:t>
      </w:r>
      <w:r w:rsidR="003342A9" w:rsidRPr="005205F4">
        <w:rPr>
          <w:rFonts w:ascii="Comfortaa" w:hAnsi="Comfortaa" w:cs="Arial"/>
          <w:sz w:val="24"/>
        </w:rPr>
        <w:t xml:space="preserve"> to recover costs where repairs to a rental property are necessary as a result of damage or neglect caused by the </w:t>
      </w:r>
      <w:r w:rsidR="0073652E">
        <w:rPr>
          <w:rFonts w:ascii="Comfortaa" w:hAnsi="Comfortaa" w:cs="Arial"/>
          <w:sz w:val="24"/>
        </w:rPr>
        <w:t>renter</w:t>
      </w:r>
      <w:r w:rsidR="003342A9" w:rsidRPr="005205F4">
        <w:rPr>
          <w:rFonts w:ascii="Comfortaa" w:hAnsi="Comfortaa" w:cs="Arial"/>
          <w:sz w:val="24"/>
        </w:rPr>
        <w:t xml:space="preserve">, another household member or a visitor who enters the property with the </w:t>
      </w:r>
      <w:r w:rsidR="0073652E">
        <w:rPr>
          <w:rFonts w:ascii="Comfortaa" w:hAnsi="Comfortaa" w:cs="Arial"/>
          <w:sz w:val="24"/>
        </w:rPr>
        <w:t>renter</w:t>
      </w:r>
      <w:r w:rsidR="003342A9" w:rsidRPr="005205F4">
        <w:rPr>
          <w:rFonts w:ascii="Comfortaa" w:hAnsi="Comfortaa" w:cs="Arial"/>
          <w:sz w:val="24"/>
        </w:rPr>
        <w:t>’s permission.</w:t>
      </w:r>
    </w:p>
    <w:p w14:paraId="2D51795E" w14:textId="64454488" w:rsidR="003342A9" w:rsidRPr="005205F4" w:rsidRDefault="003342A9" w:rsidP="003342A9">
      <w:pPr>
        <w:rPr>
          <w:rFonts w:ascii="Comfortaa" w:hAnsi="Comfortaa" w:cs="Arial"/>
          <w:sz w:val="24"/>
        </w:rPr>
      </w:pPr>
      <w:r w:rsidRPr="005205F4">
        <w:rPr>
          <w:rFonts w:ascii="Comfortaa" w:hAnsi="Comfortaa" w:cs="Arial"/>
          <w:sz w:val="24"/>
        </w:rPr>
        <w:t xml:space="preserve">It is accepted there may be mitigating circumstances under which the </w:t>
      </w:r>
      <w:r w:rsidR="0073652E">
        <w:rPr>
          <w:rFonts w:ascii="Comfortaa" w:hAnsi="Comfortaa" w:cs="Arial"/>
          <w:sz w:val="24"/>
        </w:rPr>
        <w:t>renter</w:t>
      </w:r>
      <w:r w:rsidRPr="005205F4">
        <w:rPr>
          <w:rFonts w:ascii="Comfortaa" w:hAnsi="Comfortaa" w:cs="Arial"/>
          <w:sz w:val="24"/>
        </w:rPr>
        <w:t xml:space="preserve"> cannot reasonably be held accountable for damage or neglect.</w:t>
      </w:r>
    </w:p>
    <w:p w14:paraId="29A9C8AB" w14:textId="1624DF10" w:rsidR="003342A9" w:rsidRPr="005205F4" w:rsidRDefault="003342A9" w:rsidP="003342A9">
      <w:pPr>
        <w:rPr>
          <w:rFonts w:ascii="Comfortaa" w:hAnsi="Comfortaa" w:cs="Arial"/>
          <w:sz w:val="24"/>
        </w:rPr>
      </w:pPr>
      <w:r w:rsidRPr="005205F4">
        <w:rPr>
          <w:rFonts w:ascii="Comfortaa" w:hAnsi="Comfortaa" w:cs="Arial"/>
          <w:sz w:val="24"/>
        </w:rPr>
        <w:t xml:space="preserve">When </w:t>
      </w:r>
      <w:r w:rsidR="004A66C1" w:rsidRPr="005205F4">
        <w:rPr>
          <w:rFonts w:ascii="Comfortaa" w:hAnsi="Comfortaa" w:cs="Arial"/>
          <w:sz w:val="24"/>
        </w:rPr>
        <w:t xml:space="preserve">Eastcoast </w:t>
      </w:r>
      <w:r w:rsidR="001073A2" w:rsidRPr="005205F4">
        <w:rPr>
          <w:rFonts w:ascii="Comfortaa" w:hAnsi="Comfortaa" w:cs="Arial"/>
          <w:sz w:val="24"/>
        </w:rPr>
        <w:t>Housing is</w:t>
      </w:r>
      <w:r w:rsidRPr="005205F4">
        <w:rPr>
          <w:rFonts w:ascii="Comfortaa" w:hAnsi="Comfortaa" w:cs="Arial"/>
          <w:sz w:val="24"/>
        </w:rPr>
        <w:t xml:space="preserve"> required to undertake repairs to a public housing or community managed property or amenity due to damage by the </w:t>
      </w:r>
      <w:r w:rsidR="0073652E">
        <w:rPr>
          <w:rFonts w:ascii="Comfortaa" w:hAnsi="Comfortaa" w:cs="Arial"/>
          <w:sz w:val="24"/>
        </w:rPr>
        <w:t>renter</w:t>
      </w:r>
      <w:r w:rsidRPr="005205F4">
        <w:rPr>
          <w:rFonts w:ascii="Comfortaa" w:hAnsi="Comfortaa" w:cs="Arial"/>
          <w:sz w:val="24"/>
        </w:rPr>
        <w:t xml:space="preserve">, this work is raised as a Maintenance Claim </w:t>
      </w:r>
      <w:r w:rsidR="00CB3DE3" w:rsidRPr="005205F4">
        <w:rPr>
          <w:rFonts w:ascii="Comfortaa" w:hAnsi="Comfortaa" w:cs="Arial"/>
          <w:sz w:val="24"/>
        </w:rPr>
        <w:t>a</w:t>
      </w:r>
      <w:r w:rsidRPr="005205F4">
        <w:rPr>
          <w:rFonts w:ascii="Comfortaa" w:hAnsi="Comfortaa" w:cs="Arial"/>
          <w:sz w:val="24"/>
        </w:rPr>
        <w:t xml:space="preserve">gainst the </w:t>
      </w:r>
      <w:r w:rsidR="0073652E">
        <w:rPr>
          <w:rFonts w:ascii="Comfortaa" w:hAnsi="Comfortaa" w:cs="Arial"/>
          <w:sz w:val="24"/>
        </w:rPr>
        <w:t>Renter</w:t>
      </w:r>
      <w:r w:rsidRPr="005205F4">
        <w:rPr>
          <w:rFonts w:ascii="Comfortaa" w:hAnsi="Comfortaa" w:cs="Arial"/>
          <w:sz w:val="24"/>
        </w:rPr>
        <w:t xml:space="preserve"> (</w:t>
      </w:r>
      <w:r w:rsidR="00B33653" w:rsidRPr="005205F4">
        <w:rPr>
          <w:rFonts w:ascii="Comfortaa" w:hAnsi="Comfortaa" w:cs="Arial"/>
          <w:sz w:val="24"/>
        </w:rPr>
        <w:t>MTR</w:t>
      </w:r>
      <w:r w:rsidRPr="005205F4">
        <w:rPr>
          <w:rFonts w:ascii="Comfortaa" w:hAnsi="Comfortaa" w:cs="Arial"/>
          <w:sz w:val="24"/>
        </w:rPr>
        <w:t xml:space="preserve">). The </w:t>
      </w:r>
      <w:r w:rsidR="0073652E">
        <w:rPr>
          <w:rFonts w:ascii="Comfortaa" w:hAnsi="Comfortaa" w:cs="Arial"/>
          <w:sz w:val="24"/>
        </w:rPr>
        <w:t>renter</w:t>
      </w:r>
      <w:r w:rsidRPr="005205F4">
        <w:rPr>
          <w:rFonts w:ascii="Comfortaa" w:hAnsi="Comfortaa" w:cs="Arial"/>
          <w:sz w:val="24"/>
        </w:rPr>
        <w:t xml:space="preserve"> may pay for the damage as required, or if they do not agree with </w:t>
      </w:r>
      <w:r w:rsidR="004A66C1" w:rsidRPr="005205F4">
        <w:rPr>
          <w:rFonts w:ascii="Comfortaa" w:hAnsi="Comfortaa" w:cs="Arial"/>
          <w:sz w:val="24"/>
        </w:rPr>
        <w:t xml:space="preserve">Eastcoast </w:t>
      </w:r>
      <w:r w:rsidR="001073A2" w:rsidRPr="005205F4">
        <w:rPr>
          <w:rFonts w:ascii="Comfortaa" w:hAnsi="Comfortaa" w:cs="Arial"/>
          <w:sz w:val="24"/>
        </w:rPr>
        <w:t>Housing’s</w:t>
      </w:r>
      <w:r w:rsidRPr="005205F4">
        <w:rPr>
          <w:rFonts w:ascii="Comfortaa" w:hAnsi="Comfortaa" w:cs="Arial"/>
          <w:sz w:val="24"/>
        </w:rPr>
        <w:t xml:space="preserve"> assessment of the damage, they are not required to repay the cost of the repairs until the charge is substantiated at the Victorian Civil and Administration Tribunal (VCAT).</w:t>
      </w:r>
    </w:p>
    <w:p w14:paraId="71840077" w14:textId="2CC5B331" w:rsidR="003342A9" w:rsidRPr="005205F4" w:rsidRDefault="003342A9" w:rsidP="003342A9">
      <w:pPr>
        <w:rPr>
          <w:rFonts w:ascii="Comfortaa" w:hAnsi="Comfortaa" w:cs="Arial"/>
          <w:sz w:val="24"/>
        </w:rPr>
      </w:pPr>
      <w:r w:rsidRPr="005205F4">
        <w:rPr>
          <w:rFonts w:ascii="Comfortaa" w:hAnsi="Comfortaa" w:cs="Arial"/>
          <w:sz w:val="24"/>
        </w:rPr>
        <w:t xml:space="preserve">The claim is considered substantiated, and appears on the </w:t>
      </w:r>
      <w:r w:rsidR="0073652E">
        <w:rPr>
          <w:rFonts w:ascii="Comfortaa" w:hAnsi="Comfortaa" w:cs="Arial"/>
          <w:sz w:val="24"/>
        </w:rPr>
        <w:t>renter</w:t>
      </w:r>
      <w:r w:rsidRPr="005205F4">
        <w:rPr>
          <w:rFonts w:ascii="Comfortaa" w:hAnsi="Comfortaa" w:cs="Arial"/>
          <w:sz w:val="24"/>
        </w:rPr>
        <w:t>’s account, when VCAT grants an Order for Compensation.</w:t>
      </w:r>
    </w:p>
    <w:p w14:paraId="7012C5D8" w14:textId="15F46D5D" w:rsidR="003342A9" w:rsidRPr="005205F4" w:rsidRDefault="004A66C1" w:rsidP="003342A9">
      <w:pPr>
        <w:rPr>
          <w:rFonts w:ascii="Comfortaa" w:hAnsi="Comfortaa" w:cs="Arial"/>
          <w:sz w:val="24"/>
        </w:rPr>
      </w:pPr>
      <w:r w:rsidRPr="005205F4">
        <w:rPr>
          <w:rFonts w:ascii="Comfortaa" w:hAnsi="Comfortaa" w:cs="Arial"/>
          <w:sz w:val="24"/>
        </w:rPr>
        <w:t xml:space="preserve">Eastcoast </w:t>
      </w:r>
      <w:r w:rsidR="001073A2" w:rsidRPr="005205F4">
        <w:rPr>
          <w:rFonts w:ascii="Comfortaa" w:hAnsi="Comfortaa" w:cs="Arial"/>
          <w:sz w:val="24"/>
        </w:rPr>
        <w:t>Housing may</w:t>
      </w:r>
      <w:r w:rsidR="003342A9" w:rsidRPr="005205F4">
        <w:rPr>
          <w:rFonts w:ascii="Comfortaa" w:hAnsi="Comfortaa" w:cs="Arial"/>
          <w:sz w:val="24"/>
        </w:rPr>
        <w:t xml:space="preserve"> serve an Immediate Notice to Vacate and apply to VCAT to seek an Order for Possession where the </w:t>
      </w:r>
      <w:r w:rsidR="0073652E">
        <w:rPr>
          <w:rFonts w:ascii="Comfortaa" w:hAnsi="Comfortaa" w:cs="Arial"/>
          <w:sz w:val="24"/>
        </w:rPr>
        <w:t>renter</w:t>
      </w:r>
      <w:r w:rsidR="003342A9" w:rsidRPr="005205F4">
        <w:rPr>
          <w:rFonts w:ascii="Comfortaa" w:hAnsi="Comfortaa" w:cs="Arial"/>
          <w:sz w:val="24"/>
        </w:rPr>
        <w:t xml:space="preserve"> has:</w:t>
      </w:r>
    </w:p>
    <w:p w14:paraId="1B3CEFF9"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maliciously caused extensive damage</w:t>
      </w:r>
    </w:p>
    <w:p w14:paraId="0BCEEAB8"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failed to keep the premises clean, resulting in the premises becoming unfit for human habitation; or destroyed to the extent to be considered unsafe</w:t>
      </w:r>
    </w:p>
    <w:p w14:paraId="1C0F3E5B" w14:textId="77777777" w:rsidR="00CB3DE3" w:rsidRPr="005205F4" w:rsidRDefault="00CB3DE3" w:rsidP="003342A9">
      <w:pPr>
        <w:tabs>
          <w:tab w:val="left" w:pos="2866"/>
        </w:tabs>
        <w:spacing w:before="120" w:after="0"/>
        <w:rPr>
          <w:rFonts w:ascii="Comfortaa" w:hAnsi="Comfortaa" w:cs="Arial"/>
          <w:sz w:val="24"/>
        </w:rPr>
      </w:pPr>
    </w:p>
    <w:p w14:paraId="0FD7F4AA" w14:textId="77777777" w:rsidR="003342A9" w:rsidRPr="004D60FD"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06" w:name="_Determining_responsibility_for"/>
      <w:bookmarkStart w:id="507" w:name="_Toc29239859"/>
      <w:bookmarkStart w:id="508" w:name="_Toc12879902"/>
      <w:bookmarkEnd w:id="506"/>
      <w:r w:rsidRPr="004D60FD">
        <w:rPr>
          <w:rFonts w:ascii="Comfortaa" w:hAnsi="Comfortaa" w:cs="Times New Roman"/>
          <w:i/>
          <w:iCs/>
          <w:color w:val="0F83BB"/>
          <w:sz w:val="24"/>
          <w:szCs w:val="24"/>
        </w:rPr>
        <w:lastRenderedPageBreak/>
        <w:t>Determining responsibility for maintenance charges</w:t>
      </w:r>
      <w:bookmarkEnd w:id="507"/>
      <w:bookmarkEnd w:id="508"/>
    </w:p>
    <w:p w14:paraId="6AD1DBCC" w14:textId="6C0DEB5F" w:rsidR="003342A9" w:rsidRPr="00D73D5C" w:rsidRDefault="00D73D5C" w:rsidP="00D73D5C">
      <w:pPr>
        <w:pStyle w:val="Heading2"/>
        <w:keepNext w:val="0"/>
        <w:keepLines w:val="0"/>
        <w:autoSpaceDE w:val="0"/>
        <w:autoSpaceDN w:val="0"/>
        <w:adjustRightInd w:val="0"/>
        <w:spacing w:before="0"/>
        <w:ind w:left="1440"/>
        <w:rPr>
          <w:rFonts w:ascii="Comfortaa" w:hAnsi="Comfortaa" w:cs="Times New Roman"/>
          <w:i/>
          <w:iCs/>
          <w:color w:val="0F83BB"/>
          <w:sz w:val="24"/>
          <w:szCs w:val="24"/>
        </w:rPr>
      </w:pPr>
      <w:bookmarkStart w:id="509" w:name="_Toc12879903"/>
      <w:r>
        <w:rPr>
          <w:rFonts w:ascii="Comfortaa" w:hAnsi="Comfortaa" w:cs="Times New Roman"/>
          <w:i/>
          <w:iCs/>
          <w:color w:val="0F83BB"/>
          <w:sz w:val="24"/>
          <w:szCs w:val="24"/>
        </w:rPr>
        <w:t>34.2.1</w:t>
      </w:r>
      <w:r w:rsidR="00D71BF7">
        <w:rPr>
          <w:rFonts w:ascii="Comfortaa" w:hAnsi="Comfortaa" w:cs="Times New Roman"/>
          <w:i/>
          <w:iCs/>
          <w:color w:val="0F83BB"/>
          <w:sz w:val="24"/>
          <w:szCs w:val="24"/>
        </w:rPr>
        <w:tab/>
      </w:r>
      <w:r w:rsidR="003342A9" w:rsidRPr="00D73D5C">
        <w:rPr>
          <w:rFonts w:ascii="Comfortaa" w:hAnsi="Comfortaa" w:cs="Times New Roman"/>
          <w:i/>
          <w:iCs/>
          <w:color w:val="0F83BB"/>
          <w:sz w:val="24"/>
          <w:szCs w:val="24"/>
        </w:rPr>
        <w:t xml:space="preserve">When the </w:t>
      </w:r>
      <w:r w:rsidR="0073652E">
        <w:rPr>
          <w:rFonts w:ascii="Comfortaa" w:hAnsi="Comfortaa" w:cs="Times New Roman"/>
          <w:i/>
          <w:iCs/>
          <w:color w:val="0F83BB"/>
          <w:sz w:val="24"/>
          <w:szCs w:val="24"/>
        </w:rPr>
        <w:t>renter</w:t>
      </w:r>
      <w:r w:rsidR="003342A9" w:rsidRPr="00D73D5C">
        <w:rPr>
          <w:rFonts w:ascii="Comfortaa" w:hAnsi="Comfortaa" w:cs="Times New Roman"/>
          <w:i/>
          <w:iCs/>
          <w:color w:val="0F83BB"/>
          <w:sz w:val="24"/>
          <w:szCs w:val="24"/>
        </w:rPr>
        <w:t xml:space="preserve"> is not held responsible for charges</w:t>
      </w:r>
      <w:bookmarkEnd w:id="509"/>
    </w:p>
    <w:p w14:paraId="0FEA0A3D" w14:textId="77777777" w:rsidR="00C03A8E" w:rsidRPr="005205F4" w:rsidRDefault="00C03A8E" w:rsidP="00C03A8E">
      <w:pPr>
        <w:rPr>
          <w:rFonts w:ascii="Comfortaa" w:hAnsi="Comfortaa" w:cs="Arial"/>
          <w:sz w:val="24"/>
        </w:rPr>
      </w:pPr>
      <w:r w:rsidRPr="005205F4">
        <w:rPr>
          <w:rFonts w:ascii="Comfortaa" w:hAnsi="Comfortaa" w:cs="Arial"/>
          <w:sz w:val="24"/>
        </w:rPr>
        <w:t>Information gathered in a variety of ways can assist to determine whether any damage identified should be a MTR. This may include:</w:t>
      </w:r>
    </w:p>
    <w:p w14:paraId="209773A5" w14:textId="77777777" w:rsidR="00C03A8E" w:rsidRPr="005205F4" w:rsidRDefault="00C03A8E" w:rsidP="00C03A8E">
      <w:pPr>
        <w:pStyle w:val="ListParagraph"/>
        <w:numPr>
          <w:ilvl w:val="0"/>
          <w:numId w:val="28"/>
        </w:numPr>
        <w:rPr>
          <w:rFonts w:ascii="Comfortaa" w:hAnsi="Comfortaa" w:cs="Arial"/>
          <w:sz w:val="24"/>
        </w:rPr>
      </w:pPr>
      <w:r w:rsidRPr="005205F4">
        <w:rPr>
          <w:rFonts w:ascii="Comfortaa" w:hAnsi="Comfortaa" w:cs="Arial"/>
          <w:sz w:val="24"/>
        </w:rPr>
        <w:t>noting a detailed description of the damage</w:t>
      </w:r>
    </w:p>
    <w:p w14:paraId="6D3C3E3B" w14:textId="704DCD83" w:rsidR="00C03A8E" w:rsidRPr="005205F4" w:rsidRDefault="00C03A8E" w:rsidP="00C03A8E">
      <w:pPr>
        <w:pStyle w:val="ListParagraph"/>
        <w:numPr>
          <w:ilvl w:val="0"/>
          <w:numId w:val="28"/>
        </w:numPr>
        <w:rPr>
          <w:rFonts w:ascii="Comfortaa" w:hAnsi="Comfortaa" w:cs="Arial"/>
          <w:sz w:val="24"/>
        </w:rPr>
      </w:pPr>
      <w:r w:rsidRPr="005205F4">
        <w:rPr>
          <w:rFonts w:ascii="Comfortaa" w:hAnsi="Comfortaa" w:cs="Arial"/>
          <w:sz w:val="24"/>
        </w:rPr>
        <w:t xml:space="preserve">taking photographs of damage, with permission from the </w:t>
      </w:r>
      <w:r w:rsidR="0073652E">
        <w:rPr>
          <w:rFonts w:ascii="Comfortaa" w:hAnsi="Comfortaa" w:cs="Arial"/>
          <w:sz w:val="24"/>
        </w:rPr>
        <w:t>renter</w:t>
      </w:r>
    </w:p>
    <w:p w14:paraId="3B2C4D9A" w14:textId="5B3E7364" w:rsidR="00C03A8E" w:rsidRPr="005205F4" w:rsidRDefault="00C03A8E" w:rsidP="00C03A8E">
      <w:pPr>
        <w:pStyle w:val="ListParagraph"/>
        <w:numPr>
          <w:ilvl w:val="0"/>
          <w:numId w:val="28"/>
        </w:numPr>
        <w:rPr>
          <w:rFonts w:ascii="Comfortaa" w:hAnsi="Comfortaa" w:cs="Arial"/>
          <w:sz w:val="24"/>
        </w:rPr>
      </w:pPr>
      <w:r w:rsidRPr="005205F4">
        <w:rPr>
          <w:rFonts w:ascii="Comfortaa" w:hAnsi="Comfortaa" w:cs="Arial"/>
          <w:sz w:val="24"/>
        </w:rPr>
        <w:t xml:space="preserve">noting information given by the </w:t>
      </w:r>
      <w:r w:rsidR="0073652E">
        <w:rPr>
          <w:rFonts w:ascii="Comfortaa" w:hAnsi="Comfortaa" w:cs="Arial"/>
          <w:sz w:val="24"/>
        </w:rPr>
        <w:t>renter</w:t>
      </w:r>
      <w:r w:rsidRPr="005205F4">
        <w:rPr>
          <w:rFonts w:ascii="Comfortaa" w:hAnsi="Comfortaa" w:cs="Arial"/>
          <w:sz w:val="24"/>
        </w:rPr>
        <w:t xml:space="preserve"> or a third party regarding the cause of the damage</w:t>
      </w:r>
    </w:p>
    <w:p w14:paraId="2DA9E3A4" w14:textId="38196606" w:rsidR="00C03A8E" w:rsidRPr="005205F4" w:rsidRDefault="00C03A8E" w:rsidP="00C03A8E">
      <w:pPr>
        <w:pStyle w:val="ListParagraph"/>
        <w:numPr>
          <w:ilvl w:val="0"/>
          <w:numId w:val="28"/>
        </w:numPr>
        <w:rPr>
          <w:rFonts w:ascii="Comfortaa" w:hAnsi="Comfortaa" w:cs="Arial"/>
          <w:sz w:val="24"/>
        </w:rPr>
      </w:pPr>
      <w:r w:rsidRPr="005205F4">
        <w:rPr>
          <w:rFonts w:ascii="Comfortaa" w:hAnsi="Comfortaa" w:cs="Arial"/>
          <w:sz w:val="24"/>
        </w:rPr>
        <w:t xml:space="preserve">Damage identified during a vacant unit inspection, recorded in the </w:t>
      </w:r>
      <w:r w:rsidR="0073652E">
        <w:rPr>
          <w:rFonts w:ascii="Comfortaa" w:hAnsi="Comfortaa" w:cs="Arial"/>
          <w:sz w:val="24"/>
        </w:rPr>
        <w:t>residency</w:t>
      </w:r>
      <w:r w:rsidRPr="005205F4">
        <w:rPr>
          <w:rFonts w:ascii="Comfortaa" w:hAnsi="Comfortaa" w:cs="Arial"/>
          <w:sz w:val="24"/>
        </w:rPr>
        <w:t xml:space="preserve"> condition report</w:t>
      </w:r>
    </w:p>
    <w:p w14:paraId="698EC41F" w14:textId="77777777" w:rsidR="00C03A8E" w:rsidRPr="005205F4" w:rsidRDefault="00C03A8E" w:rsidP="00C03A8E">
      <w:pPr>
        <w:pStyle w:val="ListParagraph"/>
        <w:numPr>
          <w:ilvl w:val="0"/>
          <w:numId w:val="28"/>
        </w:numPr>
        <w:rPr>
          <w:rFonts w:ascii="Comfortaa" w:hAnsi="Comfortaa" w:cs="Arial"/>
          <w:sz w:val="24"/>
        </w:rPr>
      </w:pPr>
      <w:r w:rsidRPr="005205F4">
        <w:rPr>
          <w:rFonts w:ascii="Comfortaa" w:hAnsi="Comfortaa" w:cs="Arial"/>
          <w:sz w:val="24"/>
        </w:rPr>
        <w:t>Damage identified by a Housing Worker or Field Services Officer (FSO).</w:t>
      </w:r>
    </w:p>
    <w:p w14:paraId="2506C649" w14:textId="5D6D70CB" w:rsidR="00C03A8E" w:rsidRPr="005205F4" w:rsidRDefault="00C03A8E" w:rsidP="00C03A8E">
      <w:pPr>
        <w:rPr>
          <w:rFonts w:ascii="Comfortaa" w:hAnsi="Comfortaa" w:cs="Arial"/>
          <w:sz w:val="24"/>
        </w:rPr>
      </w:pPr>
      <w:r w:rsidRPr="005205F4">
        <w:rPr>
          <w:rFonts w:ascii="Comfortaa" w:hAnsi="Comfortaa" w:cs="Arial"/>
          <w:sz w:val="24"/>
        </w:rPr>
        <w:t xml:space="preserve">In attempting to confirm whether the </w:t>
      </w:r>
      <w:r w:rsidR="0073652E">
        <w:rPr>
          <w:rFonts w:ascii="Comfortaa" w:hAnsi="Comfortaa" w:cs="Arial"/>
          <w:sz w:val="24"/>
        </w:rPr>
        <w:t>renter</w:t>
      </w:r>
      <w:r w:rsidRPr="005205F4">
        <w:rPr>
          <w:rFonts w:ascii="Comfortaa" w:hAnsi="Comfortaa" w:cs="Arial"/>
          <w:sz w:val="24"/>
        </w:rPr>
        <w:t xml:space="preserve"> is responsible for the cost of repairs, consider the frequency and explanations for, any similar or related incidents, to determine whether a pattern of similar damage has emerged. It may be reasonable to charge a </w:t>
      </w:r>
      <w:r w:rsidR="0073652E">
        <w:rPr>
          <w:rFonts w:ascii="Comfortaa" w:hAnsi="Comfortaa" w:cs="Arial"/>
          <w:sz w:val="24"/>
        </w:rPr>
        <w:t>renter</w:t>
      </w:r>
      <w:r w:rsidRPr="005205F4">
        <w:rPr>
          <w:rFonts w:ascii="Comfortaa" w:hAnsi="Comfortaa" w:cs="Arial"/>
          <w:sz w:val="24"/>
        </w:rPr>
        <w:t xml:space="preserve"> for the third incident of a series of like incidents that have been claimed to be accidents.</w:t>
      </w:r>
    </w:p>
    <w:p w14:paraId="0FF19D03" w14:textId="42AC57E0" w:rsidR="00C03A8E" w:rsidRPr="005205F4" w:rsidRDefault="00C03A8E" w:rsidP="00C03A8E">
      <w:pPr>
        <w:rPr>
          <w:rFonts w:ascii="Comfortaa" w:hAnsi="Comfortaa" w:cs="Arial"/>
          <w:sz w:val="24"/>
        </w:rPr>
      </w:pPr>
      <w:r w:rsidRPr="005205F4">
        <w:rPr>
          <w:rFonts w:ascii="Comfortaa" w:hAnsi="Comfortaa" w:cs="Arial"/>
          <w:sz w:val="24"/>
        </w:rPr>
        <w:t xml:space="preserve">Take into consideration the condition of the property at the commencement of the </w:t>
      </w:r>
      <w:r w:rsidR="0073652E">
        <w:rPr>
          <w:rFonts w:ascii="Comfortaa" w:hAnsi="Comfortaa" w:cs="Arial"/>
          <w:sz w:val="24"/>
        </w:rPr>
        <w:t>residency</w:t>
      </w:r>
      <w:r w:rsidRPr="005205F4">
        <w:rPr>
          <w:rFonts w:ascii="Comfortaa" w:hAnsi="Comfortaa" w:cs="Arial"/>
          <w:sz w:val="24"/>
        </w:rPr>
        <w:t xml:space="preserve"> based on information contained in the </w:t>
      </w:r>
      <w:r w:rsidR="0073652E">
        <w:rPr>
          <w:rFonts w:ascii="Comfortaa" w:hAnsi="Comfortaa" w:cs="Arial"/>
          <w:sz w:val="24"/>
        </w:rPr>
        <w:t>residency</w:t>
      </w:r>
      <w:r w:rsidRPr="005205F4">
        <w:rPr>
          <w:rFonts w:ascii="Comfortaa" w:hAnsi="Comfortaa" w:cs="Arial"/>
          <w:sz w:val="24"/>
        </w:rPr>
        <w:t xml:space="preserve"> condition report and if applicable, photographs taken at the vacant unit inspection.</w:t>
      </w:r>
    </w:p>
    <w:p w14:paraId="4321424C" w14:textId="77777777" w:rsidR="00C03A8E" w:rsidRPr="005205F4" w:rsidRDefault="00C03A8E" w:rsidP="00C03A8E">
      <w:pPr>
        <w:rPr>
          <w:rFonts w:ascii="Comfortaa" w:hAnsi="Comfortaa" w:cs="Arial"/>
          <w:sz w:val="24"/>
        </w:rPr>
      </w:pPr>
      <w:r w:rsidRPr="005205F4">
        <w:rPr>
          <w:rFonts w:ascii="Comfortaa" w:hAnsi="Comfortaa" w:cs="Arial"/>
          <w:sz w:val="24"/>
        </w:rPr>
        <w:t xml:space="preserve">Before accepting information from a third party, such as a </w:t>
      </w:r>
      <w:proofErr w:type="spellStart"/>
      <w:r w:rsidRPr="005205F4">
        <w:rPr>
          <w:rFonts w:ascii="Comfortaa" w:hAnsi="Comfortaa" w:cs="Arial"/>
          <w:sz w:val="24"/>
        </w:rPr>
        <w:t>neighbour</w:t>
      </w:r>
      <w:proofErr w:type="spellEnd"/>
      <w:r w:rsidRPr="005205F4">
        <w:rPr>
          <w:rFonts w:ascii="Comfortaa" w:hAnsi="Comfortaa" w:cs="Arial"/>
          <w:sz w:val="24"/>
        </w:rPr>
        <w:t>, friend, Police or contractor, explain that they may be required to attend VCAT regarding the information they have provided.</w:t>
      </w:r>
    </w:p>
    <w:p w14:paraId="6DF93F04" w14:textId="77777777" w:rsidR="00C03A8E" w:rsidRPr="005205F4" w:rsidRDefault="00C03A8E" w:rsidP="00C03A8E">
      <w:pPr>
        <w:tabs>
          <w:tab w:val="left" w:pos="2836"/>
        </w:tabs>
        <w:rPr>
          <w:rFonts w:ascii="Comfortaa" w:hAnsi="Comfortaa" w:cs="Arial"/>
          <w:sz w:val="24"/>
        </w:rPr>
      </w:pPr>
      <w:r w:rsidRPr="005205F4">
        <w:rPr>
          <w:rFonts w:ascii="Comfortaa" w:hAnsi="Comfortaa" w:cs="Arial"/>
          <w:sz w:val="24"/>
        </w:rPr>
        <w:t>If the third party is unwilling or unable to attend VCAT, their evidence can be used but cannot be the sole basis on which to raise a MTR.</w:t>
      </w:r>
    </w:p>
    <w:p w14:paraId="0DF35B64" w14:textId="1F8AAC94" w:rsidR="003342A9" w:rsidRPr="005205F4" w:rsidRDefault="004A66C1" w:rsidP="003342A9">
      <w:pPr>
        <w:rPr>
          <w:rFonts w:ascii="Comfortaa" w:hAnsi="Comfortaa" w:cs="Arial"/>
          <w:sz w:val="24"/>
        </w:rPr>
      </w:pPr>
      <w:r w:rsidRPr="005205F4">
        <w:rPr>
          <w:rFonts w:ascii="Comfortaa" w:hAnsi="Comfortaa" w:cs="Arial"/>
          <w:sz w:val="24"/>
        </w:rPr>
        <w:t xml:space="preserve">Eastcoast </w:t>
      </w:r>
      <w:r w:rsidR="001073A2" w:rsidRPr="005205F4">
        <w:rPr>
          <w:rFonts w:ascii="Comfortaa" w:hAnsi="Comfortaa" w:cs="Arial"/>
          <w:sz w:val="24"/>
        </w:rPr>
        <w:t>Housing does</w:t>
      </w:r>
      <w:r w:rsidR="003342A9" w:rsidRPr="005205F4">
        <w:rPr>
          <w:rFonts w:ascii="Comfortaa" w:hAnsi="Comfortaa" w:cs="Arial"/>
          <w:sz w:val="24"/>
        </w:rPr>
        <w:t xml:space="preserve"> not claim costs from the </w:t>
      </w:r>
      <w:r w:rsidR="0073652E">
        <w:rPr>
          <w:rFonts w:ascii="Comfortaa" w:hAnsi="Comfortaa" w:cs="Arial"/>
          <w:sz w:val="24"/>
        </w:rPr>
        <w:t>renter</w:t>
      </w:r>
      <w:r w:rsidR="003342A9" w:rsidRPr="005205F4">
        <w:rPr>
          <w:rFonts w:ascii="Comfortaa" w:hAnsi="Comfortaa" w:cs="Arial"/>
          <w:sz w:val="24"/>
        </w:rPr>
        <w:t xml:space="preserve"> if any of the following applies:</w:t>
      </w:r>
    </w:p>
    <w:p w14:paraId="4C05C433"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 xml:space="preserve">previously completed works by </w:t>
      </w:r>
      <w:r w:rsidR="004A66C1" w:rsidRPr="005205F4">
        <w:rPr>
          <w:rFonts w:ascii="Comfortaa" w:hAnsi="Comfortaa" w:cs="Arial"/>
          <w:sz w:val="24"/>
        </w:rPr>
        <w:t xml:space="preserve">Eastcoast Housing </w:t>
      </w:r>
      <w:r w:rsidRPr="005205F4">
        <w:rPr>
          <w:rFonts w:ascii="Comfortaa" w:hAnsi="Comfortaa" w:cs="Arial"/>
          <w:sz w:val="24"/>
        </w:rPr>
        <w:t xml:space="preserve">’s contractor do not meet </w:t>
      </w:r>
      <w:r w:rsidR="004A66C1" w:rsidRPr="005205F4">
        <w:rPr>
          <w:rFonts w:ascii="Comfortaa" w:hAnsi="Comfortaa" w:cs="Arial"/>
          <w:sz w:val="24"/>
        </w:rPr>
        <w:t xml:space="preserve">Eastcoast Housing </w:t>
      </w:r>
      <w:r w:rsidRPr="005205F4">
        <w:rPr>
          <w:rFonts w:ascii="Comfortaa" w:hAnsi="Comfortaa" w:cs="Arial"/>
          <w:sz w:val="24"/>
        </w:rPr>
        <w:t>’s standards</w:t>
      </w:r>
    </w:p>
    <w:p w14:paraId="1444AD33"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 xml:space="preserve">fixtures or fittings installed by </w:t>
      </w:r>
      <w:r w:rsidR="004A66C1" w:rsidRPr="005205F4">
        <w:rPr>
          <w:rFonts w:ascii="Comfortaa" w:hAnsi="Comfortaa" w:cs="Arial"/>
          <w:sz w:val="24"/>
        </w:rPr>
        <w:t xml:space="preserve">Eastcoast Housing </w:t>
      </w:r>
      <w:r w:rsidRPr="005205F4">
        <w:rPr>
          <w:rFonts w:ascii="Comfortaa" w:hAnsi="Comfortaa" w:cs="Arial"/>
          <w:sz w:val="24"/>
        </w:rPr>
        <w:t xml:space="preserve"> do not meet the required standards of </w:t>
      </w:r>
      <w:r w:rsidR="004A66C1" w:rsidRPr="005205F4">
        <w:rPr>
          <w:rFonts w:ascii="Comfortaa" w:hAnsi="Comfortaa" w:cs="Arial"/>
          <w:sz w:val="24"/>
        </w:rPr>
        <w:t xml:space="preserve">Eastcoast Housing </w:t>
      </w:r>
    </w:p>
    <w:p w14:paraId="29B53ABF"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the damage was a result of the criminal actions of a third party and a Police report is provided</w:t>
      </w:r>
    </w:p>
    <w:p w14:paraId="289B7439"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lastRenderedPageBreak/>
        <w:t>damage was caused by storm activity</w:t>
      </w:r>
    </w:p>
    <w:p w14:paraId="6EC68971"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damage was a result of Police actions</w:t>
      </w:r>
    </w:p>
    <w:p w14:paraId="5193B2FB" w14:textId="77777777" w:rsidR="003342A9" w:rsidRPr="005205F4" w:rsidRDefault="003342A9" w:rsidP="00B519ED">
      <w:pPr>
        <w:pStyle w:val="ListParagraph"/>
        <w:numPr>
          <w:ilvl w:val="0"/>
          <w:numId w:val="24"/>
        </w:numPr>
        <w:rPr>
          <w:rFonts w:ascii="Comfortaa" w:hAnsi="Comfortaa" w:cs="Arial"/>
          <w:sz w:val="24"/>
        </w:rPr>
      </w:pPr>
      <w:r w:rsidRPr="005205F4">
        <w:rPr>
          <w:rFonts w:ascii="Comfortaa" w:hAnsi="Comfortaa" w:cs="Arial"/>
          <w:sz w:val="24"/>
        </w:rPr>
        <w:t>the repairs are required as a result of fair wear and tear</w:t>
      </w:r>
    </w:p>
    <w:p w14:paraId="2A4615A3" w14:textId="06C26A10" w:rsidR="003342A9" w:rsidRPr="005205F4" w:rsidRDefault="001073A2" w:rsidP="00B519ED">
      <w:pPr>
        <w:pStyle w:val="ListParagraph"/>
        <w:numPr>
          <w:ilvl w:val="0"/>
          <w:numId w:val="24"/>
        </w:numPr>
        <w:rPr>
          <w:rFonts w:ascii="Comfortaa" w:hAnsi="Comfortaa" w:cs="Arial"/>
          <w:sz w:val="24"/>
        </w:rPr>
      </w:pPr>
      <w:r w:rsidRPr="005205F4">
        <w:rPr>
          <w:rFonts w:ascii="Comfortaa" w:hAnsi="Comfortaa" w:cs="Arial"/>
          <w:sz w:val="24"/>
        </w:rPr>
        <w:t>The</w:t>
      </w:r>
      <w:r w:rsidR="003342A9" w:rsidRPr="005205F4">
        <w:rPr>
          <w:rFonts w:ascii="Comfortaa" w:hAnsi="Comfortaa" w:cs="Arial"/>
          <w:sz w:val="24"/>
        </w:rPr>
        <w:t xml:space="preserve"> property is vacant and it cannot be determined with certainty who caused the damage. For example, when a vacated or abandoned property is found to have damage and the possibility exists that persons have entered the premises without the consent of the </w:t>
      </w:r>
      <w:r w:rsidR="0073652E">
        <w:rPr>
          <w:rFonts w:ascii="Comfortaa" w:hAnsi="Comfortaa" w:cs="Arial"/>
          <w:sz w:val="24"/>
        </w:rPr>
        <w:t>Residential Rental Provider</w:t>
      </w:r>
      <w:r w:rsidR="003342A9" w:rsidRPr="005205F4">
        <w:rPr>
          <w:rFonts w:ascii="Comfortaa" w:hAnsi="Comfortaa" w:cs="Arial"/>
          <w:sz w:val="24"/>
        </w:rPr>
        <w:t xml:space="preserve"> or the </w:t>
      </w:r>
      <w:r w:rsidR="0073652E">
        <w:rPr>
          <w:rFonts w:ascii="Comfortaa" w:hAnsi="Comfortaa" w:cs="Arial"/>
          <w:sz w:val="24"/>
        </w:rPr>
        <w:t>renter</w:t>
      </w:r>
      <w:r w:rsidR="003342A9" w:rsidRPr="005205F4">
        <w:rPr>
          <w:rFonts w:ascii="Comfortaa" w:hAnsi="Comfortaa" w:cs="Arial"/>
          <w:sz w:val="24"/>
        </w:rPr>
        <w:t xml:space="preserve"> prior to a vacant unit inspection or before a </w:t>
      </w:r>
      <w:r w:rsidR="0073652E">
        <w:rPr>
          <w:rFonts w:ascii="Comfortaa" w:hAnsi="Comfortaa" w:cs="Arial"/>
          <w:sz w:val="24"/>
        </w:rPr>
        <w:t>Residency</w:t>
      </w:r>
      <w:r w:rsidR="003342A9" w:rsidRPr="005205F4">
        <w:rPr>
          <w:rFonts w:ascii="Comfortaa" w:hAnsi="Comfortaa" w:cs="Arial"/>
          <w:sz w:val="24"/>
        </w:rPr>
        <w:t xml:space="preserve"> Condition Report can be completed.</w:t>
      </w:r>
    </w:p>
    <w:p w14:paraId="5DB8C882" w14:textId="2CD3554C" w:rsidR="003342A9" w:rsidRPr="005205F4" w:rsidRDefault="003342A9" w:rsidP="003342A9">
      <w:pPr>
        <w:rPr>
          <w:rFonts w:ascii="Comfortaa" w:hAnsi="Comfortaa" w:cs="Arial"/>
          <w:sz w:val="24"/>
        </w:rPr>
      </w:pPr>
      <w:r w:rsidRPr="005205F4">
        <w:rPr>
          <w:rFonts w:ascii="Comfortaa" w:hAnsi="Comfortaa" w:cs="Arial"/>
          <w:sz w:val="24"/>
        </w:rPr>
        <w:t xml:space="preserve">Note: Where the sole </w:t>
      </w:r>
      <w:r w:rsidR="0073652E">
        <w:rPr>
          <w:rFonts w:ascii="Comfortaa" w:hAnsi="Comfortaa" w:cs="Arial"/>
          <w:sz w:val="24"/>
        </w:rPr>
        <w:t>renter</w:t>
      </w:r>
      <w:r w:rsidRPr="005205F4">
        <w:rPr>
          <w:rFonts w:ascii="Comfortaa" w:hAnsi="Comfortaa" w:cs="Arial"/>
          <w:sz w:val="24"/>
        </w:rPr>
        <w:t xml:space="preserve"> is deceased refer to ‘removal of goods from the property’ in the Terminating Tenancies and Deceased Estates </w:t>
      </w:r>
      <w:r w:rsidR="001073A2" w:rsidRPr="005205F4">
        <w:rPr>
          <w:rFonts w:ascii="Comfortaa" w:hAnsi="Comfortaa" w:cs="Arial"/>
          <w:sz w:val="24"/>
        </w:rPr>
        <w:t>section</w:t>
      </w:r>
      <w:r w:rsidRPr="005205F4">
        <w:rPr>
          <w:rFonts w:ascii="Comfortaa" w:hAnsi="Comfortaa" w:cs="Arial"/>
          <w:sz w:val="24"/>
        </w:rPr>
        <w:t xml:space="preserve"> </w:t>
      </w:r>
    </w:p>
    <w:p w14:paraId="14F10935" w14:textId="77777777" w:rsidR="003342A9" w:rsidRPr="004D60FD"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0" w:name="_Toc29239860"/>
      <w:bookmarkStart w:id="511" w:name="_Toc12879904"/>
      <w:r w:rsidRPr="004D60FD">
        <w:rPr>
          <w:rFonts w:ascii="Comfortaa" w:hAnsi="Comfortaa" w:cs="Times New Roman"/>
          <w:i/>
          <w:iCs/>
          <w:color w:val="0F83BB"/>
          <w:sz w:val="24"/>
          <w:szCs w:val="24"/>
        </w:rPr>
        <w:t>Claiming costs</w:t>
      </w:r>
      <w:bookmarkEnd w:id="510"/>
      <w:bookmarkEnd w:id="511"/>
    </w:p>
    <w:p w14:paraId="7DFAF1E5" w14:textId="117EC5D9" w:rsidR="003342A9" w:rsidRPr="005205F4" w:rsidRDefault="003342A9" w:rsidP="003342A9">
      <w:pPr>
        <w:rPr>
          <w:rFonts w:ascii="Comfortaa" w:hAnsi="Comfortaa" w:cs="Arial"/>
          <w:sz w:val="24"/>
        </w:rPr>
      </w:pPr>
      <w:r w:rsidRPr="005205F4">
        <w:rPr>
          <w:rFonts w:ascii="Comfortaa" w:hAnsi="Comfortaa" w:cs="Arial"/>
          <w:sz w:val="24"/>
        </w:rPr>
        <w:t xml:space="preserve">The legal responsibilities of a </w:t>
      </w:r>
      <w:r w:rsidR="001073A2" w:rsidRPr="005205F4">
        <w:rPr>
          <w:rFonts w:ascii="Comfortaa" w:hAnsi="Comfortaa" w:cs="Arial"/>
          <w:sz w:val="24"/>
        </w:rPr>
        <w:t>community</w:t>
      </w:r>
      <w:r w:rsidRPr="005205F4">
        <w:rPr>
          <w:rFonts w:ascii="Comfortaa" w:hAnsi="Comfortaa" w:cs="Arial"/>
          <w:sz w:val="24"/>
        </w:rPr>
        <w:t xml:space="preserve"> housing </w:t>
      </w:r>
      <w:r w:rsidR="0073652E">
        <w:rPr>
          <w:rFonts w:ascii="Comfortaa" w:hAnsi="Comfortaa" w:cs="Arial"/>
          <w:sz w:val="24"/>
        </w:rPr>
        <w:t>renter</w:t>
      </w:r>
      <w:r w:rsidRPr="005205F4">
        <w:rPr>
          <w:rFonts w:ascii="Comfortaa" w:hAnsi="Comfortaa" w:cs="Arial"/>
          <w:sz w:val="24"/>
        </w:rPr>
        <w:t xml:space="preserve"> who has signed a </w:t>
      </w:r>
      <w:r w:rsidR="0073652E">
        <w:rPr>
          <w:rFonts w:ascii="Comfortaa" w:hAnsi="Comfortaa" w:cs="Arial"/>
          <w:sz w:val="24"/>
        </w:rPr>
        <w:t>residency</w:t>
      </w:r>
      <w:r w:rsidRPr="005205F4">
        <w:rPr>
          <w:rFonts w:ascii="Comfortaa" w:hAnsi="Comfortaa" w:cs="Arial"/>
          <w:sz w:val="24"/>
        </w:rPr>
        <w:t xml:space="preserve"> agreement include:</w:t>
      </w:r>
    </w:p>
    <w:p w14:paraId="1F1ECE83" w14:textId="77777777" w:rsidR="003342A9" w:rsidRPr="005205F4" w:rsidRDefault="001073A2" w:rsidP="00B519ED">
      <w:pPr>
        <w:pStyle w:val="ListParagraph"/>
        <w:numPr>
          <w:ilvl w:val="0"/>
          <w:numId w:val="25"/>
        </w:numPr>
        <w:rPr>
          <w:rFonts w:ascii="Comfortaa" w:hAnsi="Comfortaa" w:cs="Arial"/>
          <w:sz w:val="24"/>
        </w:rPr>
      </w:pPr>
      <w:r w:rsidRPr="005205F4">
        <w:rPr>
          <w:rFonts w:ascii="Comfortaa" w:hAnsi="Comfortaa" w:cs="Arial"/>
          <w:sz w:val="24"/>
        </w:rPr>
        <w:t>T</w:t>
      </w:r>
      <w:r w:rsidR="003342A9" w:rsidRPr="005205F4">
        <w:rPr>
          <w:rFonts w:ascii="Comfortaa" w:hAnsi="Comfortaa" w:cs="Arial"/>
          <w:sz w:val="24"/>
        </w:rPr>
        <w:t>aking care to avoi</w:t>
      </w:r>
      <w:r w:rsidR="00B56F81">
        <w:rPr>
          <w:rFonts w:ascii="Comfortaa" w:hAnsi="Comfortaa" w:cs="Arial"/>
          <w:sz w:val="24"/>
        </w:rPr>
        <w:t>d damage to the rented premises</w:t>
      </w:r>
    </w:p>
    <w:p w14:paraId="7BE535DA" w14:textId="77777777" w:rsidR="003342A9" w:rsidRDefault="001073A2" w:rsidP="00B519ED">
      <w:pPr>
        <w:pStyle w:val="ListParagraph"/>
        <w:numPr>
          <w:ilvl w:val="0"/>
          <w:numId w:val="25"/>
        </w:numPr>
        <w:rPr>
          <w:rFonts w:ascii="Comfortaa" w:hAnsi="Comfortaa" w:cs="Arial"/>
          <w:sz w:val="24"/>
        </w:rPr>
      </w:pPr>
      <w:r w:rsidRPr="005205F4">
        <w:rPr>
          <w:rFonts w:ascii="Comfortaa" w:hAnsi="Comfortaa" w:cs="Arial"/>
          <w:sz w:val="24"/>
        </w:rPr>
        <w:t>Keeping</w:t>
      </w:r>
      <w:r w:rsidR="003342A9" w:rsidRPr="005205F4">
        <w:rPr>
          <w:rFonts w:ascii="Comfortaa" w:hAnsi="Comfortaa" w:cs="Arial"/>
          <w:sz w:val="24"/>
        </w:rPr>
        <w:t xml:space="preserve"> the rented premises in a reasonably clean condition</w:t>
      </w:r>
    </w:p>
    <w:p w14:paraId="234FEA3A" w14:textId="77777777" w:rsidR="00B56F81" w:rsidRPr="005205F4" w:rsidRDefault="00B56F81" w:rsidP="00B519ED">
      <w:pPr>
        <w:pStyle w:val="ListParagraph"/>
        <w:numPr>
          <w:ilvl w:val="0"/>
          <w:numId w:val="25"/>
        </w:numPr>
        <w:rPr>
          <w:rFonts w:ascii="Comfortaa" w:hAnsi="Comfortaa" w:cs="Arial"/>
          <w:sz w:val="24"/>
        </w:rPr>
      </w:pPr>
      <w:r>
        <w:rPr>
          <w:rFonts w:ascii="Comfortaa" w:hAnsi="Comfortaa" w:cs="Arial"/>
          <w:sz w:val="24"/>
        </w:rPr>
        <w:t>Reporting problems promptly to ensure no further damage results</w:t>
      </w:r>
    </w:p>
    <w:p w14:paraId="4BD97AA0" w14:textId="371296B9" w:rsidR="003342A9" w:rsidRPr="005205F4" w:rsidRDefault="004A66C1" w:rsidP="003342A9">
      <w:pPr>
        <w:rPr>
          <w:rFonts w:ascii="Comfortaa" w:hAnsi="Comfortaa" w:cs="Arial"/>
          <w:sz w:val="24"/>
        </w:rPr>
      </w:pPr>
      <w:r w:rsidRPr="005205F4">
        <w:rPr>
          <w:rFonts w:ascii="Comfortaa" w:hAnsi="Comfortaa" w:cs="Arial"/>
          <w:sz w:val="24"/>
        </w:rPr>
        <w:t xml:space="preserve">Eastcoast </w:t>
      </w:r>
      <w:r w:rsidR="001073A2" w:rsidRPr="005205F4">
        <w:rPr>
          <w:rFonts w:ascii="Comfortaa" w:hAnsi="Comfortaa" w:cs="Arial"/>
          <w:sz w:val="24"/>
        </w:rPr>
        <w:t>Housing claims</w:t>
      </w:r>
      <w:r w:rsidR="003342A9" w:rsidRPr="005205F4">
        <w:rPr>
          <w:rFonts w:ascii="Comfortaa" w:hAnsi="Comfortaa" w:cs="Arial"/>
          <w:sz w:val="24"/>
        </w:rPr>
        <w:t xml:space="preserve"> the reasonable cost of works from the </w:t>
      </w:r>
      <w:r w:rsidR="0073652E">
        <w:rPr>
          <w:rFonts w:ascii="Comfortaa" w:hAnsi="Comfortaa" w:cs="Arial"/>
          <w:sz w:val="24"/>
        </w:rPr>
        <w:t>renter</w:t>
      </w:r>
      <w:r w:rsidR="003342A9" w:rsidRPr="005205F4">
        <w:rPr>
          <w:rFonts w:ascii="Comfortaa" w:hAnsi="Comfortaa" w:cs="Arial"/>
          <w:sz w:val="24"/>
        </w:rPr>
        <w:t xml:space="preserve"> when repair works required are as a result of one or more of the following:</w:t>
      </w:r>
    </w:p>
    <w:p w14:paraId="714237DF" w14:textId="77777777"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damage is malicious or </w:t>
      </w:r>
      <w:r w:rsidR="001073A2" w:rsidRPr="005205F4">
        <w:rPr>
          <w:rFonts w:ascii="Comfortaa" w:hAnsi="Comfortaa" w:cs="Arial"/>
          <w:sz w:val="24"/>
        </w:rPr>
        <w:t>willful</w:t>
      </w:r>
      <w:r w:rsidRPr="005205F4">
        <w:rPr>
          <w:rFonts w:ascii="Comfortaa" w:hAnsi="Comfortaa" w:cs="Arial"/>
          <w:sz w:val="24"/>
        </w:rPr>
        <w:t xml:space="preserve">, caused by a purposeful act or omission with the intention of causing damage to property or amenity, for example, a hole in a wall caused by the perpetrator of a violent act. Malicious or </w:t>
      </w:r>
      <w:r w:rsidR="001073A2" w:rsidRPr="005205F4">
        <w:rPr>
          <w:rFonts w:ascii="Comfortaa" w:hAnsi="Comfortaa" w:cs="Arial"/>
          <w:sz w:val="24"/>
        </w:rPr>
        <w:t>willful</w:t>
      </w:r>
      <w:r w:rsidRPr="005205F4">
        <w:rPr>
          <w:rFonts w:ascii="Comfortaa" w:hAnsi="Comfortaa" w:cs="Arial"/>
          <w:sz w:val="24"/>
        </w:rPr>
        <w:t xml:space="preserve"> damage can also constitute criminal damage within the meaning of the Summary Offences Act 1966 and the Crimes Act 1958</w:t>
      </w:r>
    </w:p>
    <w:p w14:paraId="1466477F" w14:textId="77777777"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The damage is caused through carelessness, misuse, reckless indifference or a failure to take reasonable steps to prevent damage from occurring, for example: a fire caused by leaving clothes too close to a heater or leaving an oil burner unattended</w:t>
      </w:r>
    </w:p>
    <w:p w14:paraId="32D192C1" w14:textId="6DF92FFC"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damage is as a result of fire and the </w:t>
      </w:r>
      <w:r w:rsidR="0073652E">
        <w:rPr>
          <w:rFonts w:ascii="Comfortaa" w:hAnsi="Comfortaa" w:cs="Arial"/>
          <w:sz w:val="24"/>
        </w:rPr>
        <w:t>renter</w:t>
      </w:r>
      <w:r w:rsidRPr="005205F4">
        <w:rPr>
          <w:rFonts w:ascii="Comfortaa" w:hAnsi="Comfortaa" w:cs="Arial"/>
          <w:sz w:val="24"/>
        </w:rPr>
        <w:t xml:space="preserve"> has been found guilty of committing arson or the damage resulted from </w:t>
      </w:r>
      <w:r w:rsidR="0073652E">
        <w:rPr>
          <w:rFonts w:ascii="Comfortaa" w:hAnsi="Comfortaa" w:cs="Arial"/>
          <w:sz w:val="24"/>
        </w:rPr>
        <w:t>renter</w:t>
      </w:r>
      <w:r w:rsidRPr="005205F4">
        <w:rPr>
          <w:rFonts w:ascii="Comfortaa" w:hAnsi="Comfortaa" w:cs="Arial"/>
          <w:sz w:val="24"/>
        </w:rPr>
        <w:t xml:space="preserve"> negligence</w:t>
      </w:r>
    </w:p>
    <w:p w14:paraId="2CF7B1C2" w14:textId="479BF6E6"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damage is a result of the </w:t>
      </w:r>
      <w:r w:rsidR="0073652E">
        <w:rPr>
          <w:rFonts w:ascii="Comfortaa" w:hAnsi="Comfortaa" w:cs="Arial"/>
          <w:sz w:val="24"/>
        </w:rPr>
        <w:t>renter</w:t>
      </w:r>
      <w:r w:rsidRPr="005205F4">
        <w:rPr>
          <w:rFonts w:ascii="Comfortaa" w:hAnsi="Comfortaa" w:cs="Arial"/>
          <w:sz w:val="24"/>
        </w:rPr>
        <w:t xml:space="preserve">’s failure to keep the property in a reasonably clean condition, and there are no demonstrated circumstances that mitigate the </w:t>
      </w:r>
      <w:r w:rsidR="0073652E">
        <w:rPr>
          <w:rFonts w:ascii="Comfortaa" w:hAnsi="Comfortaa" w:cs="Arial"/>
          <w:sz w:val="24"/>
        </w:rPr>
        <w:t>renter</w:t>
      </w:r>
      <w:r w:rsidRPr="005205F4">
        <w:rPr>
          <w:rFonts w:ascii="Comfortaa" w:hAnsi="Comfortaa" w:cs="Arial"/>
          <w:sz w:val="24"/>
        </w:rPr>
        <w:t>’s responsibility in this regard</w:t>
      </w:r>
    </w:p>
    <w:p w14:paraId="356B296F" w14:textId="39B752DD"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lastRenderedPageBreak/>
        <w:t xml:space="preserve">The </w:t>
      </w:r>
      <w:r w:rsidR="0073652E">
        <w:rPr>
          <w:rFonts w:ascii="Comfortaa" w:hAnsi="Comfortaa" w:cs="Arial"/>
          <w:sz w:val="24"/>
        </w:rPr>
        <w:t>renter</w:t>
      </w:r>
      <w:r w:rsidRPr="005205F4">
        <w:rPr>
          <w:rFonts w:ascii="Comfortaa" w:hAnsi="Comfortaa" w:cs="Arial"/>
          <w:sz w:val="24"/>
        </w:rPr>
        <w:t xml:space="preserve"> has made alterations during the </w:t>
      </w:r>
      <w:r w:rsidR="0073652E">
        <w:rPr>
          <w:rFonts w:ascii="Comfortaa" w:hAnsi="Comfortaa" w:cs="Arial"/>
          <w:sz w:val="24"/>
        </w:rPr>
        <w:t>residency</w:t>
      </w:r>
      <w:r w:rsidRPr="005205F4">
        <w:rPr>
          <w:rFonts w:ascii="Comfortaa" w:hAnsi="Comfortaa" w:cs="Arial"/>
          <w:sz w:val="24"/>
        </w:rPr>
        <w:t xml:space="preserve"> with or without </w:t>
      </w:r>
      <w:r w:rsidR="004A66C1" w:rsidRPr="005205F4">
        <w:rPr>
          <w:rFonts w:ascii="Comfortaa" w:hAnsi="Comfortaa" w:cs="Arial"/>
          <w:sz w:val="24"/>
        </w:rPr>
        <w:t xml:space="preserve">Eastcoast Housing </w:t>
      </w:r>
      <w:r w:rsidRPr="005205F4">
        <w:rPr>
          <w:rFonts w:ascii="Comfortaa" w:hAnsi="Comfortaa" w:cs="Arial"/>
          <w:sz w:val="24"/>
        </w:rPr>
        <w:t xml:space="preserve">’s consent, and the property has not been restored to the condition existing at the start of the </w:t>
      </w:r>
      <w:r w:rsidR="0073652E">
        <w:rPr>
          <w:rFonts w:ascii="Comfortaa" w:hAnsi="Comfortaa" w:cs="Arial"/>
          <w:sz w:val="24"/>
        </w:rPr>
        <w:t>residency</w:t>
      </w:r>
      <w:r w:rsidRPr="005205F4">
        <w:rPr>
          <w:rFonts w:ascii="Comfortaa" w:hAnsi="Comfortaa" w:cs="Arial"/>
          <w:sz w:val="24"/>
        </w:rPr>
        <w:t xml:space="preserve"> (where </w:t>
      </w:r>
      <w:r w:rsidR="004A66C1" w:rsidRPr="005205F4">
        <w:rPr>
          <w:rFonts w:ascii="Comfortaa" w:hAnsi="Comfortaa" w:cs="Arial"/>
          <w:sz w:val="24"/>
        </w:rPr>
        <w:t xml:space="preserve">Eastcoast Housing </w:t>
      </w:r>
      <w:r w:rsidRPr="005205F4">
        <w:rPr>
          <w:rFonts w:ascii="Comfortaa" w:hAnsi="Comfortaa" w:cs="Arial"/>
          <w:sz w:val="24"/>
        </w:rPr>
        <w:t xml:space="preserve"> is not retaining any non-standard fittings or fixtures),</w:t>
      </w:r>
    </w:p>
    <w:p w14:paraId="6B214583" w14:textId="77777777" w:rsidR="003342A9" w:rsidRDefault="004A66C1" w:rsidP="003342A9">
      <w:pPr>
        <w:rPr>
          <w:rFonts w:ascii="Comfortaa" w:hAnsi="Comfortaa" w:cs="Arial"/>
          <w:sz w:val="24"/>
        </w:rPr>
      </w:pPr>
      <w:r w:rsidRPr="005205F4">
        <w:rPr>
          <w:rFonts w:ascii="Comfortaa" w:hAnsi="Comfortaa" w:cs="Arial"/>
          <w:sz w:val="24"/>
        </w:rPr>
        <w:t xml:space="preserve">Eastcoast </w:t>
      </w:r>
      <w:r w:rsidR="001073A2" w:rsidRPr="005205F4">
        <w:rPr>
          <w:rFonts w:ascii="Comfortaa" w:hAnsi="Comfortaa" w:cs="Arial"/>
          <w:sz w:val="24"/>
        </w:rPr>
        <w:t>Housing reserves</w:t>
      </w:r>
      <w:r w:rsidR="003342A9" w:rsidRPr="005205F4">
        <w:rPr>
          <w:rFonts w:ascii="Comfortaa" w:hAnsi="Comfortaa" w:cs="Arial"/>
          <w:sz w:val="24"/>
        </w:rPr>
        <w:t xml:space="preserve"> the right to pursue costs against the perpetrator of violence who intentionally damages the Director’s property through civil action. In such cases, the matter is referred to Police to prosecute the offender for </w:t>
      </w:r>
      <w:r w:rsidR="001073A2" w:rsidRPr="005205F4">
        <w:rPr>
          <w:rFonts w:ascii="Comfortaa" w:hAnsi="Comfortaa" w:cs="Arial"/>
          <w:sz w:val="24"/>
        </w:rPr>
        <w:t>willful</w:t>
      </w:r>
      <w:r w:rsidR="003342A9" w:rsidRPr="005205F4">
        <w:rPr>
          <w:rFonts w:ascii="Comfortaa" w:hAnsi="Comfortaa" w:cs="Arial"/>
          <w:sz w:val="24"/>
        </w:rPr>
        <w:t xml:space="preserve"> damage.</w:t>
      </w:r>
    </w:p>
    <w:p w14:paraId="7674A9A6" w14:textId="2BE3D0C8" w:rsidR="00A67521" w:rsidRPr="005205F4" w:rsidRDefault="00A67521" w:rsidP="003342A9">
      <w:pPr>
        <w:rPr>
          <w:rFonts w:ascii="Comfortaa" w:hAnsi="Comfortaa" w:cs="Arial"/>
          <w:sz w:val="24"/>
        </w:rPr>
      </w:pPr>
      <w:r>
        <w:rPr>
          <w:rFonts w:ascii="Comfortaa" w:hAnsi="Comfortaa" w:cs="Arial"/>
          <w:sz w:val="24"/>
        </w:rPr>
        <w:t xml:space="preserve">See also: 10.08 2019 </w:t>
      </w:r>
      <w:r w:rsidR="0073652E">
        <w:rPr>
          <w:rFonts w:ascii="Comfortaa" w:hAnsi="Comfortaa" w:cs="Arial"/>
          <w:sz w:val="24"/>
        </w:rPr>
        <w:t>Renter</w:t>
      </w:r>
      <w:r>
        <w:rPr>
          <w:rFonts w:ascii="Comfortaa" w:hAnsi="Comfortaa" w:cs="Arial"/>
          <w:sz w:val="24"/>
        </w:rPr>
        <w:t xml:space="preserve"> Repair Charge</w:t>
      </w:r>
    </w:p>
    <w:p w14:paraId="749D3745" w14:textId="26EA461E" w:rsidR="003342A9" w:rsidRPr="004D60FD"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2" w:name="_Toc12879905"/>
      <w:r w:rsidRPr="004D60FD">
        <w:rPr>
          <w:rFonts w:ascii="Comfortaa" w:hAnsi="Comfortaa" w:cs="Times New Roman"/>
          <w:i/>
          <w:iCs/>
          <w:color w:val="0F83BB"/>
          <w:sz w:val="24"/>
          <w:szCs w:val="24"/>
        </w:rPr>
        <w:t xml:space="preserve">If the </w:t>
      </w:r>
      <w:r w:rsidR="0073652E">
        <w:rPr>
          <w:rFonts w:ascii="Comfortaa" w:hAnsi="Comfortaa" w:cs="Times New Roman"/>
          <w:i/>
          <w:iCs/>
          <w:color w:val="0F83BB"/>
          <w:sz w:val="24"/>
          <w:szCs w:val="24"/>
        </w:rPr>
        <w:t>renter</w:t>
      </w:r>
      <w:r w:rsidRPr="004D60FD">
        <w:rPr>
          <w:rFonts w:ascii="Comfortaa" w:hAnsi="Comfortaa" w:cs="Times New Roman"/>
          <w:i/>
          <w:iCs/>
          <w:color w:val="0F83BB"/>
          <w:sz w:val="24"/>
          <w:szCs w:val="24"/>
        </w:rPr>
        <w:t xml:space="preserve"> is declared bankrupt</w:t>
      </w:r>
      <w:bookmarkEnd w:id="512"/>
    </w:p>
    <w:p w14:paraId="4E5E368B" w14:textId="4C7E9012" w:rsidR="003342A9" w:rsidRPr="005205F4" w:rsidRDefault="003342A9" w:rsidP="003342A9">
      <w:pPr>
        <w:rPr>
          <w:rFonts w:ascii="Comfortaa" w:hAnsi="Comfortaa" w:cs="Arial"/>
          <w:sz w:val="24"/>
        </w:rPr>
      </w:pPr>
      <w:r w:rsidRPr="005205F4">
        <w:rPr>
          <w:rFonts w:ascii="Comfortaa" w:hAnsi="Comfortaa" w:cs="Arial"/>
          <w:sz w:val="24"/>
        </w:rPr>
        <w:t xml:space="preserve">Where </w:t>
      </w:r>
      <w:r w:rsidR="00B33653" w:rsidRPr="005205F4">
        <w:rPr>
          <w:rFonts w:ascii="Comfortaa" w:hAnsi="Comfortaa" w:cs="Arial"/>
          <w:sz w:val="24"/>
        </w:rPr>
        <w:t>MTR</w:t>
      </w:r>
      <w:r w:rsidRPr="005205F4">
        <w:rPr>
          <w:rFonts w:ascii="Comfortaa" w:hAnsi="Comfortaa" w:cs="Arial"/>
          <w:sz w:val="24"/>
        </w:rPr>
        <w:t xml:space="preserve">s exist on a </w:t>
      </w:r>
      <w:r w:rsidR="0073652E">
        <w:rPr>
          <w:rFonts w:ascii="Comfortaa" w:hAnsi="Comfortaa" w:cs="Arial"/>
          <w:sz w:val="24"/>
        </w:rPr>
        <w:t>renter</w:t>
      </w:r>
      <w:r w:rsidRPr="005205F4">
        <w:rPr>
          <w:rFonts w:ascii="Comfortaa" w:hAnsi="Comfortaa" w:cs="Arial"/>
          <w:sz w:val="24"/>
        </w:rPr>
        <w:t xml:space="preserve">’s account, and the </w:t>
      </w:r>
      <w:r w:rsidR="0073652E">
        <w:rPr>
          <w:rFonts w:ascii="Comfortaa" w:hAnsi="Comfortaa" w:cs="Arial"/>
          <w:sz w:val="24"/>
        </w:rPr>
        <w:t>renter</w:t>
      </w:r>
      <w:r w:rsidRPr="005205F4">
        <w:rPr>
          <w:rFonts w:ascii="Comfortaa" w:hAnsi="Comfortaa" w:cs="Arial"/>
          <w:sz w:val="24"/>
        </w:rPr>
        <w:t xml:space="preserve"> has been declared bankrupt, the </w:t>
      </w:r>
      <w:r w:rsidR="00B33653" w:rsidRPr="005205F4">
        <w:rPr>
          <w:rFonts w:ascii="Comfortaa" w:hAnsi="Comfortaa" w:cs="Arial"/>
          <w:sz w:val="24"/>
        </w:rPr>
        <w:t>MTR</w:t>
      </w:r>
      <w:r w:rsidRPr="005205F4">
        <w:rPr>
          <w:rFonts w:ascii="Comfortaa" w:hAnsi="Comfortaa" w:cs="Arial"/>
          <w:sz w:val="24"/>
        </w:rPr>
        <w:t xml:space="preserve">s are processed and ratified at VCAT in the usual way. However, the </w:t>
      </w:r>
      <w:r w:rsidR="0073652E">
        <w:rPr>
          <w:rFonts w:ascii="Comfortaa" w:hAnsi="Comfortaa" w:cs="Arial"/>
          <w:sz w:val="24"/>
        </w:rPr>
        <w:t>renter</w:t>
      </w:r>
      <w:r w:rsidRPr="005205F4">
        <w:rPr>
          <w:rFonts w:ascii="Comfortaa" w:hAnsi="Comfortaa" w:cs="Arial"/>
          <w:sz w:val="24"/>
        </w:rPr>
        <w:t xml:space="preserve"> is not requested to enter a maintenance agreement or pay in full any charge that occurred prior to the date of bankruptcy.</w:t>
      </w:r>
    </w:p>
    <w:p w14:paraId="0F5F62AB" w14:textId="77777777" w:rsidR="003342A9" w:rsidRPr="005205F4" w:rsidRDefault="003342A9" w:rsidP="003342A9">
      <w:pPr>
        <w:rPr>
          <w:rFonts w:ascii="Comfortaa" w:hAnsi="Comfortaa" w:cs="Arial"/>
          <w:sz w:val="24"/>
        </w:rPr>
      </w:pPr>
      <w:r w:rsidRPr="005205F4">
        <w:rPr>
          <w:rFonts w:ascii="Comfortaa" w:hAnsi="Comfortaa" w:cs="Arial"/>
          <w:sz w:val="24"/>
        </w:rPr>
        <w:t xml:space="preserve">While the charge is not recoverable, nor is it considered an outstanding charge when assessing the client for rehousing, it is a ratified debt that is held against the bankrupt estate. </w:t>
      </w:r>
      <w:r w:rsidR="004A66C1" w:rsidRPr="005205F4">
        <w:rPr>
          <w:rFonts w:ascii="Comfortaa" w:hAnsi="Comfortaa" w:cs="Arial"/>
          <w:sz w:val="24"/>
        </w:rPr>
        <w:t xml:space="preserve">Eastcoast </w:t>
      </w:r>
      <w:r w:rsidR="001073A2" w:rsidRPr="005205F4">
        <w:rPr>
          <w:rFonts w:ascii="Comfortaa" w:hAnsi="Comfortaa" w:cs="Arial"/>
          <w:sz w:val="24"/>
        </w:rPr>
        <w:t>Housing,</w:t>
      </w:r>
      <w:r w:rsidRPr="005205F4">
        <w:rPr>
          <w:rFonts w:ascii="Comfortaa" w:hAnsi="Comfortaa" w:cs="Arial"/>
          <w:sz w:val="24"/>
        </w:rPr>
        <w:t xml:space="preserve"> if listed as a creditor, will then be entitled to share in any payments from the proceeds of the bankrupt estate.</w:t>
      </w:r>
    </w:p>
    <w:p w14:paraId="5958EA60" w14:textId="2DE20ACB" w:rsidR="003342A9" w:rsidRPr="005205F4" w:rsidRDefault="0073652E" w:rsidP="001073A2">
      <w:pPr>
        <w:rPr>
          <w:rFonts w:ascii="Comfortaa" w:hAnsi="Comfortaa" w:cs="Arial"/>
          <w:sz w:val="24"/>
        </w:rPr>
      </w:pPr>
      <w:r>
        <w:rPr>
          <w:rFonts w:ascii="Comfortaa" w:hAnsi="Comfortaa" w:cs="Arial"/>
          <w:sz w:val="24"/>
        </w:rPr>
        <w:t>Renter</w:t>
      </w:r>
      <w:r w:rsidR="003342A9" w:rsidRPr="005205F4">
        <w:rPr>
          <w:rFonts w:ascii="Comfortaa" w:hAnsi="Comfortaa" w:cs="Arial"/>
          <w:sz w:val="24"/>
        </w:rPr>
        <w:t>s remain responsible for paying any maintenance charges that occurred after the date of bankruptcy.</w:t>
      </w:r>
    </w:p>
    <w:p w14:paraId="43243DD1" w14:textId="77777777" w:rsidR="003342A9" w:rsidRPr="005205F4"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3" w:name="_Toc29239861"/>
      <w:bookmarkStart w:id="514" w:name="_Toc12879906"/>
      <w:r w:rsidRPr="005205F4">
        <w:rPr>
          <w:rFonts w:ascii="Comfortaa" w:hAnsi="Comfortaa" w:cs="Times New Roman"/>
          <w:i/>
          <w:iCs/>
          <w:color w:val="0F83BB"/>
          <w:sz w:val="24"/>
          <w:szCs w:val="24"/>
        </w:rPr>
        <w:t>Statute of Limitations</w:t>
      </w:r>
      <w:bookmarkEnd w:id="513"/>
      <w:bookmarkEnd w:id="514"/>
    </w:p>
    <w:p w14:paraId="606445B4" w14:textId="77777777" w:rsidR="003342A9" w:rsidRPr="005205F4" w:rsidRDefault="003342A9" w:rsidP="003342A9">
      <w:pPr>
        <w:rPr>
          <w:rFonts w:ascii="Comfortaa" w:hAnsi="Comfortaa" w:cs="Arial"/>
          <w:sz w:val="24"/>
        </w:rPr>
      </w:pPr>
      <w:r w:rsidRPr="005205F4">
        <w:rPr>
          <w:rFonts w:ascii="Comfortaa" w:hAnsi="Comfortaa" w:cs="Arial"/>
          <w:sz w:val="24"/>
        </w:rPr>
        <w:t xml:space="preserve">Statute of Limitations legislation prevents action being taken through the courts to recover a debt where the debt occurred more than six years ago. </w:t>
      </w:r>
      <w:r w:rsidR="004A66C1" w:rsidRPr="005205F4">
        <w:rPr>
          <w:rFonts w:ascii="Comfortaa" w:hAnsi="Comfortaa" w:cs="Arial"/>
          <w:sz w:val="24"/>
        </w:rPr>
        <w:t xml:space="preserve">Eastcoast Housing </w:t>
      </w:r>
      <w:r w:rsidRPr="005205F4">
        <w:rPr>
          <w:rFonts w:ascii="Comfortaa" w:hAnsi="Comfortaa" w:cs="Arial"/>
          <w:sz w:val="24"/>
        </w:rPr>
        <w:t xml:space="preserve">cannot take action to recover an </w:t>
      </w:r>
      <w:r w:rsidR="00B33653" w:rsidRPr="005205F4">
        <w:rPr>
          <w:rFonts w:ascii="Comfortaa" w:hAnsi="Comfortaa" w:cs="Arial"/>
          <w:sz w:val="24"/>
        </w:rPr>
        <w:t>MTR</w:t>
      </w:r>
      <w:r w:rsidRPr="005205F4">
        <w:rPr>
          <w:rFonts w:ascii="Comfortaa" w:hAnsi="Comfortaa" w:cs="Arial"/>
          <w:sz w:val="24"/>
        </w:rPr>
        <w:t xml:space="preserve"> claim where it is more than six years old, as per the Limitation of Actions Act 1958 (LAA) (s.5 (1) (a)).</w:t>
      </w:r>
    </w:p>
    <w:p w14:paraId="01D2EEE0" w14:textId="3F6BEB69" w:rsidR="003342A9" w:rsidRPr="005205F4" w:rsidRDefault="003342A9" w:rsidP="001073A2">
      <w:pPr>
        <w:rPr>
          <w:rFonts w:ascii="Comfortaa" w:hAnsi="Comfortaa" w:cs="Arial"/>
          <w:sz w:val="24"/>
        </w:rPr>
      </w:pPr>
      <w:r w:rsidRPr="005205F4">
        <w:rPr>
          <w:rFonts w:ascii="Comfortaa" w:hAnsi="Comfortaa" w:cs="Arial"/>
          <w:sz w:val="24"/>
        </w:rPr>
        <w:t xml:space="preserve">However, </w:t>
      </w:r>
      <w:r w:rsidR="0073652E">
        <w:rPr>
          <w:rFonts w:ascii="Comfortaa" w:hAnsi="Comfortaa" w:cs="Arial"/>
          <w:sz w:val="24"/>
        </w:rPr>
        <w:t>renter</w:t>
      </w:r>
      <w:r w:rsidRPr="005205F4">
        <w:rPr>
          <w:rFonts w:ascii="Comfortaa" w:hAnsi="Comfortaa" w:cs="Arial"/>
          <w:sz w:val="24"/>
        </w:rPr>
        <w:t xml:space="preserve">s are required to repay any outstanding substantiated maintenance debts prior to being made an offer of housing. </w:t>
      </w:r>
      <w:r w:rsidR="004A66C1" w:rsidRPr="005205F4">
        <w:rPr>
          <w:rFonts w:ascii="Comfortaa" w:hAnsi="Comfortaa" w:cs="Arial"/>
          <w:sz w:val="24"/>
        </w:rPr>
        <w:t xml:space="preserve">Eastcoast </w:t>
      </w:r>
      <w:r w:rsidR="001073A2" w:rsidRPr="005205F4">
        <w:rPr>
          <w:rFonts w:ascii="Comfortaa" w:hAnsi="Comfortaa" w:cs="Arial"/>
          <w:sz w:val="24"/>
        </w:rPr>
        <w:t>Housing cannot</w:t>
      </w:r>
      <w:r w:rsidRPr="005205F4">
        <w:rPr>
          <w:rFonts w:ascii="Comfortaa" w:hAnsi="Comfortaa" w:cs="Arial"/>
          <w:sz w:val="24"/>
        </w:rPr>
        <w:t xml:space="preserve"> withhold further housing on the basis of any unsubstantiated maintenance claims.</w:t>
      </w:r>
    </w:p>
    <w:p w14:paraId="1422AABF" w14:textId="77777777" w:rsidR="003342A9" w:rsidRPr="004D60FD"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5" w:name="_Toc29239866"/>
      <w:bookmarkStart w:id="516" w:name="_Toc12879907"/>
      <w:r w:rsidRPr="004D60FD">
        <w:rPr>
          <w:rFonts w:ascii="Comfortaa" w:hAnsi="Comfortaa" w:cs="Times New Roman"/>
          <w:i/>
          <w:iCs/>
          <w:color w:val="0F83BB"/>
          <w:sz w:val="24"/>
          <w:szCs w:val="24"/>
        </w:rPr>
        <w:t>Making an application to VCAT</w:t>
      </w:r>
      <w:bookmarkEnd w:id="515"/>
      <w:bookmarkEnd w:id="516"/>
    </w:p>
    <w:p w14:paraId="10FD0AAE"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Items that may be appropriate to present as evidence at VCAT may include:</w:t>
      </w:r>
    </w:p>
    <w:p w14:paraId="568F5C8C"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lastRenderedPageBreak/>
        <w:t>copies, dates and registered post details of notices served</w:t>
      </w:r>
    </w:p>
    <w:p w14:paraId="54DE4E8F"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photographs</w:t>
      </w:r>
    </w:p>
    <w:p w14:paraId="6F78ACC5" w14:textId="2558A86D"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a print out of the </w:t>
      </w:r>
      <w:r w:rsidR="0073652E">
        <w:rPr>
          <w:rFonts w:ascii="Comfortaa" w:hAnsi="Comfortaa" w:cs="Arial"/>
          <w:sz w:val="24"/>
          <w:szCs w:val="24"/>
        </w:rPr>
        <w:t>Residency</w:t>
      </w:r>
      <w:r w:rsidRPr="005205F4">
        <w:rPr>
          <w:rFonts w:ascii="Comfortaa" w:hAnsi="Comfortaa" w:cs="Arial"/>
          <w:sz w:val="24"/>
          <w:szCs w:val="24"/>
        </w:rPr>
        <w:t xml:space="preserve"> transaction report</w:t>
      </w:r>
    </w:p>
    <w:p w14:paraId="03890632"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copy of the section Notice Letter</w:t>
      </w:r>
    </w:p>
    <w:p w14:paraId="3ABF4CC2" w14:textId="77777777" w:rsidR="00EB12AB" w:rsidRPr="005205F4" w:rsidRDefault="00EB12AB" w:rsidP="00B519ED">
      <w:pPr>
        <w:pStyle w:val="ListParagraph"/>
        <w:numPr>
          <w:ilvl w:val="0"/>
          <w:numId w:val="31"/>
        </w:numPr>
        <w:spacing w:before="120" w:after="240" w:line="240" w:lineRule="auto"/>
        <w:rPr>
          <w:rFonts w:ascii="Comfortaa" w:hAnsi="Comfortaa" w:cs="Arial"/>
          <w:sz w:val="24"/>
          <w:szCs w:val="24"/>
        </w:rPr>
      </w:pPr>
      <w:r w:rsidRPr="005205F4">
        <w:rPr>
          <w:rFonts w:ascii="Comfortaa" w:hAnsi="Comfortaa" w:cs="Arial"/>
          <w:sz w:val="24"/>
          <w:szCs w:val="24"/>
        </w:rPr>
        <w:t xml:space="preserve">details of previous </w:t>
      </w:r>
      <w:r w:rsidR="00B33653" w:rsidRPr="005205F4">
        <w:rPr>
          <w:rFonts w:ascii="Comfortaa" w:hAnsi="Comfortaa" w:cs="Arial"/>
          <w:sz w:val="24"/>
          <w:szCs w:val="24"/>
        </w:rPr>
        <w:t>M</w:t>
      </w:r>
      <w:r w:rsidR="00B345EA" w:rsidRPr="005205F4">
        <w:rPr>
          <w:rFonts w:ascii="Comfortaa" w:hAnsi="Comfortaa" w:cs="Arial"/>
          <w:sz w:val="24"/>
          <w:szCs w:val="24"/>
        </w:rPr>
        <w:t>aintenance</w:t>
      </w:r>
      <w:r w:rsidRPr="005205F4">
        <w:rPr>
          <w:rFonts w:ascii="Comfortaa" w:hAnsi="Comfortaa" w:cs="Arial"/>
          <w:sz w:val="24"/>
          <w:szCs w:val="24"/>
        </w:rPr>
        <w:t xml:space="preserve"> charges</w:t>
      </w:r>
    </w:p>
    <w:p w14:paraId="57F088D7"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At the VCAT hearing, staff of Eastcoast Housing submit information to assist the VCAT Member to assess the appropriate cost of repairs such as:</w:t>
      </w:r>
    </w:p>
    <w:p w14:paraId="41BE7C31"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the date the subject of the claim was installed or completed, for example, when the carpet was laid, when the stove was installed, when the walls were last painted</w:t>
      </w:r>
    </w:p>
    <w:p w14:paraId="43AF46B5" w14:textId="663C0D8B"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the </w:t>
      </w:r>
      <w:r w:rsidR="0073652E">
        <w:rPr>
          <w:rFonts w:ascii="Comfortaa" w:hAnsi="Comfortaa" w:cs="Arial"/>
          <w:sz w:val="24"/>
          <w:szCs w:val="24"/>
        </w:rPr>
        <w:t>residency</w:t>
      </w:r>
      <w:r w:rsidRPr="005205F4">
        <w:rPr>
          <w:rFonts w:ascii="Comfortaa" w:hAnsi="Comfortaa" w:cs="Arial"/>
          <w:sz w:val="24"/>
          <w:szCs w:val="24"/>
        </w:rPr>
        <w:t xml:space="preserve"> start and end date</w:t>
      </w:r>
    </w:p>
    <w:p w14:paraId="36385E9A" w14:textId="27CCA831"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the condition of the item or amenity at the start of the </w:t>
      </w:r>
      <w:r w:rsidR="0073652E">
        <w:rPr>
          <w:rFonts w:ascii="Comfortaa" w:hAnsi="Comfortaa" w:cs="Arial"/>
          <w:sz w:val="24"/>
          <w:szCs w:val="24"/>
        </w:rPr>
        <w:t>residency</w:t>
      </w:r>
      <w:r w:rsidRPr="005205F4">
        <w:rPr>
          <w:rFonts w:ascii="Comfortaa" w:hAnsi="Comfortaa" w:cs="Arial"/>
          <w:sz w:val="24"/>
          <w:szCs w:val="24"/>
        </w:rPr>
        <w:t xml:space="preserve">, as recorded and signed by the </w:t>
      </w:r>
      <w:r w:rsidR="0073652E">
        <w:rPr>
          <w:rFonts w:ascii="Comfortaa" w:hAnsi="Comfortaa" w:cs="Arial"/>
          <w:sz w:val="24"/>
          <w:szCs w:val="24"/>
        </w:rPr>
        <w:t>renter</w:t>
      </w:r>
      <w:r w:rsidRPr="005205F4">
        <w:rPr>
          <w:rFonts w:ascii="Comfortaa" w:hAnsi="Comfortaa" w:cs="Arial"/>
          <w:sz w:val="24"/>
          <w:szCs w:val="24"/>
        </w:rPr>
        <w:t xml:space="preserve"> in the </w:t>
      </w:r>
      <w:r w:rsidR="0073652E">
        <w:rPr>
          <w:rFonts w:ascii="Comfortaa" w:hAnsi="Comfortaa" w:cs="Arial"/>
          <w:sz w:val="24"/>
          <w:szCs w:val="24"/>
        </w:rPr>
        <w:t>residency</w:t>
      </w:r>
      <w:r w:rsidRPr="005205F4">
        <w:rPr>
          <w:rFonts w:ascii="Comfortaa" w:hAnsi="Comfortaa" w:cs="Arial"/>
          <w:sz w:val="24"/>
          <w:szCs w:val="24"/>
        </w:rPr>
        <w:t xml:space="preserve"> condition report</w:t>
      </w:r>
    </w:p>
    <w:p w14:paraId="2B921369" w14:textId="5C440A13"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notes of discussions with the </w:t>
      </w:r>
      <w:r w:rsidR="0073652E">
        <w:rPr>
          <w:rFonts w:ascii="Comfortaa" w:hAnsi="Comfortaa" w:cs="Arial"/>
          <w:sz w:val="24"/>
          <w:szCs w:val="24"/>
        </w:rPr>
        <w:t>renter</w:t>
      </w:r>
      <w:r w:rsidRPr="005205F4">
        <w:rPr>
          <w:rFonts w:ascii="Comfortaa" w:hAnsi="Comfortaa" w:cs="Arial"/>
          <w:sz w:val="24"/>
          <w:szCs w:val="24"/>
        </w:rPr>
        <w:t xml:space="preserve"> about the claim, and details of any agreement made with the </w:t>
      </w:r>
      <w:r w:rsidR="0073652E">
        <w:rPr>
          <w:rFonts w:ascii="Comfortaa" w:hAnsi="Comfortaa" w:cs="Arial"/>
          <w:sz w:val="24"/>
          <w:szCs w:val="24"/>
        </w:rPr>
        <w:t>renter</w:t>
      </w:r>
      <w:r w:rsidRPr="005205F4">
        <w:rPr>
          <w:rFonts w:ascii="Comfortaa" w:hAnsi="Comfortaa" w:cs="Arial"/>
          <w:sz w:val="24"/>
          <w:szCs w:val="24"/>
        </w:rPr>
        <w:t xml:space="preserve"> to reduce the claim</w:t>
      </w:r>
    </w:p>
    <w:p w14:paraId="1DFF7857"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your assessment of the depreciated value of items listed on the claim (if any).</w:t>
      </w:r>
    </w:p>
    <w:p w14:paraId="6CB8693C" w14:textId="77777777" w:rsidR="009B2C85" w:rsidRPr="005205F4" w:rsidRDefault="009B2C85" w:rsidP="00EB12AB">
      <w:pPr>
        <w:rPr>
          <w:rFonts w:ascii="Comfortaa" w:hAnsi="Comfortaa" w:cs="Arial"/>
          <w:sz w:val="24"/>
          <w:szCs w:val="24"/>
        </w:rPr>
      </w:pPr>
    </w:p>
    <w:p w14:paraId="79AA1582"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If VCAT grants an Order for Compensation:</w:t>
      </w:r>
    </w:p>
    <w:p w14:paraId="0D082007" w14:textId="77777777"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record the details of the Order for Compensation on </w:t>
      </w:r>
      <w:proofErr w:type="spellStart"/>
      <w:r w:rsidRPr="005205F4">
        <w:rPr>
          <w:rFonts w:ascii="Comfortaa" w:hAnsi="Comfortaa" w:cs="Arial"/>
          <w:sz w:val="24"/>
          <w:szCs w:val="24"/>
        </w:rPr>
        <w:t>Chintaro</w:t>
      </w:r>
      <w:proofErr w:type="spellEnd"/>
    </w:p>
    <w:p w14:paraId="0BC17381" w14:textId="665ED6F8" w:rsidR="00EB12AB" w:rsidRPr="005205F4" w:rsidRDefault="00EB12AB" w:rsidP="00B519ED">
      <w:pPr>
        <w:pStyle w:val="ListParagraph"/>
        <w:numPr>
          <w:ilvl w:val="0"/>
          <w:numId w:val="31"/>
        </w:numPr>
        <w:spacing w:before="120" w:after="0" w:line="240" w:lineRule="auto"/>
        <w:rPr>
          <w:rFonts w:ascii="Comfortaa" w:hAnsi="Comfortaa" w:cs="Arial"/>
          <w:sz w:val="24"/>
          <w:szCs w:val="24"/>
        </w:rPr>
      </w:pPr>
      <w:r w:rsidRPr="005205F4">
        <w:rPr>
          <w:rFonts w:ascii="Comfortaa" w:hAnsi="Comfortaa" w:cs="Arial"/>
          <w:sz w:val="24"/>
          <w:szCs w:val="24"/>
        </w:rPr>
        <w:t xml:space="preserve">make arrangements with the </w:t>
      </w:r>
      <w:r w:rsidR="0073652E">
        <w:rPr>
          <w:rFonts w:ascii="Comfortaa" w:hAnsi="Comfortaa" w:cs="Arial"/>
          <w:sz w:val="24"/>
          <w:szCs w:val="24"/>
        </w:rPr>
        <w:t>renter</w:t>
      </w:r>
      <w:r w:rsidRPr="005205F4">
        <w:rPr>
          <w:rFonts w:ascii="Comfortaa" w:hAnsi="Comfortaa" w:cs="Arial"/>
          <w:sz w:val="24"/>
          <w:szCs w:val="24"/>
        </w:rPr>
        <w:t xml:space="preserve"> to sign a maintenance agreement.</w:t>
      </w:r>
    </w:p>
    <w:p w14:paraId="1778CFDE" w14:textId="77777777" w:rsidR="00EB12AB" w:rsidRPr="005205F4" w:rsidRDefault="00EB12AB" w:rsidP="00EB12AB">
      <w:pPr>
        <w:spacing w:before="120" w:after="0" w:line="240" w:lineRule="auto"/>
        <w:rPr>
          <w:rFonts w:ascii="Comfortaa" w:hAnsi="Comfortaa" w:cs="Arial"/>
          <w:sz w:val="24"/>
          <w:szCs w:val="24"/>
        </w:rPr>
      </w:pPr>
    </w:p>
    <w:p w14:paraId="10CB2D60"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 xml:space="preserve">If an Order for Compensation is not granted, deactivate the </w:t>
      </w:r>
      <w:r w:rsidR="00B33653" w:rsidRPr="005205F4">
        <w:rPr>
          <w:rFonts w:ascii="Comfortaa" w:hAnsi="Comfortaa" w:cs="Arial"/>
          <w:sz w:val="24"/>
          <w:szCs w:val="24"/>
        </w:rPr>
        <w:t>MTR</w:t>
      </w:r>
      <w:r w:rsidRPr="005205F4">
        <w:rPr>
          <w:rFonts w:ascii="Comfortaa" w:hAnsi="Comfortaa" w:cs="Arial"/>
          <w:sz w:val="24"/>
          <w:szCs w:val="24"/>
        </w:rPr>
        <w:t xml:space="preserve"> in </w:t>
      </w:r>
      <w:proofErr w:type="spellStart"/>
      <w:r w:rsidRPr="005205F4">
        <w:rPr>
          <w:rFonts w:ascii="Comfortaa" w:hAnsi="Comfortaa" w:cs="Arial"/>
          <w:sz w:val="24"/>
          <w:szCs w:val="24"/>
        </w:rPr>
        <w:t>Chintaro</w:t>
      </w:r>
      <w:proofErr w:type="spellEnd"/>
      <w:r w:rsidRPr="005205F4">
        <w:rPr>
          <w:rFonts w:ascii="Comfortaa" w:hAnsi="Comfortaa" w:cs="Arial"/>
          <w:sz w:val="24"/>
          <w:szCs w:val="24"/>
        </w:rPr>
        <w:t xml:space="preserve"> (which will update </w:t>
      </w:r>
      <w:proofErr w:type="spellStart"/>
      <w:r w:rsidRPr="005205F4">
        <w:rPr>
          <w:rFonts w:ascii="Comfortaa" w:hAnsi="Comfortaa" w:cs="Arial"/>
          <w:sz w:val="24"/>
          <w:szCs w:val="24"/>
        </w:rPr>
        <w:t>Chintaro</w:t>
      </w:r>
      <w:proofErr w:type="spellEnd"/>
      <w:r w:rsidRPr="005205F4">
        <w:rPr>
          <w:rFonts w:ascii="Comfortaa" w:hAnsi="Comfortaa" w:cs="Arial"/>
          <w:sz w:val="24"/>
          <w:szCs w:val="24"/>
        </w:rPr>
        <w:t xml:space="preserve"> Repairs).</w:t>
      </w:r>
    </w:p>
    <w:p w14:paraId="5D98786A"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Employees of Eastcoast Housing make application to VCAT to seek an Order for Compensation in the following circumstances:</w:t>
      </w:r>
    </w:p>
    <w:p w14:paraId="3D5071B8" w14:textId="7C384655" w:rsidR="00EB12AB" w:rsidRPr="005205F4" w:rsidRDefault="00EB12AB" w:rsidP="00B519ED">
      <w:pPr>
        <w:pStyle w:val="ListParagraph"/>
        <w:numPr>
          <w:ilvl w:val="0"/>
          <w:numId w:val="29"/>
        </w:numPr>
        <w:spacing w:before="120" w:after="0" w:line="240" w:lineRule="auto"/>
        <w:rPr>
          <w:rFonts w:ascii="Comfortaa" w:hAnsi="Comfortaa" w:cs="Arial"/>
          <w:sz w:val="24"/>
          <w:szCs w:val="24"/>
        </w:rPr>
      </w:pPr>
      <w:r w:rsidRPr="005205F4">
        <w:rPr>
          <w:rFonts w:ascii="Comfortaa" w:hAnsi="Comfortaa" w:cs="Arial"/>
          <w:sz w:val="24"/>
          <w:szCs w:val="24"/>
        </w:rPr>
        <w:t xml:space="preserve">the </w:t>
      </w:r>
      <w:r w:rsidR="0073652E">
        <w:rPr>
          <w:rFonts w:ascii="Comfortaa" w:hAnsi="Comfortaa" w:cs="Arial"/>
          <w:sz w:val="24"/>
          <w:szCs w:val="24"/>
        </w:rPr>
        <w:t>renter</w:t>
      </w:r>
      <w:r w:rsidRPr="005205F4">
        <w:rPr>
          <w:rFonts w:ascii="Comfortaa" w:hAnsi="Comfortaa" w:cs="Arial"/>
          <w:sz w:val="24"/>
          <w:szCs w:val="24"/>
        </w:rPr>
        <w:t xml:space="preserve"> has not accepted liability for the charge, either by failing to return the Acceptance of Liability form or verbally</w:t>
      </w:r>
    </w:p>
    <w:p w14:paraId="5227794F" w14:textId="108036F8" w:rsidR="00EB12AB" w:rsidRPr="005205F4" w:rsidRDefault="00EB12AB" w:rsidP="00B519ED">
      <w:pPr>
        <w:pStyle w:val="ListParagraph"/>
        <w:numPr>
          <w:ilvl w:val="0"/>
          <w:numId w:val="29"/>
        </w:numPr>
        <w:spacing w:before="120" w:after="0" w:line="240" w:lineRule="auto"/>
        <w:rPr>
          <w:rFonts w:ascii="Comfortaa" w:hAnsi="Comfortaa" w:cs="Arial"/>
          <w:sz w:val="24"/>
          <w:szCs w:val="24"/>
        </w:rPr>
      </w:pPr>
      <w:r w:rsidRPr="005205F4">
        <w:rPr>
          <w:rFonts w:ascii="Comfortaa" w:hAnsi="Comfortaa" w:cs="Arial"/>
          <w:sz w:val="24"/>
          <w:szCs w:val="24"/>
        </w:rPr>
        <w:t xml:space="preserve">the </w:t>
      </w:r>
      <w:r w:rsidR="0073652E">
        <w:rPr>
          <w:rFonts w:ascii="Comfortaa" w:hAnsi="Comfortaa" w:cs="Arial"/>
          <w:sz w:val="24"/>
          <w:szCs w:val="24"/>
        </w:rPr>
        <w:t>renter</w:t>
      </w:r>
      <w:r w:rsidRPr="005205F4">
        <w:rPr>
          <w:rFonts w:ascii="Comfortaa" w:hAnsi="Comfortaa" w:cs="Arial"/>
          <w:sz w:val="24"/>
          <w:szCs w:val="24"/>
        </w:rPr>
        <w:t xml:space="preserve"> claims the cost of repairs is excessive or unreasonable</w:t>
      </w:r>
    </w:p>
    <w:p w14:paraId="4F65A0E4" w14:textId="77777777" w:rsidR="009F6262" w:rsidRPr="005205F4" w:rsidRDefault="00EB12AB" w:rsidP="00B345EA">
      <w:pPr>
        <w:pStyle w:val="ListParagraph"/>
        <w:numPr>
          <w:ilvl w:val="0"/>
          <w:numId w:val="29"/>
        </w:numPr>
        <w:spacing w:before="120" w:after="0" w:line="240" w:lineRule="auto"/>
        <w:rPr>
          <w:rFonts w:ascii="Comfortaa" w:hAnsi="Comfortaa" w:cs="Arial"/>
          <w:sz w:val="24"/>
          <w:szCs w:val="24"/>
        </w:rPr>
      </w:pPr>
      <w:r w:rsidRPr="005205F4">
        <w:rPr>
          <w:rFonts w:ascii="Comfortaa" w:hAnsi="Comfortaa" w:cs="Arial"/>
          <w:sz w:val="24"/>
          <w:szCs w:val="24"/>
        </w:rPr>
        <w:t>for any unsubstantiated maintenance charge</w:t>
      </w:r>
    </w:p>
    <w:p w14:paraId="08DA38D4" w14:textId="77777777" w:rsidR="009F6262" w:rsidRPr="005205F4" w:rsidRDefault="009F6262" w:rsidP="009F6262">
      <w:pPr>
        <w:spacing w:before="120" w:after="0" w:line="240" w:lineRule="auto"/>
        <w:ind w:left="360"/>
        <w:rPr>
          <w:rFonts w:ascii="Comfortaa" w:hAnsi="Comfortaa" w:cs="Arial"/>
          <w:sz w:val="24"/>
          <w:szCs w:val="24"/>
        </w:rPr>
      </w:pPr>
    </w:p>
    <w:p w14:paraId="36C2C301" w14:textId="77777777" w:rsidR="00EB12AB" w:rsidRPr="005205F4" w:rsidRDefault="00EB12AB" w:rsidP="009F6262">
      <w:pPr>
        <w:rPr>
          <w:rFonts w:ascii="Comfortaa" w:hAnsi="Comfortaa" w:cs="Arial"/>
          <w:sz w:val="24"/>
          <w:szCs w:val="24"/>
        </w:rPr>
      </w:pPr>
      <w:r w:rsidRPr="005205F4">
        <w:rPr>
          <w:rFonts w:ascii="Comfortaa" w:hAnsi="Comfortaa" w:cs="Arial"/>
          <w:sz w:val="24"/>
          <w:szCs w:val="24"/>
        </w:rPr>
        <w:t>Make the application to VCAT a minimum of 17 days after serving the notice.</w:t>
      </w:r>
    </w:p>
    <w:p w14:paraId="68BFDAB9" w14:textId="4AF7F1CE" w:rsidR="00EB12AB" w:rsidRPr="005205F4" w:rsidRDefault="00EB12AB" w:rsidP="00EB12AB">
      <w:pPr>
        <w:rPr>
          <w:rFonts w:ascii="Comfortaa" w:hAnsi="Comfortaa" w:cs="Arial"/>
          <w:sz w:val="24"/>
          <w:szCs w:val="24"/>
        </w:rPr>
      </w:pPr>
      <w:r w:rsidRPr="005205F4">
        <w:rPr>
          <w:rFonts w:ascii="Comfortaa" w:hAnsi="Comfortaa" w:cs="Arial"/>
          <w:sz w:val="24"/>
          <w:szCs w:val="24"/>
        </w:rPr>
        <w:lastRenderedPageBreak/>
        <w:t xml:space="preserve">Send the following to the </w:t>
      </w:r>
      <w:r w:rsidR="0073652E">
        <w:rPr>
          <w:rFonts w:ascii="Comfortaa" w:hAnsi="Comfortaa" w:cs="Arial"/>
          <w:sz w:val="24"/>
          <w:szCs w:val="24"/>
        </w:rPr>
        <w:t>renter</w:t>
      </w:r>
      <w:r w:rsidRPr="005205F4">
        <w:rPr>
          <w:rFonts w:ascii="Comfortaa" w:hAnsi="Comfortaa" w:cs="Arial"/>
          <w:sz w:val="24"/>
          <w:szCs w:val="24"/>
        </w:rPr>
        <w:t xml:space="preserve"> by registered post:</w:t>
      </w:r>
    </w:p>
    <w:p w14:paraId="2336D17C" w14:textId="77777777" w:rsidR="00EB12AB" w:rsidRPr="005205F4" w:rsidRDefault="00EB12AB" w:rsidP="00B519ED">
      <w:pPr>
        <w:pStyle w:val="ListParagraph"/>
        <w:numPr>
          <w:ilvl w:val="0"/>
          <w:numId w:val="29"/>
        </w:numPr>
        <w:spacing w:before="120" w:after="0" w:line="240" w:lineRule="auto"/>
        <w:rPr>
          <w:rFonts w:ascii="Comfortaa" w:hAnsi="Comfortaa" w:cs="Arial"/>
          <w:sz w:val="24"/>
          <w:szCs w:val="24"/>
        </w:rPr>
      </w:pPr>
      <w:r w:rsidRPr="005205F4">
        <w:rPr>
          <w:rFonts w:ascii="Comfortaa" w:hAnsi="Comfortaa" w:cs="Arial"/>
          <w:sz w:val="24"/>
          <w:szCs w:val="24"/>
        </w:rPr>
        <w:t>a copy of the application to VCAT</w:t>
      </w:r>
    </w:p>
    <w:p w14:paraId="090F5991" w14:textId="77777777" w:rsidR="00EB12AB" w:rsidRPr="005205F4" w:rsidRDefault="00EB12AB" w:rsidP="00B519ED">
      <w:pPr>
        <w:pStyle w:val="ListParagraph"/>
        <w:numPr>
          <w:ilvl w:val="0"/>
          <w:numId w:val="29"/>
        </w:numPr>
        <w:spacing w:before="120" w:after="0" w:line="240" w:lineRule="auto"/>
        <w:rPr>
          <w:rFonts w:ascii="Comfortaa" w:hAnsi="Comfortaa" w:cs="Arial"/>
          <w:sz w:val="24"/>
          <w:szCs w:val="24"/>
        </w:rPr>
      </w:pPr>
      <w:r w:rsidRPr="005205F4">
        <w:rPr>
          <w:rFonts w:ascii="Comfortaa" w:hAnsi="Comfortaa" w:cs="Arial"/>
          <w:sz w:val="24"/>
          <w:szCs w:val="24"/>
        </w:rPr>
        <w:t>a copy of the section notice</w:t>
      </w:r>
      <w:r w:rsidR="00A42C81" w:rsidRPr="005205F4">
        <w:rPr>
          <w:rFonts w:ascii="Comfortaa" w:hAnsi="Comfortaa" w:cs="Arial"/>
          <w:sz w:val="24"/>
          <w:szCs w:val="24"/>
        </w:rPr>
        <w:t>/s</w:t>
      </w:r>
    </w:p>
    <w:p w14:paraId="2CEBC926" w14:textId="77777777" w:rsidR="00A42C81" w:rsidRPr="005205F4" w:rsidRDefault="00A42C81" w:rsidP="00EB12AB">
      <w:pPr>
        <w:rPr>
          <w:rFonts w:ascii="Comfortaa" w:hAnsi="Comfortaa" w:cs="Arial"/>
          <w:sz w:val="24"/>
          <w:szCs w:val="24"/>
        </w:rPr>
      </w:pPr>
    </w:p>
    <w:p w14:paraId="6C90767E"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An application to VCAT can contain an unlimited number of charges, provided that the total amount does not exceed $10,000</w:t>
      </w:r>
      <w:r w:rsidR="00A42C81" w:rsidRPr="005205F4">
        <w:rPr>
          <w:rFonts w:ascii="Comfortaa" w:hAnsi="Comfortaa" w:cs="Arial"/>
          <w:sz w:val="24"/>
          <w:szCs w:val="24"/>
        </w:rPr>
        <w:t xml:space="preserve"> (this may be subject to change)</w:t>
      </w:r>
      <w:r w:rsidRPr="005205F4">
        <w:rPr>
          <w:rFonts w:ascii="Comfortaa" w:hAnsi="Comfortaa" w:cs="Arial"/>
          <w:sz w:val="24"/>
          <w:szCs w:val="24"/>
        </w:rPr>
        <w:t>.</w:t>
      </w:r>
    </w:p>
    <w:p w14:paraId="7D1EA8BF"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RTA states that VCAT has the jurisdiction to hear and determine cases for claims up to $10,000</w:t>
      </w:r>
      <w:r w:rsidR="00A42C81" w:rsidRPr="005205F4">
        <w:rPr>
          <w:rFonts w:ascii="Comfortaa" w:hAnsi="Comfortaa" w:cs="Arial"/>
          <w:sz w:val="24"/>
          <w:szCs w:val="24"/>
        </w:rPr>
        <w:t xml:space="preserve"> (this may be subject to change)</w:t>
      </w:r>
      <w:r w:rsidRPr="005205F4">
        <w:rPr>
          <w:rFonts w:ascii="Comfortaa" w:hAnsi="Comfortaa" w:cs="Arial"/>
          <w:sz w:val="24"/>
          <w:szCs w:val="24"/>
        </w:rPr>
        <w:t>. The Magistrates’ Court has the jurisdiction to hear cases for claims exceeding $10,000</w:t>
      </w:r>
      <w:r w:rsidR="00A42C81" w:rsidRPr="005205F4">
        <w:rPr>
          <w:rFonts w:ascii="Comfortaa" w:hAnsi="Comfortaa" w:cs="Arial"/>
          <w:sz w:val="24"/>
          <w:szCs w:val="24"/>
        </w:rPr>
        <w:t xml:space="preserve"> (this may be subject to change).</w:t>
      </w:r>
    </w:p>
    <w:p w14:paraId="1C3C93A9" w14:textId="7400B8A8" w:rsidR="00EB12AB" w:rsidRPr="005205F4" w:rsidRDefault="00EB12AB" w:rsidP="00EB12AB">
      <w:pPr>
        <w:rPr>
          <w:rFonts w:ascii="Comfortaa" w:hAnsi="Comfortaa" w:cs="Arial"/>
          <w:sz w:val="24"/>
          <w:szCs w:val="24"/>
        </w:rPr>
      </w:pPr>
      <w:r w:rsidRPr="005205F4">
        <w:rPr>
          <w:rFonts w:ascii="Comfortaa" w:hAnsi="Comfortaa" w:cs="Arial"/>
          <w:sz w:val="24"/>
          <w:szCs w:val="24"/>
        </w:rPr>
        <w:t xml:space="preserve">If a claim against a </w:t>
      </w:r>
      <w:r w:rsidR="0073652E">
        <w:rPr>
          <w:rFonts w:ascii="Comfortaa" w:hAnsi="Comfortaa" w:cs="Arial"/>
          <w:sz w:val="24"/>
          <w:szCs w:val="24"/>
        </w:rPr>
        <w:t>renter</w:t>
      </w:r>
      <w:r w:rsidRPr="005205F4">
        <w:rPr>
          <w:rFonts w:ascii="Comfortaa" w:hAnsi="Comfortaa" w:cs="Arial"/>
          <w:sz w:val="24"/>
          <w:szCs w:val="24"/>
        </w:rPr>
        <w:t xml:space="preserve"> exceeds $10,000</w:t>
      </w:r>
      <w:r w:rsidR="00A42C81" w:rsidRPr="005205F4">
        <w:rPr>
          <w:rFonts w:ascii="Comfortaa" w:hAnsi="Comfortaa" w:cs="Arial"/>
          <w:sz w:val="24"/>
          <w:szCs w:val="24"/>
        </w:rPr>
        <w:t xml:space="preserve"> (this may be subject to change)</w:t>
      </w:r>
      <w:r w:rsidRPr="005205F4">
        <w:rPr>
          <w:rFonts w:ascii="Comfortaa" w:hAnsi="Comfortaa" w:cs="Arial"/>
          <w:sz w:val="24"/>
          <w:szCs w:val="24"/>
        </w:rPr>
        <w:t xml:space="preserve">, Eastcoast Housing and the </w:t>
      </w:r>
      <w:r w:rsidR="0073652E">
        <w:rPr>
          <w:rFonts w:ascii="Comfortaa" w:hAnsi="Comfortaa" w:cs="Arial"/>
          <w:sz w:val="24"/>
          <w:szCs w:val="24"/>
        </w:rPr>
        <w:t>renter</w:t>
      </w:r>
      <w:r w:rsidRPr="005205F4">
        <w:rPr>
          <w:rFonts w:ascii="Comfortaa" w:hAnsi="Comfortaa" w:cs="Arial"/>
          <w:sz w:val="24"/>
          <w:szCs w:val="24"/>
        </w:rPr>
        <w:t xml:space="preserve"> may agree to have the case heard at VCAT. An </w:t>
      </w:r>
      <w:hyperlink w:anchor="_Instrument_in_Writing" w:history="1">
        <w:r w:rsidRPr="005205F4">
          <w:rPr>
            <w:rFonts w:ascii="Comfortaa" w:hAnsi="Comfortaa" w:cs="Arial"/>
            <w:sz w:val="24"/>
            <w:szCs w:val="24"/>
          </w:rPr>
          <w:t>Instrument in Writing</w:t>
        </w:r>
      </w:hyperlink>
      <w:r w:rsidRPr="005205F4">
        <w:rPr>
          <w:rFonts w:ascii="Comfortaa" w:hAnsi="Comfortaa" w:cs="Arial"/>
          <w:sz w:val="24"/>
          <w:szCs w:val="24"/>
        </w:rPr>
        <w:t xml:space="preserve"> must be completed by both parties to allow this to occur.</w:t>
      </w:r>
    </w:p>
    <w:p w14:paraId="5AF98000" w14:textId="77777777" w:rsidR="00EB12AB" w:rsidRPr="005205F4" w:rsidRDefault="00EB12AB" w:rsidP="00EB12AB">
      <w:pPr>
        <w:rPr>
          <w:rFonts w:ascii="Comfortaa" w:hAnsi="Comfortaa" w:cs="Arial"/>
          <w:sz w:val="24"/>
          <w:szCs w:val="24"/>
        </w:rPr>
      </w:pPr>
      <w:r w:rsidRPr="005205F4">
        <w:rPr>
          <w:rFonts w:ascii="Comfortaa" w:hAnsi="Comfortaa" w:cs="Arial"/>
          <w:sz w:val="24"/>
          <w:szCs w:val="24"/>
        </w:rPr>
        <w:t>Once this permission has been given to VCAT the permission cannot be withdrawn.</w:t>
      </w:r>
    </w:p>
    <w:p w14:paraId="30B07663" w14:textId="082173EE" w:rsidR="00EB12AB" w:rsidRDefault="00EB12AB" w:rsidP="00EB12AB">
      <w:pPr>
        <w:rPr>
          <w:rFonts w:ascii="Comfortaa" w:hAnsi="Comfortaa" w:cs="Arial"/>
          <w:sz w:val="24"/>
          <w:szCs w:val="24"/>
        </w:rPr>
      </w:pPr>
      <w:r w:rsidRPr="005205F4">
        <w:rPr>
          <w:rFonts w:ascii="Comfortaa" w:hAnsi="Comfortaa" w:cs="Arial"/>
          <w:sz w:val="24"/>
          <w:szCs w:val="24"/>
        </w:rPr>
        <w:t xml:space="preserve">If the </w:t>
      </w:r>
      <w:r w:rsidR="0073652E">
        <w:rPr>
          <w:rFonts w:ascii="Comfortaa" w:hAnsi="Comfortaa" w:cs="Arial"/>
          <w:sz w:val="24"/>
          <w:szCs w:val="24"/>
        </w:rPr>
        <w:t>renter</w:t>
      </w:r>
      <w:r w:rsidRPr="005205F4">
        <w:rPr>
          <w:rFonts w:ascii="Comfortaa" w:hAnsi="Comfortaa" w:cs="Arial"/>
          <w:sz w:val="24"/>
          <w:szCs w:val="24"/>
        </w:rPr>
        <w:t xml:space="preserve"> does not consent to the case being heard at VCAT, Eastcoast Housing seeks advice from Legal Services Branch in order to pursue the cost of repairs through the Magistrates’ Court.</w:t>
      </w:r>
    </w:p>
    <w:p w14:paraId="7CBA8D80" w14:textId="77777777" w:rsidR="00EB12AB" w:rsidRPr="0033734A" w:rsidRDefault="00EB12AB"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7" w:name="_Toc29239867"/>
      <w:bookmarkStart w:id="518" w:name="_Toc12879908"/>
      <w:r w:rsidRPr="0033734A">
        <w:rPr>
          <w:rFonts w:ascii="Comfortaa" w:hAnsi="Comfortaa" w:cs="Times New Roman"/>
          <w:i/>
          <w:iCs/>
          <w:color w:val="0F83BB"/>
          <w:sz w:val="24"/>
          <w:szCs w:val="24"/>
        </w:rPr>
        <w:t>Pursuing claims on vacated accounts</w:t>
      </w:r>
      <w:bookmarkEnd w:id="517"/>
      <w:bookmarkEnd w:id="518"/>
    </w:p>
    <w:p w14:paraId="1BD36A07" w14:textId="74053779" w:rsidR="00EB12AB" w:rsidRPr="005205F4" w:rsidRDefault="00EB12AB" w:rsidP="00EB12AB">
      <w:pPr>
        <w:rPr>
          <w:rFonts w:ascii="Comfortaa" w:hAnsi="Comfortaa" w:cs="Arial"/>
          <w:sz w:val="24"/>
          <w:szCs w:val="24"/>
        </w:rPr>
      </w:pPr>
      <w:r w:rsidRPr="005205F4">
        <w:rPr>
          <w:rFonts w:ascii="Comfortaa" w:hAnsi="Comfortaa" w:cs="Arial"/>
          <w:sz w:val="24"/>
          <w:szCs w:val="24"/>
        </w:rPr>
        <w:t xml:space="preserve">All vacated maintenance charges are </w:t>
      </w:r>
      <w:proofErr w:type="spellStart"/>
      <w:r w:rsidRPr="005205F4">
        <w:rPr>
          <w:rFonts w:ascii="Comfortaa" w:hAnsi="Comfortaa" w:cs="Arial"/>
          <w:sz w:val="24"/>
          <w:szCs w:val="24"/>
        </w:rPr>
        <w:t>finalised</w:t>
      </w:r>
      <w:proofErr w:type="spellEnd"/>
      <w:r w:rsidRPr="005205F4">
        <w:rPr>
          <w:rFonts w:ascii="Comfortaa" w:hAnsi="Comfortaa" w:cs="Arial"/>
          <w:sz w:val="24"/>
          <w:szCs w:val="24"/>
        </w:rPr>
        <w:t xml:space="preserve"> by </w:t>
      </w:r>
      <w:r w:rsidR="00B56F81">
        <w:rPr>
          <w:rFonts w:ascii="Comfortaa" w:hAnsi="Comfortaa" w:cs="Arial"/>
          <w:sz w:val="24"/>
          <w:szCs w:val="24"/>
        </w:rPr>
        <w:t>Eastcoast Housing</w:t>
      </w:r>
      <w:r w:rsidRPr="005205F4">
        <w:rPr>
          <w:rFonts w:ascii="Comfortaa" w:hAnsi="Comfortaa" w:cs="Arial"/>
          <w:sz w:val="24"/>
          <w:szCs w:val="24"/>
        </w:rPr>
        <w:t xml:space="preserve"> and the charges either substantiated or reversed as appropriate. </w:t>
      </w:r>
      <w:r w:rsidR="0073652E">
        <w:rPr>
          <w:rFonts w:ascii="Comfortaa" w:hAnsi="Comfortaa" w:cs="Arial"/>
          <w:sz w:val="24"/>
          <w:szCs w:val="24"/>
        </w:rPr>
        <w:t>Renter</w:t>
      </w:r>
      <w:r w:rsidRPr="005205F4">
        <w:rPr>
          <w:rFonts w:ascii="Comfortaa" w:hAnsi="Comfortaa" w:cs="Arial"/>
          <w:sz w:val="24"/>
          <w:szCs w:val="24"/>
        </w:rPr>
        <w:t xml:space="preserve">s reapplying for housing are required to pay all substantiated maintenance debts </w:t>
      </w:r>
      <w:r w:rsidR="0073652E">
        <w:rPr>
          <w:rFonts w:ascii="Comfortaa" w:hAnsi="Comfortaa" w:cs="Arial"/>
          <w:sz w:val="24"/>
          <w:szCs w:val="24"/>
        </w:rPr>
        <w:t>renter</w:t>
      </w:r>
      <w:r w:rsidRPr="005205F4">
        <w:rPr>
          <w:rFonts w:ascii="Comfortaa" w:hAnsi="Comfortaa" w:cs="Arial"/>
          <w:sz w:val="24"/>
          <w:szCs w:val="24"/>
        </w:rPr>
        <w:t xml:space="preserve"> responsibility charges prior to being rehoused.</w:t>
      </w:r>
    </w:p>
    <w:p w14:paraId="18975235" w14:textId="0EABA506" w:rsidR="00EB12AB" w:rsidRPr="005205F4" w:rsidRDefault="00EB12AB" w:rsidP="00EB12AB">
      <w:pPr>
        <w:rPr>
          <w:rFonts w:ascii="Comfortaa" w:hAnsi="Comfortaa" w:cs="Arial"/>
          <w:sz w:val="24"/>
          <w:szCs w:val="24"/>
        </w:rPr>
      </w:pPr>
      <w:r w:rsidRPr="005205F4">
        <w:rPr>
          <w:rFonts w:ascii="Comfortaa" w:hAnsi="Comfortaa" w:cs="Arial"/>
          <w:sz w:val="24"/>
          <w:szCs w:val="24"/>
        </w:rPr>
        <w:t xml:space="preserve">In the case of vacated </w:t>
      </w:r>
      <w:r w:rsidR="0073652E">
        <w:rPr>
          <w:rFonts w:ascii="Comfortaa" w:hAnsi="Comfortaa" w:cs="Arial"/>
          <w:sz w:val="24"/>
          <w:szCs w:val="24"/>
        </w:rPr>
        <w:t>renter</w:t>
      </w:r>
      <w:r w:rsidRPr="005205F4">
        <w:rPr>
          <w:rFonts w:ascii="Comfortaa" w:hAnsi="Comfortaa" w:cs="Arial"/>
          <w:sz w:val="24"/>
          <w:szCs w:val="24"/>
        </w:rPr>
        <w:t>s, Eastcoast Housing  makes an application to VCAT to seek compensation when the contractor has completed the repairs to the property and the final costs of the repairs have been established, that is, when the contractor’s invoice has been paid.</w:t>
      </w:r>
    </w:p>
    <w:p w14:paraId="00396F8F" w14:textId="4AFAD0DE" w:rsidR="00EB12AB" w:rsidRPr="005205F4" w:rsidRDefault="00EB12AB" w:rsidP="00EB12AB">
      <w:pPr>
        <w:rPr>
          <w:rFonts w:ascii="Comfortaa" w:hAnsi="Comfortaa" w:cs="Arial"/>
          <w:sz w:val="24"/>
          <w:szCs w:val="24"/>
        </w:rPr>
      </w:pPr>
      <w:r w:rsidRPr="005205F4">
        <w:rPr>
          <w:rFonts w:ascii="Comfortaa" w:hAnsi="Comfortaa" w:cs="Arial"/>
          <w:sz w:val="24"/>
          <w:szCs w:val="24"/>
        </w:rPr>
        <w:t xml:space="preserve">Send the following to the </w:t>
      </w:r>
      <w:r w:rsidR="0073652E">
        <w:rPr>
          <w:rFonts w:ascii="Comfortaa" w:hAnsi="Comfortaa" w:cs="Arial"/>
          <w:sz w:val="24"/>
          <w:szCs w:val="24"/>
        </w:rPr>
        <w:t>renter</w:t>
      </w:r>
      <w:r w:rsidRPr="005205F4">
        <w:rPr>
          <w:rFonts w:ascii="Comfortaa" w:hAnsi="Comfortaa" w:cs="Arial"/>
          <w:sz w:val="24"/>
          <w:szCs w:val="24"/>
        </w:rPr>
        <w:t xml:space="preserve"> by registered post:</w:t>
      </w:r>
    </w:p>
    <w:p w14:paraId="36796C2F" w14:textId="77777777" w:rsidR="00EB12AB" w:rsidRPr="005205F4" w:rsidRDefault="00EB12AB" w:rsidP="00B519ED">
      <w:pPr>
        <w:pStyle w:val="ListParagraph"/>
        <w:numPr>
          <w:ilvl w:val="0"/>
          <w:numId w:val="30"/>
        </w:numPr>
        <w:rPr>
          <w:rFonts w:ascii="Comfortaa" w:hAnsi="Comfortaa" w:cs="Arial"/>
          <w:sz w:val="24"/>
          <w:szCs w:val="24"/>
        </w:rPr>
      </w:pPr>
      <w:r w:rsidRPr="005205F4">
        <w:rPr>
          <w:rFonts w:ascii="Comfortaa" w:hAnsi="Comfortaa" w:cs="Arial"/>
          <w:sz w:val="24"/>
          <w:szCs w:val="24"/>
        </w:rPr>
        <w:t>a copy of the application to VCAT</w:t>
      </w:r>
    </w:p>
    <w:p w14:paraId="6B38197F" w14:textId="77777777" w:rsidR="00EB12AB" w:rsidRPr="005205F4" w:rsidRDefault="00EB12AB" w:rsidP="00B519ED">
      <w:pPr>
        <w:pStyle w:val="ListParagraph"/>
        <w:numPr>
          <w:ilvl w:val="0"/>
          <w:numId w:val="30"/>
        </w:numPr>
        <w:rPr>
          <w:rFonts w:ascii="Comfortaa" w:hAnsi="Comfortaa" w:cs="Arial"/>
          <w:sz w:val="24"/>
          <w:szCs w:val="24"/>
        </w:rPr>
      </w:pPr>
      <w:r w:rsidRPr="005205F4">
        <w:rPr>
          <w:rFonts w:ascii="Comfortaa" w:hAnsi="Comfortaa" w:cs="Arial"/>
          <w:sz w:val="24"/>
          <w:szCs w:val="24"/>
        </w:rPr>
        <w:t>a copy of the Notice letter.</w:t>
      </w:r>
    </w:p>
    <w:p w14:paraId="6236FDDE" w14:textId="77777777" w:rsidR="00EB12AB" w:rsidRPr="0033734A" w:rsidRDefault="00EB12AB"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19" w:name="_Toc12879909"/>
      <w:r w:rsidRPr="0033734A">
        <w:rPr>
          <w:rFonts w:ascii="Comfortaa" w:hAnsi="Comfortaa" w:cs="Times New Roman"/>
          <w:i/>
          <w:iCs/>
          <w:color w:val="0F83BB"/>
          <w:sz w:val="24"/>
          <w:szCs w:val="24"/>
        </w:rPr>
        <w:t>Pursuing claims on current accounts</w:t>
      </w:r>
      <w:bookmarkEnd w:id="519"/>
    </w:p>
    <w:p w14:paraId="72B61AAB" w14:textId="1036078A" w:rsidR="00EB12AB" w:rsidRPr="005205F4" w:rsidRDefault="00EB12AB" w:rsidP="00EB12AB">
      <w:pPr>
        <w:tabs>
          <w:tab w:val="left" w:pos="2832"/>
        </w:tabs>
        <w:rPr>
          <w:rFonts w:ascii="Comfortaa" w:hAnsi="Comfortaa" w:cs="Arial"/>
          <w:sz w:val="24"/>
        </w:rPr>
      </w:pPr>
      <w:r w:rsidRPr="005205F4">
        <w:rPr>
          <w:rFonts w:ascii="Comfortaa" w:hAnsi="Comfortaa" w:cs="Arial"/>
          <w:sz w:val="24"/>
        </w:rPr>
        <w:lastRenderedPageBreak/>
        <w:t xml:space="preserve">Eastcoast Housing takes action in order to recover maintenance charges on the current accounts of </w:t>
      </w:r>
      <w:r w:rsidR="0073652E">
        <w:rPr>
          <w:rFonts w:ascii="Comfortaa" w:hAnsi="Comfortaa" w:cs="Arial"/>
          <w:sz w:val="24"/>
        </w:rPr>
        <w:t>renter</w:t>
      </w:r>
      <w:r w:rsidRPr="005205F4">
        <w:rPr>
          <w:rFonts w:ascii="Comfortaa" w:hAnsi="Comfortaa" w:cs="Arial"/>
          <w:sz w:val="24"/>
        </w:rPr>
        <w:t>s of community-managed housing.</w:t>
      </w:r>
    </w:p>
    <w:p w14:paraId="4F29F6F9" w14:textId="43FBF5CD" w:rsidR="00EB12AB" w:rsidRPr="005205F4" w:rsidRDefault="00EB12AB" w:rsidP="00EB12AB">
      <w:pPr>
        <w:rPr>
          <w:rFonts w:ascii="Comfortaa" w:hAnsi="Comfortaa" w:cs="Arial"/>
          <w:sz w:val="24"/>
        </w:rPr>
      </w:pPr>
      <w:r w:rsidRPr="005205F4">
        <w:rPr>
          <w:rFonts w:ascii="Comfortaa" w:hAnsi="Comfortaa" w:cs="Arial"/>
          <w:sz w:val="24"/>
        </w:rPr>
        <w:t xml:space="preserve">Eastcoast Housing attempts to identify whether supports are in place that can assist the </w:t>
      </w:r>
      <w:r w:rsidR="0073652E">
        <w:rPr>
          <w:rFonts w:ascii="Comfortaa" w:hAnsi="Comfortaa" w:cs="Arial"/>
          <w:sz w:val="24"/>
        </w:rPr>
        <w:t>renter</w:t>
      </w:r>
      <w:r w:rsidRPr="005205F4">
        <w:rPr>
          <w:rFonts w:ascii="Comfortaa" w:hAnsi="Comfortaa" w:cs="Arial"/>
          <w:sz w:val="24"/>
        </w:rPr>
        <w:t xml:space="preserve"> manage any issues that may have contributed to the property damage. Eastcoast Housing makes a referral to an appropriate support agency, with the </w:t>
      </w:r>
      <w:r w:rsidR="0073652E">
        <w:rPr>
          <w:rFonts w:ascii="Comfortaa" w:hAnsi="Comfortaa" w:cs="Arial"/>
          <w:sz w:val="24"/>
        </w:rPr>
        <w:t>renter</w:t>
      </w:r>
      <w:r w:rsidRPr="005205F4">
        <w:rPr>
          <w:rFonts w:ascii="Comfortaa" w:hAnsi="Comfortaa" w:cs="Arial"/>
          <w:sz w:val="24"/>
        </w:rPr>
        <w:t>’s consent where a referral is likely to lessen or prevent further damage to the property.</w:t>
      </w:r>
    </w:p>
    <w:p w14:paraId="17F49B2E" w14:textId="77777777" w:rsidR="00EB12AB" w:rsidRPr="005205F4" w:rsidRDefault="00EB12AB" w:rsidP="00EB12AB">
      <w:pPr>
        <w:rPr>
          <w:rFonts w:ascii="Comfortaa" w:hAnsi="Comfortaa" w:cs="Arial"/>
          <w:sz w:val="24"/>
        </w:rPr>
      </w:pPr>
      <w:r w:rsidRPr="005205F4">
        <w:rPr>
          <w:rFonts w:ascii="Comfortaa" w:hAnsi="Comfortaa" w:cs="Arial"/>
          <w:sz w:val="24"/>
        </w:rPr>
        <w:t xml:space="preserve">In preparing for a VCAT hearing to determine the amount of compensation being sought at VCAT, Housing Workers must have regard to factors ordinarily contemplated by VCAT Members when representing </w:t>
      </w:r>
      <w:r w:rsidR="00753340">
        <w:rPr>
          <w:rFonts w:ascii="Comfortaa" w:hAnsi="Comfortaa" w:cs="Arial"/>
          <w:sz w:val="24"/>
        </w:rPr>
        <w:t>Eastcoast Housing</w:t>
      </w:r>
      <w:r w:rsidRPr="005205F4">
        <w:rPr>
          <w:rFonts w:ascii="Comfortaa" w:hAnsi="Comfortaa" w:cs="Arial"/>
          <w:sz w:val="24"/>
        </w:rPr>
        <w:t xml:space="preserve"> in compensation matters at VCAT. Such factors include:</w:t>
      </w:r>
    </w:p>
    <w:p w14:paraId="1DF1FCB2" w14:textId="77777777" w:rsidR="00EB12AB" w:rsidRPr="005205F4" w:rsidRDefault="00EB12AB" w:rsidP="00B519ED">
      <w:pPr>
        <w:pStyle w:val="ListParagraph"/>
        <w:numPr>
          <w:ilvl w:val="0"/>
          <w:numId w:val="27"/>
        </w:numPr>
        <w:rPr>
          <w:rFonts w:ascii="Comfortaa" w:hAnsi="Comfortaa" w:cs="Arial"/>
          <w:sz w:val="24"/>
        </w:rPr>
      </w:pPr>
      <w:r w:rsidRPr="005205F4">
        <w:rPr>
          <w:rFonts w:ascii="Comfortaa" w:hAnsi="Comfortaa" w:cs="Arial"/>
          <w:sz w:val="24"/>
        </w:rPr>
        <w:t xml:space="preserve">Blinds, curtains and fly wire damaged or missing - Consideration is given to the age, condition and “fair wear and tear”. Sometimes the item in question may have depreciated completely, see </w:t>
      </w:r>
      <w:hyperlink w:anchor="_ATO_Depreciation_Schedule" w:history="1">
        <w:r w:rsidRPr="005205F4">
          <w:rPr>
            <w:rFonts w:ascii="Comfortaa" w:hAnsi="Comfortaa" w:cs="Arial"/>
            <w:sz w:val="24"/>
          </w:rPr>
          <w:t>ATO Depreciation Schedule</w:t>
        </w:r>
      </w:hyperlink>
      <w:r w:rsidRPr="005205F4">
        <w:rPr>
          <w:rFonts w:ascii="Comfortaa" w:hAnsi="Comfortaa" w:cs="Arial"/>
          <w:sz w:val="24"/>
        </w:rPr>
        <w:t>.</w:t>
      </w:r>
    </w:p>
    <w:p w14:paraId="6777E8FE" w14:textId="77777777" w:rsidR="00EB12AB" w:rsidRPr="005205F4" w:rsidRDefault="00EB12AB" w:rsidP="00B519ED">
      <w:pPr>
        <w:pStyle w:val="ListParagraph"/>
        <w:numPr>
          <w:ilvl w:val="0"/>
          <w:numId w:val="27"/>
        </w:numPr>
        <w:rPr>
          <w:rFonts w:ascii="Comfortaa" w:hAnsi="Comfortaa" w:cs="Arial"/>
          <w:sz w:val="24"/>
        </w:rPr>
      </w:pPr>
      <w:r w:rsidRPr="005205F4">
        <w:rPr>
          <w:rFonts w:ascii="Comfortaa" w:hAnsi="Comfortaa" w:cs="Arial"/>
          <w:sz w:val="24"/>
        </w:rPr>
        <w:t>Carpet — the Australian Taxation Office Guide to Depreciation may be used as a guide (for carpets, the relevant period is 10 years). Generally replacement is allowed in the room in which the carpet was damaged with no allowance for matching carpet in other rooms.</w:t>
      </w:r>
    </w:p>
    <w:p w14:paraId="7E32382E" w14:textId="221BA42B" w:rsidR="00EB12AB" w:rsidRPr="005205F4" w:rsidRDefault="00EB12AB" w:rsidP="00B519ED">
      <w:pPr>
        <w:pStyle w:val="ListParagraph"/>
        <w:numPr>
          <w:ilvl w:val="0"/>
          <w:numId w:val="27"/>
        </w:numPr>
        <w:rPr>
          <w:rFonts w:ascii="Comfortaa" w:hAnsi="Comfortaa" w:cs="Arial"/>
          <w:sz w:val="24"/>
        </w:rPr>
      </w:pPr>
      <w:r w:rsidRPr="005205F4">
        <w:rPr>
          <w:rFonts w:ascii="Comfortaa" w:hAnsi="Comfortaa" w:cs="Arial"/>
          <w:sz w:val="24"/>
        </w:rPr>
        <w:t xml:space="preserve">External Maintenance — whether items such as annual pruning and gutter clearing are </w:t>
      </w:r>
      <w:r w:rsidR="0073652E">
        <w:rPr>
          <w:rFonts w:ascii="Comfortaa" w:hAnsi="Comfortaa" w:cs="Arial"/>
          <w:sz w:val="24"/>
        </w:rPr>
        <w:t>Residential Rental Provider</w:t>
      </w:r>
      <w:r w:rsidRPr="005205F4">
        <w:rPr>
          <w:rFonts w:ascii="Comfortaa" w:hAnsi="Comfortaa" w:cs="Arial"/>
          <w:sz w:val="24"/>
        </w:rPr>
        <w:t xml:space="preserve"> responsibility.</w:t>
      </w:r>
    </w:p>
    <w:p w14:paraId="67A229BB" w14:textId="77777777" w:rsidR="00EB12AB" w:rsidRPr="005205F4" w:rsidRDefault="00EB12AB" w:rsidP="00B519ED">
      <w:pPr>
        <w:pStyle w:val="ListParagraph"/>
        <w:numPr>
          <w:ilvl w:val="0"/>
          <w:numId w:val="27"/>
        </w:numPr>
        <w:rPr>
          <w:rFonts w:ascii="Comfortaa" w:hAnsi="Comfortaa" w:cs="Arial"/>
          <w:sz w:val="24"/>
        </w:rPr>
      </w:pPr>
      <w:r w:rsidRPr="005205F4">
        <w:rPr>
          <w:rFonts w:ascii="Comfortaa" w:hAnsi="Comfortaa" w:cs="Arial"/>
          <w:sz w:val="24"/>
        </w:rPr>
        <w:t>Painting — a depreciation schedule of 10 years is appropriate given the quality of paint and workmanship in Director owned properties.</w:t>
      </w:r>
    </w:p>
    <w:p w14:paraId="5327CFDC" w14:textId="77777777" w:rsidR="00EB12AB" w:rsidRPr="005205F4" w:rsidRDefault="00EB12AB" w:rsidP="00B519ED">
      <w:pPr>
        <w:pStyle w:val="ListParagraph"/>
        <w:numPr>
          <w:ilvl w:val="0"/>
          <w:numId w:val="27"/>
        </w:numPr>
        <w:rPr>
          <w:rFonts w:ascii="Comfortaa" w:hAnsi="Comfortaa" w:cs="Arial"/>
          <w:sz w:val="24"/>
        </w:rPr>
      </w:pPr>
      <w:r w:rsidRPr="005205F4">
        <w:rPr>
          <w:rFonts w:ascii="Comfortaa" w:hAnsi="Comfortaa" w:cs="Arial"/>
          <w:sz w:val="24"/>
        </w:rPr>
        <w:t>Cleaning — whether there was a lack of care, or whether smoking was a contributing factor.</w:t>
      </w:r>
    </w:p>
    <w:p w14:paraId="395E1E76" w14:textId="1EE8F148" w:rsidR="00EB12AB" w:rsidRPr="005205F4" w:rsidRDefault="00EB12AB" w:rsidP="00EB12AB">
      <w:pPr>
        <w:rPr>
          <w:rFonts w:ascii="Comfortaa" w:hAnsi="Comfortaa" w:cs="Arial"/>
          <w:sz w:val="24"/>
        </w:rPr>
      </w:pPr>
      <w:r w:rsidRPr="005205F4">
        <w:rPr>
          <w:rFonts w:ascii="Comfortaa" w:hAnsi="Comfortaa" w:cs="Arial"/>
          <w:sz w:val="24"/>
        </w:rPr>
        <w:t xml:space="preserve">Consideration of the above factors will usually lead to a reduction in the amount of compensation sought at the VCAT hearing, and Housing Workers are required to consider the above factors in presenting evidence at VCAT irrespective of whether the </w:t>
      </w:r>
      <w:r w:rsidR="0073652E">
        <w:rPr>
          <w:rFonts w:ascii="Comfortaa" w:hAnsi="Comfortaa" w:cs="Arial"/>
          <w:sz w:val="24"/>
        </w:rPr>
        <w:t>renter</w:t>
      </w:r>
      <w:r w:rsidRPr="005205F4">
        <w:rPr>
          <w:rFonts w:ascii="Comfortaa" w:hAnsi="Comfortaa" w:cs="Arial"/>
          <w:sz w:val="24"/>
        </w:rPr>
        <w:t xml:space="preserve"> attends the hearing.</w:t>
      </w:r>
    </w:p>
    <w:p w14:paraId="6AC37227" w14:textId="020CE0FA" w:rsidR="003342A9" w:rsidRPr="005205F4" w:rsidRDefault="003342A9" w:rsidP="003342A9">
      <w:pPr>
        <w:rPr>
          <w:rFonts w:ascii="Comfortaa" w:hAnsi="Comfortaa" w:cs="Arial"/>
          <w:sz w:val="24"/>
        </w:rPr>
      </w:pPr>
      <w:r w:rsidRPr="005205F4">
        <w:rPr>
          <w:rFonts w:ascii="Comfortaa" w:hAnsi="Comfortaa" w:cs="Arial"/>
          <w:sz w:val="24"/>
        </w:rPr>
        <w:t xml:space="preserve">When making application to VCAT for compensation, </w:t>
      </w:r>
      <w:r w:rsidR="004A66C1" w:rsidRPr="005205F4">
        <w:rPr>
          <w:rFonts w:ascii="Comfortaa" w:hAnsi="Comfortaa" w:cs="Arial"/>
          <w:sz w:val="24"/>
        </w:rPr>
        <w:t xml:space="preserve">Eastcoast </w:t>
      </w:r>
      <w:r w:rsidR="001073A2" w:rsidRPr="005205F4">
        <w:rPr>
          <w:rFonts w:ascii="Comfortaa" w:hAnsi="Comfortaa" w:cs="Arial"/>
          <w:sz w:val="24"/>
        </w:rPr>
        <w:t>Housing’s</w:t>
      </w:r>
      <w:r w:rsidRPr="005205F4">
        <w:rPr>
          <w:rFonts w:ascii="Comfortaa" w:hAnsi="Comfortaa" w:cs="Arial"/>
          <w:sz w:val="24"/>
        </w:rPr>
        <w:t xml:space="preserve"> initial claim is for the full cost of repairs that have been charged to the </w:t>
      </w:r>
      <w:r w:rsidR="0073652E">
        <w:rPr>
          <w:rFonts w:ascii="Comfortaa" w:hAnsi="Comfortaa" w:cs="Arial"/>
          <w:sz w:val="24"/>
        </w:rPr>
        <w:t>renter</w:t>
      </w:r>
      <w:r w:rsidRPr="005205F4">
        <w:rPr>
          <w:rFonts w:ascii="Comfortaa" w:hAnsi="Comfortaa" w:cs="Arial"/>
          <w:sz w:val="24"/>
        </w:rPr>
        <w:t>.</w:t>
      </w:r>
    </w:p>
    <w:p w14:paraId="66FF217A" w14:textId="2D1A6B00" w:rsidR="003342A9" w:rsidRPr="005205F4" w:rsidRDefault="003342A9" w:rsidP="003342A9">
      <w:pPr>
        <w:rPr>
          <w:rFonts w:ascii="Comfortaa" w:hAnsi="Comfortaa" w:cs="Arial"/>
          <w:sz w:val="24"/>
        </w:rPr>
      </w:pPr>
      <w:r w:rsidRPr="005205F4">
        <w:rPr>
          <w:rFonts w:ascii="Comfortaa" w:hAnsi="Comfortaa" w:cs="Arial"/>
          <w:sz w:val="24"/>
        </w:rPr>
        <w:lastRenderedPageBreak/>
        <w:t xml:space="preserve">For current </w:t>
      </w:r>
      <w:r w:rsidR="0073652E">
        <w:rPr>
          <w:rFonts w:ascii="Comfortaa" w:hAnsi="Comfortaa" w:cs="Arial"/>
          <w:sz w:val="24"/>
        </w:rPr>
        <w:t>renter</w:t>
      </w:r>
      <w:r w:rsidRPr="005205F4">
        <w:rPr>
          <w:rFonts w:ascii="Comfortaa" w:hAnsi="Comfortaa" w:cs="Arial"/>
          <w:sz w:val="24"/>
        </w:rPr>
        <w:t xml:space="preserve">s, </w:t>
      </w:r>
      <w:r w:rsidR="004A66C1" w:rsidRPr="005205F4">
        <w:rPr>
          <w:rFonts w:ascii="Comfortaa" w:hAnsi="Comfortaa" w:cs="Arial"/>
          <w:sz w:val="24"/>
        </w:rPr>
        <w:t xml:space="preserve">Eastcoast </w:t>
      </w:r>
      <w:r w:rsidR="001073A2" w:rsidRPr="005205F4">
        <w:rPr>
          <w:rFonts w:ascii="Comfortaa" w:hAnsi="Comfortaa" w:cs="Arial"/>
          <w:sz w:val="24"/>
        </w:rPr>
        <w:t>Housing makes</w:t>
      </w:r>
      <w:r w:rsidRPr="005205F4">
        <w:rPr>
          <w:rFonts w:ascii="Comfortaa" w:hAnsi="Comfortaa" w:cs="Arial"/>
          <w:sz w:val="24"/>
        </w:rPr>
        <w:t xml:space="preserve"> an application to VCAT to seek an Order for Compensation a minimum of 17 days (14 days plus three days postage) after serving notice in one of the following circumstances:</w:t>
      </w:r>
    </w:p>
    <w:p w14:paraId="64B420F5" w14:textId="133E8AA6" w:rsidR="003342A9" w:rsidRPr="005205F4" w:rsidRDefault="003342A9" w:rsidP="00D517C4">
      <w:pPr>
        <w:ind w:left="720"/>
        <w:rPr>
          <w:rFonts w:ascii="Comfortaa" w:hAnsi="Comfortaa" w:cs="Arial"/>
          <w:sz w:val="24"/>
        </w:rPr>
      </w:pPr>
      <w:r w:rsidRPr="005205F4">
        <w:rPr>
          <w:rFonts w:ascii="Comfortaa" w:hAnsi="Comfortaa" w:cs="Arial"/>
          <w:sz w:val="24"/>
        </w:rPr>
        <w:t xml:space="preserve">a) </w:t>
      </w:r>
      <w:r w:rsidR="001073A2" w:rsidRPr="005205F4">
        <w:rPr>
          <w:rFonts w:ascii="Comfortaa" w:hAnsi="Comfortaa" w:cs="Arial"/>
          <w:sz w:val="24"/>
        </w:rPr>
        <w:t>The</w:t>
      </w:r>
      <w:r w:rsidRPr="005205F4">
        <w:rPr>
          <w:rFonts w:ascii="Comfortaa" w:hAnsi="Comfortaa" w:cs="Arial"/>
          <w:sz w:val="24"/>
        </w:rPr>
        <w:t xml:space="preserve"> </w:t>
      </w:r>
      <w:r w:rsidR="0073652E">
        <w:rPr>
          <w:rFonts w:ascii="Comfortaa" w:hAnsi="Comfortaa" w:cs="Arial"/>
          <w:sz w:val="24"/>
        </w:rPr>
        <w:t>renter</w:t>
      </w:r>
      <w:r w:rsidRPr="005205F4">
        <w:rPr>
          <w:rFonts w:ascii="Comfortaa" w:hAnsi="Comfortaa" w:cs="Arial"/>
          <w:sz w:val="24"/>
        </w:rPr>
        <w:t xml:space="preserve"> has not accepted liability for the charge</w:t>
      </w:r>
    </w:p>
    <w:p w14:paraId="6D613676" w14:textId="493DCFBA" w:rsidR="003342A9" w:rsidRPr="005205F4" w:rsidRDefault="003342A9" w:rsidP="00D517C4">
      <w:pPr>
        <w:ind w:left="720"/>
        <w:rPr>
          <w:rFonts w:ascii="Comfortaa" w:hAnsi="Comfortaa" w:cs="Arial"/>
          <w:sz w:val="24"/>
        </w:rPr>
      </w:pPr>
      <w:r w:rsidRPr="005205F4">
        <w:rPr>
          <w:rFonts w:ascii="Comfortaa" w:hAnsi="Comfortaa" w:cs="Arial"/>
          <w:sz w:val="24"/>
        </w:rPr>
        <w:t xml:space="preserve">b) </w:t>
      </w:r>
      <w:r w:rsidR="001073A2" w:rsidRPr="005205F4">
        <w:rPr>
          <w:rFonts w:ascii="Comfortaa" w:hAnsi="Comfortaa" w:cs="Arial"/>
          <w:sz w:val="24"/>
        </w:rPr>
        <w:t>The</w:t>
      </w:r>
      <w:r w:rsidRPr="005205F4">
        <w:rPr>
          <w:rFonts w:ascii="Comfortaa" w:hAnsi="Comfortaa" w:cs="Arial"/>
          <w:sz w:val="24"/>
        </w:rPr>
        <w:t xml:space="preserve"> </w:t>
      </w:r>
      <w:r w:rsidR="0073652E">
        <w:rPr>
          <w:rFonts w:ascii="Comfortaa" w:hAnsi="Comfortaa" w:cs="Arial"/>
          <w:sz w:val="24"/>
        </w:rPr>
        <w:t>renter</w:t>
      </w:r>
      <w:r w:rsidRPr="005205F4">
        <w:rPr>
          <w:rFonts w:ascii="Comfortaa" w:hAnsi="Comfortaa" w:cs="Arial"/>
          <w:sz w:val="24"/>
        </w:rPr>
        <w:t xml:space="preserve"> has accepted liability but has not paid the charge</w:t>
      </w:r>
    </w:p>
    <w:p w14:paraId="45733671" w14:textId="77777777" w:rsidR="003342A9" w:rsidRPr="005205F4" w:rsidRDefault="003342A9" w:rsidP="00D517C4">
      <w:pPr>
        <w:ind w:left="720"/>
        <w:rPr>
          <w:rFonts w:ascii="Comfortaa" w:hAnsi="Comfortaa" w:cs="Arial"/>
          <w:sz w:val="24"/>
        </w:rPr>
      </w:pPr>
      <w:r w:rsidRPr="005205F4">
        <w:rPr>
          <w:rFonts w:ascii="Comfortaa" w:hAnsi="Comfortaa" w:cs="Arial"/>
          <w:sz w:val="24"/>
        </w:rPr>
        <w:t xml:space="preserve">c) </w:t>
      </w:r>
      <w:r w:rsidR="001073A2" w:rsidRPr="005205F4">
        <w:rPr>
          <w:rFonts w:ascii="Comfortaa" w:hAnsi="Comfortaa" w:cs="Arial"/>
          <w:sz w:val="24"/>
        </w:rPr>
        <w:t>For</w:t>
      </w:r>
      <w:r w:rsidRPr="005205F4">
        <w:rPr>
          <w:rFonts w:ascii="Comfortaa" w:hAnsi="Comfortaa" w:cs="Arial"/>
          <w:sz w:val="24"/>
        </w:rPr>
        <w:t xml:space="preserve"> any unsubstantiated maintenance charge.</w:t>
      </w:r>
    </w:p>
    <w:p w14:paraId="6FFC6457" w14:textId="16A7619D" w:rsidR="003342A9" w:rsidRPr="0033734A" w:rsidRDefault="003342A9" w:rsidP="00A42C81">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0" w:name="_Toc29239868"/>
      <w:bookmarkStart w:id="521" w:name="_Toc12879910"/>
      <w:r w:rsidRPr="0033734A">
        <w:rPr>
          <w:rFonts w:ascii="Comfortaa" w:hAnsi="Comfortaa" w:cs="Times New Roman"/>
          <w:i/>
          <w:iCs/>
          <w:color w:val="0F83BB"/>
          <w:sz w:val="24"/>
          <w:szCs w:val="24"/>
        </w:rPr>
        <w:t xml:space="preserve">Notices served - Vacated </w:t>
      </w:r>
      <w:r w:rsidR="0073652E">
        <w:rPr>
          <w:rFonts w:ascii="Comfortaa" w:hAnsi="Comfortaa" w:cs="Times New Roman"/>
          <w:i/>
          <w:iCs/>
          <w:color w:val="0F83BB"/>
          <w:sz w:val="24"/>
          <w:szCs w:val="24"/>
        </w:rPr>
        <w:t>renter</w:t>
      </w:r>
      <w:r w:rsidRPr="0033734A">
        <w:rPr>
          <w:rFonts w:ascii="Comfortaa" w:hAnsi="Comfortaa" w:cs="Times New Roman"/>
          <w:i/>
          <w:iCs/>
          <w:color w:val="0F83BB"/>
          <w:sz w:val="24"/>
          <w:szCs w:val="24"/>
        </w:rPr>
        <w:t>s</w:t>
      </w:r>
      <w:bookmarkEnd w:id="520"/>
      <w:bookmarkEnd w:id="521"/>
    </w:p>
    <w:p w14:paraId="40A24EE6" w14:textId="6541AF3E" w:rsidR="003342A9" w:rsidRPr="005205F4" w:rsidRDefault="003342A9" w:rsidP="003342A9">
      <w:pPr>
        <w:tabs>
          <w:tab w:val="left" w:pos="2832"/>
        </w:tabs>
        <w:rPr>
          <w:rFonts w:ascii="Comfortaa" w:hAnsi="Comfortaa" w:cs="Arial"/>
          <w:sz w:val="24"/>
        </w:rPr>
      </w:pPr>
      <w:r w:rsidRPr="005205F4">
        <w:rPr>
          <w:rFonts w:ascii="Comfortaa" w:hAnsi="Comfortaa" w:cs="Arial"/>
          <w:sz w:val="24"/>
        </w:rPr>
        <w:t xml:space="preserve">In the case of vacated </w:t>
      </w:r>
      <w:r w:rsidR="0073652E">
        <w:rPr>
          <w:rFonts w:ascii="Comfortaa" w:hAnsi="Comfortaa" w:cs="Arial"/>
          <w:sz w:val="24"/>
        </w:rPr>
        <w:t>renter</w:t>
      </w:r>
      <w:r w:rsidRPr="005205F4">
        <w:rPr>
          <w:rFonts w:ascii="Comfortaa" w:hAnsi="Comfortaa" w:cs="Arial"/>
          <w:sz w:val="24"/>
        </w:rPr>
        <w:t xml:space="preserve">s, </w:t>
      </w:r>
      <w:r w:rsidR="004A66C1" w:rsidRPr="005205F4">
        <w:rPr>
          <w:rFonts w:ascii="Comfortaa" w:hAnsi="Comfortaa" w:cs="Arial"/>
          <w:sz w:val="24"/>
        </w:rPr>
        <w:t xml:space="preserve">Eastcoast Housing </w:t>
      </w:r>
      <w:r w:rsidRPr="005205F4">
        <w:rPr>
          <w:rFonts w:ascii="Comfortaa" w:hAnsi="Comfortaa" w:cs="Arial"/>
          <w:sz w:val="24"/>
        </w:rPr>
        <w:t xml:space="preserve"> makes an application to VCAT to seek an Order for Compensation when the contractor has completed the repairs to the property and the final costs of the repairs have been established, that is, when the contractor’s invoice has been paid by </w:t>
      </w:r>
      <w:r w:rsidR="004A66C1" w:rsidRPr="005205F4">
        <w:rPr>
          <w:rFonts w:ascii="Comfortaa" w:hAnsi="Comfortaa" w:cs="Arial"/>
          <w:sz w:val="24"/>
        </w:rPr>
        <w:t xml:space="preserve">Eastcoast Housing </w:t>
      </w:r>
      <w:r w:rsidRPr="005205F4">
        <w:rPr>
          <w:rFonts w:ascii="Comfortaa" w:hAnsi="Comfortaa" w:cs="Arial"/>
          <w:sz w:val="24"/>
        </w:rPr>
        <w:t>.</w:t>
      </w:r>
    </w:p>
    <w:p w14:paraId="2DB9999C" w14:textId="4C7C8E5C" w:rsidR="003342A9" w:rsidRPr="005205F4" w:rsidRDefault="003342A9" w:rsidP="003342A9">
      <w:pPr>
        <w:rPr>
          <w:rFonts w:ascii="Comfortaa" w:hAnsi="Comfortaa" w:cs="Arial"/>
          <w:sz w:val="24"/>
        </w:rPr>
      </w:pPr>
      <w:r w:rsidRPr="005205F4">
        <w:rPr>
          <w:rFonts w:ascii="Comfortaa" w:hAnsi="Comfortaa" w:cs="Arial"/>
          <w:sz w:val="24"/>
        </w:rPr>
        <w:t xml:space="preserve">The application and Cost of Repairs letter is sent to the </w:t>
      </w:r>
      <w:r w:rsidR="0073652E">
        <w:rPr>
          <w:rFonts w:ascii="Comfortaa" w:hAnsi="Comfortaa" w:cs="Arial"/>
          <w:sz w:val="24"/>
        </w:rPr>
        <w:t>renter</w:t>
      </w:r>
      <w:r w:rsidRPr="005205F4">
        <w:rPr>
          <w:rFonts w:ascii="Comfortaa" w:hAnsi="Comfortaa" w:cs="Arial"/>
          <w:sz w:val="24"/>
        </w:rPr>
        <w:t>’s last known address via registered post.</w:t>
      </w:r>
    </w:p>
    <w:p w14:paraId="4446B729" w14:textId="621D8BA7" w:rsidR="003342A9" w:rsidRPr="005205F4" w:rsidRDefault="0073652E" w:rsidP="003342A9">
      <w:pPr>
        <w:rPr>
          <w:rFonts w:ascii="Comfortaa" w:hAnsi="Comfortaa" w:cs="Arial"/>
          <w:sz w:val="24"/>
        </w:rPr>
      </w:pPr>
      <w:r>
        <w:rPr>
          <w:rFonts w:ascii="Comfortaa" w:hAnsi="Comfortaa" w:cs="Arial"/>
          <w:sz w:val="24"/>
        </w:rPr>
        <w:t>Renter</w:t>
      </w:r>
      <w:r w:rsidR="003342A9" w:rsidRPr="005205F4">
        <w:rPr>
          <w:rFonts w:ascii="Comfortaa" w:hAnsi="Comfortaa" w:cs="Arial"/>
          <w:sz w:val="24"/>
        </w:rPr>
        <w:t>s who have vacated their property are entitled to a full refund of an</w:t>
      </w:r>
      <w:r w:rsidR="00EB12AB" w:rsidRPr="005205F4">
        <w:rPr>
          <w:rFonts w:ascii="Comfortaa" w:hAnsi="Comfortaa" w:cs="Arial"/>
          <w:sz w:val="24"/>
        </w:rPr>
        <w:t>y credit in their account. If a</w:t>
      </w:r>
      <w:r w:rsidR="003342A9" w:rsidRPr="005205F4">
        <w:rPr>
          <w:rFonts w:ascii="Comfortaa" w:hAnsi="Comfortaa" w:cs="Arial"/>
          <w:sz w:val="24"/>
        </w:rPr>
        <w:t xml:space="preserve"> </w:t>
      </w:r>
      <w:r w:rsidR="00C03A8E" w:rsidRPr="005205F4">
        <w:rPr>
          <w:rFonts w:ascii="Comfortaa" w:hAnsi="Comfortaa" w:cs="Arial"/>
          <w:sz w:val="24"/>
        </w:rPr>
        <w:t>maintenance</w:t>
      </w:r>
      <w:r w:rsidR="003342A9" w:rsidRPr="005205F4">
        <w:rPr>
          <w:rFonts w:ascii="Comfortaa" w:hAnsi="Comfortaa" w:cs="Arial"/>
          <w:sz w:val="24"/>
        </w:rPr>
        <w:t xml:space="preserve"> or </w:t>
      </w:r>
      <w:r>
        <w:rPr>
          <w:rFonts w:ascii="Comfortaa" w:hAnsi="Comfortaa" w:cs="Arial"/>
          <w:sz w:val="24"/>
        </w:rPr>
        <w:t>renter</w:t>
      </w:r>
      <w:r w:rsidR="003342A9" w:rsidRPr="005205F4">
        <w:rPr>
          <w:rFonts w:ascii="Comfortaa" w:hAnsi="Comfortaa" w:cs="Arial"/>
          <w:sz w:val="24"/>
        </w:rPr>
        <w:t xml:space="preserve"> responsibility </w:t>
      </w:r>
      <w:r w:rsidR="00C03A8E" w:rsidRPr="005205F4">
        <w:rPr>
          <w:rFonts w:ascii="Comfortaa" w:hAnsi="Comfortaa" w:cs="Arial"/>
          <w:sz w:val="24"/>
        </w:rPr>
        <w:t xml:space="preserve">debt </w:t>
      </w:r>
      <w:r w:rsidR="003342A9" w:rsidRPr="005205F4">
        <w:rPr>
          <w:rFonts w:ascii="Comfortaa" w:hAnsi="Comfortaa" w:cs="Arial"/>
          <w:sz w:val="24"/>
        </w:rPr>
        <w:t xml:space="preserve">exists, </w:t>
      </w:r>
      <w:r>
        <w:rPr>
          <w:rFonts w:ascii="Comfortaa" w:hAnsi="Comfortaa" w:cs="Arial"/>
          <w:sz w:val="24"/>
        </w:rPr>
        <w:t>renter</w:t>
      </w:r>
      <w:r w:rsidR="003342A9" w:rsidRPr="005205F4">
        <w:rPr>
          <w:rFonts w:ascii="Comfortaa" w:hAnsi="Comfortaa" w:cs="Arial"/>
          <w:sz w:val="24"/>
        </w:rPr>
        <w:t xml:space="preserve">s with a rental credit are asked to accept liability for the charge and give permission for </w:t>
      </w:r>
      <w:r w:rsidR="004A66C1" w:rsidRPr="005205F4">
        <w:rPr>
          <w:rFonts w:ascii="Comfortaa" w:hAnsi="Comfortaa" w:cs="Arial"/>
          <w:sz w:val="24"/>
        </w:rPr>
        <w:t xml:space="preserve">Eastcoast </w:t>
      </w:r>
      <w:r w:rsidR="00D517C4" w:rsidRPr="005205F4">
        <w:rPr>
          <w:rFonts w:ascii="Comfortaa" w:hAnsi="Comfortaa" w:cs="Arial"/>
          <w:sz w:val="24"/>
        </w:rPr>
        <w:t>Housing to</w:t>
      </w:r>
      <w:r w:rsidR="003342A9" w:rsidRPr="005205F4">
        <w:rPr>
          <w:rFonts w:ascii="Comfortaa" w:hAnsi="Comfortaa" w:cs="Arial"/>
          <w:sz w:val="24"/>
        </w:rPr>
        <w:t xml:space="preserve"> transfer credit from the rental account to the maintenance account to pay the charges in full. </w:t>
      </w:r>
      <w:r w:rsidR="004A66C1" w:rsidRPr="005205F4">
        <w:rPr>
          <w:rFonts w:ascii="Comfortaa" w:hAnsi="Comfortaa" w:cs="Arial"/>
          <w:sz w:val="24"/>
        </w:rPr>
        <w:t xml:space="preserve">Eastcoast </w:t>
      </w:r>
      <w:r w:rsidR="00D517C4" w:rsidRPr="005205F4">
        <w:rPr>
          <w:rFonts w:ascii="Comfortaa" w:hAnsi="Comfortaa" w:cs="Arial"/>
          <w:sz w:val="24"/>
        </w:rPr>
        <w:t>Housing will</w:t>
      </w:r>
      <w:r w:rsidR="003342A9" w:rsidRPr="005205F4">
        <w:rPr>
          <w:rFonts w:ascii="Comfortaa" w:hAnsi="Comfortaa" w:cs="Arial"/>
          <w:sz w:val="24"/>
        </w:rPr>
        <w:t xml:space="preserve"> only consider transfers between rental and maintenance accounts when:</w:t>
      </w:r>
    </w:p>
    <w:p w14:paraId="67ED704A" w14:textId="77777777"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all job orders raised for the account have been invoiced and </w:t>
      </w:r>
      <w:proofErr w:type="spellStart"/>
      <w:r w:rsidRPr="005205F4">
        <w:rPr>
          <w:rFonts w:ascii="Comfortaa" w:hAnsi="Comfortaa" w:cs="Arial"/>
          <w:sz w:val="24"/>
        </w:rPr>
        <w:t>finalised</w:t>
      </w:r>
      <w:proofErr w:type="spellEnd"/>
      <w:r w:rsidRPr="005205F4">
        <w:rPr>
          <w:rFonts w:ascii="Comfortaa" w:hAnsi="Comfortaa" w:cs="Arial"/>
          <w:sz w:val="24"/>
        </w:rPr>
        <w:t>, and the contractor paid</w:t>
      </w:r>
    </w:p>
    <w:p w14:paraId="1AF9C344" w14:textId="25E824E8" w:rsidR="003342A9"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charges are </w:t>
      </w:r>
      <w:r w:rsidR="0073652E">
        <w:rPr>
          <w:rFonts w:ascii="Comfortaa" w:hAnsi="Comfortaa" w:cs="Arial"/>
          <w:sz w:val="24"/>
        </w:rPr>
        <w:t>renter</w:t>
      </w:r>
      <w:r w:rsidRPr="005205F4">
        <w:rPr>
          <w:rFonts w:ascii="Comfortaa" w:hAnsi="Comfortaa" w:cs="Arial"/>
          <w:sz w:val="24"/>
        </w:rPr>
        <w:t xml:space="preserve"> responsibility </w:t>
      </w:r>
    </w:p>
    <w:p w14:paraId="7AC4CF42" w14:textId="77777777" w:rsidR="003342A9" w:rsidRPr="0033734A" w:rsidRDefault="003342A9" w:rsidP="00DA610A">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2" w:name="_Toc29239869"/>
      <w:bookmarkStart w:id="523" w:name="_Toc12879911"/>
      <w:r w:rsidRPr="0033734A">
        <w:rPr>
          <w:rFonts w:ascii="Comfortaa" w:hAnsi="Comfortaa" w:cs="Times New Roman"/>
          <w:i/>
          <w:iCs/>
          <w:color w:val="0F83BB"/>
          <w:sz w:val="24"/>
          <w:szCs w:val="24"/>
        </w:rPr>
        <w:t>Sending notices to an interstate address</w:t>
      </w:r>
      <w:bookmarkEnd w:id="522"/>
      <w:bookmarkEnd w:id="523"/>
    </w:p>
    <w:p w14:paraId="6B5002B9" w14:textId="0DD84A61" w:rsidR="0062204E" w:rsidRPr="005205F4" w:rsidRDefault="0062204E" w:rsidP="0062204E">
      <w:pPr>
        <w:rPr>
          <w:rFonts w:ascii="Comfortaa" w:hAnsi="Comfortaa" w:cs="Arial"/>
          <w:sz w:val="24"/>
        </w:rPr>
      </w:pPr>
      <w:r w:rsidRPr="005205F4">
        <w:rPr>
          <w:rFonts w:ascii="Comfortaa" w:hAnsi="Comfortaa" w:cs="Arial"/>
          <w:sz w:val="24"/>
        </w:rPr>
        <w:t xml:space="preserve">Where the </w:t>
      </w:r>
      <w:r w:rsidR="0073652E">
        <w:rPr>
          <w:rFonts w:ascii="Comfortaa" w:hAnsi="Comfortaa" w:cs="Arial"/>
          <w:sz w:val="24"/>
        </w:rPr>
        <w:t>renter</w:t>
      </w:r>
      <w:r w:rsidRPr="005205F4">
        <w:rPr>
          <w:rFonts w:ascii="Comfortaa" w:hAnsi="Comfortaa" w:cs="Arial"/>
          <w:sz w:val="24"/>
        </w:rPr>
        <w:t xml:space="preserve"> has moved to an interstate address or given an interstate address as a forwarding address the following requirements apply:</w:t>
      </w:r>
    </w:p>
    <w:p w14:paraId="778554D6" w14:textId="416F0F67" w:rsidR="0062204E" w:rsidRPr="005205F4" w:rsidRDefault="0062204E" w:rsidP="0062204E">
      <w:pPr>
        <w:rPr>
          <w:rFonts w:ascii="Comfortaa" w:hAnsi="Comfortaa" w:cs="Arial"/>
          <w:sz w:val="24"/>
        </w:rPr>
      </w:pPr>
      <w:r w:rsidRPr="005205F4">
        <w:rPr>
          <w:rFonts w:ascii="Comfortaa" w:hAnsi="Comfortaa" w:cs="Arial"/>
          <w:sz w:val="24"/>
        </w:rPr>
        <w:t xml:space="preserve">Prepare the application form in the normal way. Attach the </w:t>
      </w:r>
      <w:hyperlink w:anchor="_Form_4" w:history="1">
        <w:r w:rsidRPr="005205F4">
          <w:rPr>
            <w:rFonts w:ascii="Comfortaa" w:hAnsi="Comfortaa" w:cs="Arial"/>
            <w:sz w:val="24"/>
          </w:rPr>
          <w:t>Form 4</w:t>
        </w:r>
      </w:hyperlink>
      <w:r w:rsidRPr="005205F4">
        <w:rPr>
          <w:rFonts w:ascii="Comfortaa" w:hAnsi="Comfortaa" w:cs="Arial"/>
          <w:sz w:val="24"/>
        </w:rPr>
        <w:t xml:space="preserve"> notice to a copy of the application to VCAT and send to the </w:t>
      </w:r>
      <w:r w:rsidR="0073652E">
        <w:rPr>
          <w:rFonts w:ascii="Comfortaa" w:hAnsi="Comfortaa" w:cs="Arial"/>
          <w:sz w:val="24"/>
        </w:rPr>
        <w:t>renter</w:t>
      </w:r>
      <w:r w:rsidRPr="005205F4">
        <w:rPr>
          <w:rFonts w:ascii="Comfortaa" w:hAnsi="Comfortaa" w:cs="Arial"/>
          <w:sz w:val="24"/>
        </w:rPr>
        <w:t>/s by registered post.</w:t>
      </w:r>
    </w:p>
    <w:p w14:paraId="511489A8" w14:textId="38648B89" w:rsidR="0062204E" w:rsidRPr="005205F4" w:rsidRDefault="0062204E" w:rsidP="0062204E">
      <w:pPr>
        <w:rPr>
          <w:rFonts w:ascii="Comfortaa" w:hAnsi="Comfortaa" w:cs="Arial"/>
          <w:sz w:val="24"/>
        </w:rPr>
      </w:pPr>
      <w:r w:rsidRPr="005205F4">
        <w:rPr>
          <w:rFonts w:ascii="Comfortaa" w:hAnsi="Comfortaa" w:cs="Arial"/>
          <w:sz w:val="24"/>
        </w:rPr>
        <w:t xml:space="preserve">Once the application has been sent to the </w:t>
      </w:r>
      <w:r w:rsidR="0073652E">
        <w:rPr>
          <w:rFonts w:ascii="Comfortaa" w:hAnsi="Comfortaa" w:cs="Arial"/>
          <w:sz w:val="24"/>
        </w:rPr>
        <w:t>renter</w:t>
      </w:r>
      <w:r w:rsidRPr="005205F4">
        <w:rPr>
          <w:rFonts w:ascii="Comfortaa" w:hAnsi="Comfortaa" w:cs="Arial"/>
          <w:sz w:val="24"/>
        </w:rPr>
        <w:t>, complete the affidavit of service and attach the original application and a copy of the form 4 notice as exhibit 1. Send the documents to VCAT by normal post.</w:t>
      </w:r>
    </w:p>
    <w:p w14:paraId="1BF1CBDF" w14:textId="1F0A0B91" w:rsidR="003342A9" w:rsidRPr="005205F4" w:rsidRDefault="003342A9" w:rsidP="003342A9">
      <w:pPr>
        <w:rPr>
          <w:rFonts w:ascii="Comfortaa" w:hAnsi="Comfortaa" w:cs="Arial"/>
          <w:sz w:val="24"/>
        </w:rPr>
      </w:pPr>
      <w:r w:rsidRPr="005205F4">
        <w:rPr>
          <w:rFonts w:ascii="Comfortaa" w:hAnsi="Comfortaa" w:cs="Arial"/>
          <w:sz w:val="24"/>
        </w:rPr>
        <w:lastRenderedPageBreak/>
        <w:t xml:space="preserve">Commonwealth legislation requires applicants to take additional steps prior to lodging an application where the respondent resides interstate. Where a </w:t>
      </w:r>
      <w:r w:rsidR="0073652E">
        <w:rPr>
          <w:rFonts w:ascii="Comfortaa" w:hAnsi="Comfortaa" w:cs="Arial"/>
          <w:sz w:val="24"/>
        </w:rPr>
        <w:t>renter</w:t>
      </w:r>
      <w:r w:rsidRPr="005205F4">
        <w:rPr>
          <w:rFonts w:ascii="Comfortaa" w:hAnsi="Comfortaa" w:cs="Arial"/>
          <w:sz w:val="24"/>
        </w:rPr>
        <w:t xml:space="preserve"> has moved interstate or has given an interstate address as a forwarding address, the following applies.</w:t>
      </w:r>
    </w:p>
    <w:p w14:paraId="2626FBAF" w14:textId="36D67EAC" w:rsidR="003342A9" w:rsidRPr="005205F4" w:rsidRDefault="003342A9" w:rsidP="003342A9">
      <w:pPr>
        <w:rPr>
          <w:rFonts w:ascii="Comfortaa" w:hAnsi="Comfortaa" w:cs="Arial"/>
          <w:sz w:val="24"/>
        </w:rPr>
      </w:pPr>
      <w:r w:rsidRPr="005205F4">
        <w:rPr>
          <w:rFonts w:ascii="Comfortaa" w:hAnsi="Comfortaa" w:cs="Arial"/>
          <w:sz w:val="24"/>
        </w:rPr>
        <w:t xml:space="preserve">Under the Service and Execution of Process Act 1992, a </w:t>
      </w:r>
      <w:hyperlink w:anchor="_Form_4" w:history="1">
        <w:r w:rsidRPr="005205F4">
          <w:rPr>
            <w:rFonts w:ascii="Comfortaa" w:hAnsi="Comfortaa" w:cs="Arial"/>
            <w:sz w:val="24"/>
          </w:rPr>
          <w:t>Form 4</w:t>
        </w:r>
      </w:hyperlink>
      <w:r w:rsidRPr="005205F4">
        <w:rPr>
          <w:rFonts w:ascii="Comfortaa" w:hAnsi="Comfortaa" w:cs="Arial"/>
          <w:sz w:val="24"/>
        </w:rPr>
        <w:t xml:space="preserve"> must be attached to the copy of the application to VCAT that is sent to the </w:t>
      </w:r>
      <w:r w:rsidR="0073652E">
        <w:rPr>
          <w:rFonts w:ascii="Comfortaa" w:hAnsi="Comfortaa" w:cs="Arial"/>
          <w:sz w:val="24"/>
        </w:rPr>
        <w:t>renter</w:t>
      </w:r>
      <w:r w:rsidRPr="005205F4">
        <w:rPr>
          <w:rFonts w:ascii="Comfortaa" w:hAnsi="Comfortaa" w:cs="Arial"/>
          <w:sz w:val="24"/>
        </w:rPr>
        <w:t xml:space="preserve">. This is to provide the </w:t>
      </w:r>
      <w:r w:rsidR="0073652E">
        <w:rPr>
          <w:rFonts w:ascii="Comfortaa" w:hAnsi="Comfortaa" w:cs="Arial"/>
          <w:sz w:val="24"/>
        </w:rPr>
        <w:t>renter</w:t>
      </w:r>
      <w:r w:rsidRPr="005205F4">
        <w:rPr>
          <w:rFonts w:ascii="Comfortaa" w:hAnsi="Comfortaa" w:cs="Arial"/>
          <w:sz w:val="24"/>
        </w:rPr>
        <w:t xml:space="preserve"> with information about defending a case in </w:t>
      </w:r>
      <w:smartTag w:uri="urn:schemas-microsoft-com:office:smarttags" w:element="State">
        <w:smartTag w:uri="urn:schemas-microsoft-com:office:smarttags" w:element="place">
          <w:r w:rsidRPr="005205F4">
            <w:rPr>
              <w:rFonts w:ascii="Comfortaa" w:hAnsi="Comfortaa" w:cs="Arial"/>
              <w:sz w:val="24"/>
            </w:rPr>
            <w:t>Victoria</w:t>
          </w:r>
        </w:smartTag>
      </w:smartTag>
      <w:r w:rsidRPr="005205F4">
        <w:rPr>
          <w:rFonts w:ascii="Comfortaa" w:hAnsi="Comfortaa" w:cs="Arial"/>
          <w:sz w:val="24"/>
        </w:rPr>
        <w:t>.</w:t>
      </w:r>
    </w:p>
    <w:p w14:paraId="409241F7" w14:textId="1D5F0633" w:rsidR="003342A9" w:rsidRPr="005205F4" w:rsidRDefault="003342A9" w:rsidP="003342A9">
      <w:pPr>
        <w:rPr>
          <w:rFonts w:ascii="Comfortaa" w:hAnsi="Comfortaa" w:cs="Arial"/>
          <w:sz w:val="24"/>
        </w:rPr>
      </w:pPr>
      <w:r w:rsidRPr="005205F4">
        <w:rPr>
          <w:rFonts w:ascii="Comfortaa" w:hAnsi="Comfortaa" w:cs="Arial"/>
          <w:sz w:val="24"/>
        </w:rPr>
        <w:t xml:space="preserve">When the Form 4 is served on the </w:t>
      </w:r>
      <w:r w:rsidR="0073652E">
        <w:rPr>
          <w:rFonts w:ascii="Comfortaa" w:hAnsi="Comfortaa" w:cs="Arial"/>
          <w:sz w:val="24"/>
        </w:rPr>
        <w:t>renter</w:t>
      </w:r>
      <w:r w:rsidRPr="005205F4">
        <w:rPr>
          <w:rFonts w:ascii="Comfortaa" w:hAnsi="Comfortaa" w:cs="Arial"/>
          <w:sz w:val="24"/>
        </w:rPr>
        <w:t xml:space="preserve">, an </w:t>
      </w:r>
      <w:hyperlink w:anchor="_Affidavit_of_Service" w:history="1">
        <w:r w:rsidRPr="005205F4">
          <w:rPr>
            <w:rFonts w:ascii="Comfortaa" w:hAnsi="Comfortaa" w:cs="Arial"/>
            <w:sz w:val="24"/>
          </w:rPr>
          <w:t>Affidavit of Service</w:t>
        </w:r>
      </w:hyperlink>
      <w:r w:rsidRPr="005205F4">
        <w:rPr>
          <w:rFonts w:ascii="Comfortaa" w:hAnsi="Comfortaa" w:cs="Arial"/>
          <w:sz w:val="24"/>
        </w:rPr>
        <w:t xml:space="preserve"> must be completed by the Housing Officer and forwarded to VCAT with the original application form.</w:t>
      </w:r>
    </w:p>
    <w:p w14:paraId="45F96EF5" w14:textId="2AD4E025" w:rsidR="003342A9" w:rsidRPr="0033734A" w:rsidRDefault="003342A9" w:rsidP="00DA610A">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4" w:name="_Toc12879912"/>
      <w:r w:rsidRPr="0033734A">
        <w:rPr>
          <w:rFonts w:ascii="Comfortaa" w:hAnsi="Comfortaa" w:cs="Times New Roman"/>
          <w:i/>
          <w:iCs/>
          <w:color w:val="0F83BB"/>
          <w:sz w:val="24"/>
          <w:szCs w:val="24"/>
        </w:rPr>
        <w:t xml:space="preserve">If the </w:t>
      </w:r>
      <w:r w:rsidR="0073652E">
        <w:rPr>
          <w:rFonts w:ascii="Comfortaa" w:hAnsi="Comfortaa" w:cs="Times New Roman"/>
          <w:i/>
          <w:iCs/>
          <w:color w:val="0F83BB"/>
          <w:sz w:val="24"/>
          <w:szCs w:val="24"/>
        </w:rPr>
        <w:t>renter</w:t>
      </w:r>
      <w:r w:rsidRPr="0033734A">
        <w:rPr>
          <w:rFonts w:ascii="Comfortaa" w:hAnsi="Comfortaa" w:cs="Times New Roman"/>
          <w:i/>
          <w:iCs/>
          <w:color w:val="0F83BB"/>
          <w:sz w:val="24"/>
          <w:szCs w:val="24"/>
        </w:rPr>
        <w:t xml:space="preserve"> disputes the claim</w:t>
      </w:r>
      <w:bookmarkEnd w:id="524"/>
    </w:p>
    <w:p w14:paraId="0D2278C3" w14:textId="2807651C" w:rsidR="003342A9" w:rsidRPr="005205F4" w:rsidRDefault="003342A9" w:rsidP="003342A9">
      <w:pPr>
        <w:rPr>
          <w:rFonts w:ascii="Comfortaa" w:hAnsi="Comfortaa" w:cs="Arial"/>
          <w:sz w:val="24"/>
        </w:rPr>
      </w:pPr>
      <w:r w:rsidRPr="005205F4">
        <w:rPr>
          <w:rFonts w:ascii="Comfortaa" w:hAnsi="Comfortaa" w:cs="Arial"/>
          <w:sz w:val="24"/>
        </w:rPr>
        <w:t xml:space="preserve">If a current or vacated </w:t>
      </w:r>
      <w:r w:rsidR="0073652E">
        <w:rPr>
          <w:rFonts w:ascii="Comfortaa" w:hAnsi="Comfortaa" w:cs="Arial"/>
          <w:sz w:val="24"/>
        </w:rPr>
        <w:t>renter</w:t>
      </w:r>
      <w:r w:rsidRPr="005205F4">
        <w:rPr>
          <w:rFonts w:ascii="Comfortaa" w:hAnsi="Comfortaa" w:cs="Arial"/>
          <w:sz w:val="24"/>
        </w:rPr>
        <w:t xml:space="preserve"> questions or disagrees with a maintenance claim or denies responsibility for the damage, they can request that the claim be reviewed by staff at </w:t>
      </w:r>
      <w:r w:rsidR="004A66C1" w:rsidRPr="005205F4">
        <w:rPr>
          <w:rFonts w:ascii="Comfortaa" w:hAnsi="Comfortaa" w:cs="Arial"/>
          <w:sz w:val="24"/>
        </w:rPr>
        <w:t xml:space="preserve">Eastcoast </w:t>
      </w:r>
      <w:r w:rsidR="00A51BAD" w:rsidRPr="005205F4">
        <w:rPr>
          <w:rFonts w:ascii="Comfortaa" w:hAnsi="Comfortaa" w:cs="Arial"/>
          <w:sz w:val="24"/>
        </w:rPr>
        <w:t>Housing property</w:t>
      </w:r>
      <w:r w:rsidRPr="005205F4">
        <w:rPr>
          <w:rFonts w:ascii="Comfortaa" w:hAnsi="Comfortaa" w:cs="Arial"/>
          <w:sz w:val="24"/>
        </w:rPr>
        <w:t xml:space="preserve"> prior to the matter proceeding to VCAT.</w:t>
      </w:r>
    </w:p>
    <w:p w14:paraId="7E7F7673" w14:textId="32E5161D" w:rsidR="003342A9" w:rsidRPr="005205F4" w:rsidRDefault="003342A9" w:rsidP="003342A9">
      <w:pPr>
        <w:rPr>
          <w:rFonts w:ascii="Comfortaa" w:hAnsi="Comfortaa" w:cs="Arial"/>
          <w:sz w:val="24"/>
        </w:rPr>
      </w:pPr>
      <w:r w:rsidRPr="005205F4">
        <w:rPr>
          <w:rFonts w:ascii="Comfortaa" w:hAnsi="Comfortaa" w:cs="Arial"/>
          <w:sz w:val="24"/>
        </w:rPr>
        <w:t xml:space="preserve">The </w:t>
      </w:r>
      <w:r w:rsidR="0073652E">
        <w:rPr>
          <w:rFonts w:ascii="Comfortaa" w:hAnsi="Comfortaa" w:cs="Arial"/>
          <w:sz w:val="24"/>
        </w:rPr>
        <w:t>renter</w:t>
      </w:r>
      <w:r w:rsidRPr="005205F4">
        <w:rPr>
          <w:rFonts w:ascii="Comfortaa" w:hAnsi="Comfortaa" w:cs="Arial"/>
          <w:sz w:val="24"/>
        </w:rPr>
        <w:t xml:space="preserve"> is advised that if their request to have the debt reviewed at the local office is not successful, </w:t>
      </w:r>
      <w:r w:rsidR="004A66C1" w:rsidRPr="005205F4">
        <w:rPr>
          <w:rFonts w:ascii="Comfortaa" w:hAnsi="Comfortaa" w:cs="Arial"/>
          <w:sz w:val="24"/>
        </w:rPr>
        <w:t xml:space="preserve">Eastcoast </w:t>
      </w:r>
      <w:r w:rsidR="00A51BAD" w:rsidRPr="005205F4">
        <w:rPr>
          <w:rFonts w:ascii="Comfortaa" w:hAnsi="Comfortaa" w:cs="Arial"/>
          <w:sz w:val="24"/>
        </w:rPr>
        <w:t>Housing will</w:t>
      </w:r>
      <w:r w:rsidRPr="005205F4">
        <w:rPr>
          <w:rFonts w:ascii="Comfortaa" w:hAnsi="Comfortaa" w:cs="Arial"/>
          <w:sz w:val="24"/>
        </w:rPr>
        <w:t xml:space="preserve"> proceed with its application to VCAT for a hearing to substantiate the claim.</w:t>
      </w:r>
    </w:p>
    <w:p w14:paraId="7AF02105" w14:textId="77777777" w:rsidR="003342A9" w:rsidRPr="005205F4" w:rsidRDefault="004A66C1" w:rsidP="003342A9">
      <w:pPr>
        <w:rPr>
          <w:rFonts w:ascii="Comfortaa" w:hAnsi="Comfortaa" w:cs="Arial"/>
          <w:sz w:val="24"/>
        </w:rPr>
      </w:pPr>
      <w:r w:rsidRPr="005205F4">
        <w:rPr>
          <w:rFonts w:ascii="Comfortaa" w:hAnsi="Comfortaa" w:cs="Arial"/>
          <w:sz w:val="24"/>
        </w:rPr>
        <w:t xml:space="preserve">Eastcoast </w:t>
      </w:r>
      <w:r w:rsidR="00A51BAD" w:rsidRPr="005205F4">
        <w:rPr>
          <w:rFonts w:ascii="Comfortaa" w:hAnsi="Comfortaa" w:cs="Arial"/>
          <w:sz w:val="24"/>
        </w:rPr>
        <w:t>Housing reverses</w:t>
      </w:r>
      <w:r w:rsidR="003342A9" w:rsidRPr="005205F4">
        <w:rPr>
          <w:rFonts w:ascii="Comfortaa" w:hAnsi="Comfortaa" w:cs="Arial"/>
          <w:sz w:val="24"/>
        </w:rPr>
        <w:t xml:space="preserve"> claims for maintenance costs when one of the following is established:</w:t>
      </w:r>
    </w:p>
    <w:p w14:paraId="692FB7C6" w14:textId="7C088564"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w:t>
      </w:r>
      <w:r w:rsidR="0073652E">
        <w:rPr>
          <w:rFonts w:ascii="Comfortaa" w:hAnsi="Comfortaa" w:cs="Arial"/>
          <w:sz w:val="24"/>
        </w:rPr>
        <w:t>renter</w:t>
      </w:r>
      <w:r w:rsidRPr="005205F4">
        <w:rPr>
          <w:rFonts w:ascii="Comfortaa" w:hAnsi="Comfortaa" w:cs="Arial"/>
          <w:sz w:val="24"/>
        </w:rPr>
        <w:t xml:space="preserve"> was not responsible for the maintenance works</w:t>
      </w:r>
    </w:p>
    <w:p w14:paraId="66AA039D" w14:textId="05279A0D"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 damage is found to be beyond the reasonable control of the </w:t>
      </w:r>
      <w:r w:rsidR="0073652E">
        <w:rPr>
          <w:rFonts w:ascii="Comfortaa" w:hAnsi="Comfortaa" w:cs="Arial"/>
          <w:sz w:val="24"/>
        </w:rPr>
        <w:t>renter</w:t>
      </w:r>
    </w:p>
    <w:p w14:paraId="23599253" w14:textId="77777777"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the damage is attributable to the gradual and expected deterioration of a property or its fixtures and fittings as a result of reasonable residential use of the property over time (fair wear and tear)</w:t>
      </w:r>
    </w:p>
    <w:p w14:paraId="3E4F5065" w14:textId="4B982568" w:rsidR="003342A9" w:rsidRPr="005205F4" w:rsidRDefault="003342A9" w:rsidP="00B519ED">
      <w:pPr>
        <w:pStyle w:val="ListParagraph"/>
        <w:numPr>
          <w:ilvl w:val="0"/>
          <w:numId w:val="26"/>
        </w:numPr>
        <w:rPr>
          <w:rFonts w:ascii="Comfortaa" w:hAnsi="Comfortaa" w:cs="Arial"/>
          <w:sz w:val="24"/>
        </w:rPr>
      </w:pPr>
      <w:r w:rsidRPr="005205F4">
        <w:rPr>
          <w:rFonts w:ascii="Comfortaa" w:hAnsi="Comfortaa" w:cs="Arial"/>
          <w:sz w:val="24"/>
        </w:rPr>
        <w:t xml:space="preserve">there are mitigating circumstances under which the </w:t>
      </w:r>
      <w:r w:rsidR="0073652E">
        <w:rPr>
          <w:rFonts w:ascii="Comfortaa" w:hAnsi="Comfortaa" w:cs="Arial"/>
          <w:sz w:val="24"/>
        </w:rPr>
        <w:t>renter</w:t>
      </w:r>
      <w:r w:rsidRPr="005205F4">
        <w:rPr>
          <w:rFonts w:ascii="Comfortaa" w:hAnsi="Comfortaa" w:cs="Arial"/>
          <w:sz w:val="24"/>
        </w:rPr>
        <w:t xml:space="preserve"> cannot reasonably be held accountable for damage (refer </w:t>
      </w:r>
      <w:hyperlink w:anchor="_Determining_responsibility_for" w:history="1">
        <w:r w:rsidRPr="005205F4">
          <w:rPr>
            <w:rFonts w:ascii="Comfortaa" w:hAnsi="Comfortaa" w:cs="Arial"/>
            <w:sz w:val="24"/>
          </w:rPr>
          <w:t>8.2.3</w:t>
        </w:r>
      </w:hyperlink>
      <w:r w:rsidRPr="005205F4">
        <w:rPr>
          <w:rFonts w:ascii="Comfortaa" w:hAnsi="Comfortaa" w:cs="Arial"/>
          <w:sz w:val="24"/>
        </w:rPr>
        <w:t>)</w:t>
      </w:r>
    </w:p>
    <w:p w14:paraId="03CC0F28" w14:textId="77777777" w:rsidR="003342A9" w:rsidRPr="005205F4" w:rsidRDefault="00A51BAD" w:rsidP="00B519ED">
      <w:pPr>
        <w:pStyle w:val="ListParagraph"/>
        <w:numPr>
          <w:ilvl w:val="0"/>
          <w:numId w:val="26"/>
        </w:numPr>
        <w:rPr>
          <w:rFonts w:ascii="Comfortaa" w:hAnsi="Comfortaa" w:cs="Arial"/>
          <w:sz w:val="24"/>
        </w:rPr>
      </w:pPr>
      <w:r w:rsidRPr="005205F4">
        <w:rPr>
          <w:rFonts w:ascii="Comfortaa" w:hAnsi="Comfortaa" w:cs="Arial"/>
          <w:sz w:val="24"/>
        </w:rPr>
        <w:t>There</w:t>
      </w:r>
      <w:r w:rsidR="003342A9" w:rsidRPr="005205F4">
        <w:rPr>
          <w:rFonts w:ascii="Comfortaa" w:hAnsi="Comfortaa" w:cs="Arial"/>
          <w:sz w:val="24"/>
        </w:rPr>
        <w:t xml:space="preserve"> is insufficient evidence to support the claim.</w:t>
      </w:r>
    </w:p>
    <w:p w14:paraId="466E2A8D" w14:textId="77777777" w:rsidR="00753340" w:rsidRDefault="003342A9" w:rsidP="00753340">
      <w:pPr>
        <w:rPr>
          <w:rFonts w:ascii="Comfortaa" w:hAnsi="Comfortaa" w:cs="Arial"/>
          <w:sz w:val="24"/>
        </w:rPr>
      </w:pPr>
      <w:r w:rsidRPr="005205F4">
        <w:rPr>
          <w:rFonts w:ascii="Comfortaa" w:hAnsi="Comfortaa" w:cs="Arial"/>
          <w:sz w:val="24"/>
        </w:rPr>
        <w:t>Claims are initially reviewed at the offic</w:t>
      </w:r>
      <w:r w:rsidR="00753340">
        <w:rPr>
          <w:rFonts w:ascii="Comfortaa" w:hAnsi="Comfortaa" w:cs="Arial"/>
          <w:sz w:val="24"/>
        </w:rPr>
        <w:t>e by the Managing Director</w:t>
      </w:r>
      <w:r w:rsidRPr="005205F4">
        <w:rPr>
          <w:rFonts w:ascii="Comfortaa" w:hAnsi="Comfortaa" w:cs="Arial"/>
          <w:sz w:val="24"/>
        </w:rPr>
        <w:t xml:space="preserve">, and may only be reversed by an </w:t>
      </w:r>
      <w:proofErr w:type="spellStart"/>
      <w:r w:rsidRPr="005205F4">
        <w:rPr>
          <w:rFonts w:ascii="Comfortaa" w:hAnsi="Comfortaa" w:cs="Arial"/>
          <w:sz w:val="24"/>
        </w:rPr>
        <w:t>authorised</w:t>
      </w:r>
      <w:proofErr w:type="spellEnd"/>
      <w:r w:rsidRPr="005205F4">
        <w:rPr>
          <w:rFonts w:ascii="Comfortaa" w:hAnsi="Comfortaa" w:cs="Arial"/>
          <w:sz w:val="24"/>
        </w:rPr>
        <w:t xml:space="preserve"> </w:t>
      </w:r>
      <w:r w:rsidR="00753340">
        <w:rPr>
          <w:rFonts w:ascii="Comfortaa" w:hAnsi="Comfortaa" w:cs="Arial"/>
          <w:sz w:val="24"/>
        </w:rPr>
        <w:t>officer.</w:t>
      </w:r>
    </w:p>
    <w:p w14:paraId="0B6345D5" w14:textId="77777777" w:rsidR="003342A9" w:rsidRPr="0033734A" w:rsidRDefault="003342A9" w:rsidP="00753340">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5" w:name="_Toc12879913"/>
      <w:r w:rsidRPr="0033734A">
        <w:rPr>
          <w:rFonts w:ascii="Comfortaa" w:hAnsi="Comfortaa" w:cs="Times New Roman"/>
          <w:i/>
          <w:iCs/>
          <w:color w:val="0F83BB"/>
          <w:sz w:val="24"/>
          <w:szCs w:val="24"/>
        </w:rPr>
        <w:t>Negotiating a reduced claim</w:t>
      </w:r>
      <w:bookmarkEnd w:id="525"/>
    </w:p>
    <w:p w14:paraId="7A7AB15A" w14:textId="00CB15F0" w:rsidR="003342A9" w:rsidRPr="005205F4" w:rsidRDefault="003342A9" w:rsidP="003342A9">
      <w:pPr>
        <w:rPr>
          <w:rFonts w:ascii="Comfortaa" w:hAnsi="Comfortaa" w:cs="Arial"/>
          <w:sz w:val="24"/>
        </w:rPr>
      </w:pPr>
      <w:r w:rsidRPr="005205F4">
        <w:rPr>
          <w:rFonts w:ascii="Comfortaa" w:hAnsi="Comfortaa" w:cs="Arial"/>
          <w:sz w:val="24"/>
        </w:rPr>
        <w:t xml:space="preserve">Where the </w:t>
      </w:r>
      <w:r w:rsidR="0073652E">
        <w:rPr>
          <w:rFonts w:ascii="Comfortaa" w:hAnsi="Comfortaa" w:cs="Arial"/>
          <w:sz w:val="24"/>
        </w:rPr>
        <w:t>renter</w:t>
      </w:r>
      <w:r w:rsidRPr="005205F4">
        <w:rPr>
          <w:rFonts w:ascii="Comfortaa" w:hAnsi="Comfortaa" w:cs="Arial"/>
          <w:sz w:val="24"/>
        </w:rPr>
        <w:t xml:space="preserve"> is not disputing the entire claim, Housing Workers are able to negotiate a reduced claim amount with the </w:t>
      </w:r>
      <w:r w:rsidR="0073652E">
        <w:rPr>
          <w:rFonts w:ascii="Comfortaa" w:hAnsi="Comfortaa" w:cs="Arial"/>
          <w:sz w:val="24"/>
        </w:rPr>
        <w:t>renter</w:t>
      </w:r>
      <w:r w:rsidRPr="005205F4">
        <w:rPr>
          <w:rFonts w:ascii="Comfortaa" w:hAnsi="Comfortaa" w:cs="Arial"/>
          <w:sz w:val="24"/>
        </w:rPr>
        <w:t>.</w:t>
      </w:r>
    </w:p>
    <w:p w14:paraId="4FF2B3A5" w14:textId="6C35BF40" w:rsidR="003342A9" w:rsidRPr="005205F4" w:rsidRDefault="003342A9" w:rsidP="00A51BAD">
      <w:pPr>
        <w:rPr>
          <w:rFonts w:ascii="Comfortaa" w:hAnsi="Comfortaa" w:cs="Arial"/>
          <w:sz w:val="24"/>
        </w:rPr>
      </w:pPr>
      <w:r w:rsidRPr="005205F4">
        <w:rPr>
          <w:rFonts w:ascii="Comfortaa" w:hAnsi="Comfortaa" w:cs="Arial"/>
          <w:sz w:val="24"/>
        </w:rPr>
        <w:lastRenderedPageBreak/>
        <w:t xml:space="preserve">In negotiating a reduced claim, Housing Workers must consider any mitigating circumstances put forward by the </w:t>
      </w:r>
      <w:r w:rsidR="0073652E">
        <w:rPr>
          <w:rFonts w:ascii="Comfortaa" w:hAnsi="Comfortaa" w:cs="Arial"/>
          <w:sz w:val="24"/>
        </w:rPr>
        <w:t>renter</w:t>
      </w:r>
      <w:r w:rsidRPr="005205F4">
        <w:rPr>
          <w:rFonts w:ascii="Comfortaa" w:hAnsi="Comfortaa" w:cs="Arial"/>
          <w:sz w:val="24"/>
        </w:rPr>
        <w:t>, together with factors that would ordinarily be contemplated by VCAT such as fair wear and tear.</w:t>
      </w:r>
    </w:p>
    <w:p w14:paraId="2CE294CA" w14:textId="77777777" w:rsidR="003342A9" w:rsidRPr="0033734A" w:rsidRDefault="003342A9" w:rsidP="00DA610A">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6" w:name="_Toc29239872"/>
      <w:bookmarkStart w:id="527" w:name="_Toc12879914"/>
      <w:r w:rsidRPr="0033734A">
        <w:rPr>
          <w:rFonts w:ascii="Comfortaa" w:hAnsi="Comfortaa" w:cs="Times New Roman"/>
          <w:i/>
          <w:iCs/>
          <w:color w:val="0F83BB"/>
          <w:sz w:val="24"/>
          <w:szCs w:val="24"/>
        </w:rPr>
        <w:t>Agreements</w:t>
      </w:r>
      <w:bookmarkEnd w:id="526"/>
      <w:bookmarkEnd w:id="527"/>
    </w:p>
    <w:p w14:paraId="0B72C6AD" w14:textId="6F8D5175" w:rsidR="003342A9" w:rsidRPr="005205F4" w:rsidRDefault="003342A9" w:rsidP="003342A9">
      <w:pPr>
        <w:rPr>
          <w:rFonts w:ascii="Comfortaa" w:hAnsi="Comfortaa" w:cs="Arial"/>
          <w:sz w:val="24"/>
        </w:rPr>
      </w:pPr>
      <w:r w:rsidRPr="005205F4">
        <w:rPr>
          <w:rFonts w:ascii="Comfortaa" w:hAnsi="Comfortaa"/>
          <w:i/>
          <w:sz w:val="24"/>
        </w:rPr>
        <w:t xml:space="preserve"> </w:t>
      </w:r>
      <w:r w:rsidR="004A66C1" w:rsidRPr="005205F4">
        <w:rPr>
          <w:rFonts w:ascii="Comfortaa" w:hAnsi="Comfortaa" w:cs="Arial"/>
          <w:sz w:val="24"/>
        </w:rPr>
        <w:t xml:space="preserve">Eastcoast </w:t>
      </w:r>
      <w:r w:rsidR="00A51BAD" w:rsidRPr="005205F4">
        <w:rPr>
          <w:rFonts w:ascii="Comfortaa" w:hAnsi="Comfortaa" w:cs="Arial"/>
          <w:sz w:val="24"/>
        </w:rPr>
        <w:t>Housing signs</w:t>
      </w:r>
      <w:r w:rsidRPr="005205F4">
        <w:rPr>
          <w:rFonts w:ascii="Comfortaa" w:hAnsi="Comfortaa" w:cs="Arial"/>
          <w:sz w:val="24"/>
        </w:rPr>
        <w:t xml:space="preserve"> maintenance repayment agreements with </w:t>
      </w:r>
      <w:r w:rsidR="0073652E">
        <w:rPr>
          <w:rFonts w:ascii="Comfortaa" w:hAnsi="Comfortaa" w:cs="Arial"/>
          <w:sz w:val="24"/>
        </w:rPr>
        <w:t>renter</w:t>
      </w:r>
      <w:r w:rsidRPr="005205F4">
        <w:rPr>
          <w:rFonts w:ascii="Comfortaa" w:hAnsi="Comfortaa" w:cs="Arial"/>
          <w:sz w:val="24"/>
        </w:rPr>
        <w:t>s when:</w:t>
      </w:r>
    </w:p>
    <w:p w14:paraId="4D3CA4A7" w14:textId="574511AB" w:rsidR="003342A9" w:rsidRPr="005205F4" w:rsidRDefault="003342A9" w:rsidP="00B519ED">
      <w:pPr>
        <w:pStyle w:val="ListParagraph"/>
        <w:numPr>
          <w:ilvl w:val="0"/>
          <w:numId w:val="28"/>
        </w:numPr>
        <w:rPr>
          <w:rFonts w:ascii="Comfortaa" w:hAnsi="Comfortaa" w:cs="Arial"/>
          <w:sz w:val="24"/>
        </w:rPr>
      </w:pPr>
      <w:r w:rsidRPr="005205F4">
        <w:rPr>
          <w:rFonts w:ascii="Comfortaa" w:hAnsi="Comfortaa" w:cs="Arial"/>
          <w:sz w:val="24"/>
        </w:rPr>
        <w:t xml:space="preserve">the </w:t>
      </w:r>
      <w:r w:rsidR="0073652E">
        <w:rPr>
          <w:rFonts w:ascii="Comfortaa" w:hAnsi="Comfortaa" w:cs="Arial"/>
          <w:sz w:val="24"/>
        </w:rPr>
        <w:t>renter</w:t>
      </w:r>
      <w:r w:rsidRPr="005205F4">
        <w:rPr>
          <w:rFonts w:ascii="Comfortaa" w:hAnsi="Comfortaa" w:cs="Arial"/>
          <w:sz w:val="24"/>
        </w:rPr>
        <w:t xml:space="preserve"> has accepted liability for the charge</w:t>
      </w:r>
    </w:p>
    <w:p w14:paraId="2A857149" w14:textId="77777777" w:rsidR="003342A9" w:rsidRPr="005205F4" w:rsidRDefault="00A51BAD" w:rsidP="00B519ED">
      <w:pPr>
        <w:pStyle w:val="ListParagraph"/>
        <w:numPr>
          <w:ilvl w:val="0"/>
          <w:numId w:val="28"/>
        </w:numPr>
        <w:rPr>
          <w:rFonts w:ascii="Comfortaa" w:hAnsi="Comfortaa" w:cs="Arial"/>
          <w:sz w:val="24"/>
        </w:rPr>
      </w:pPr>
      <w:r w:rsidRPr="005205F4">
        <w:rPr>
          <w:rFonts w:ascii="Comfortaa" w:hAnsi="Comfortaa" w:cs="Arial"/>
          <w:sz w:val="24"/>
        </w:rPr>
        <w:t>When</w:t>
      </w:r>
      <w:r w:rsidR="003342A9" w:rsidRPr="005205F4">
        <w:rPr>
          <w:rFonts w:ascii="Comfortaa" w:hAnsi="Comfortaa" w:cs="Arial"/>
          <w:sz w:val="24"/>
        </w:rPr>
        <w:t xml:space="preserve"> VCAT has granted an Order for Compensation.</w:t>
      </w:r>
    </w:p>
    <w:p w14:paraId="5C57D675" w14:textId="635B7556" w:rsidR="003342A9" w:rsidRPr="005205F4" w:rsidRDefault="003342A9" w:rsidP="003342A9">
      <w:pPr>
        <w:rPr>
          <w:rFonts w:ascii="Comfortaa" w:hAnsi="Comfortaa" w:cs="Arial"/>
          <w:sz w:val="24"/>
        </w:rPr>
      </w:pPr>
      <w:r w:rsidRPr="005205F4">
        <w:rPr>
          <w:rFonts w:ascii="Comfortaa" w:hAnsi="Comfortaa" w:cs="Arial"/>
          <w:sz w:val="24"/>
        </w:rPr>
        <w:t xml:space="preserve">Agreements contain all unpaid </w:t>
      </w:r>
      <w:r w:rsidR="0073652E">
        <w:rPr>
          <w:rFonts w:ascii="Comfortaa" w:hAnsi="Comfortaa" w:cs="Arial"/>
          <w:sz w:val="24"/>
        </w:rPr>
        <w:t>renter</w:t>
      </w:r>
      <w:r w:rsidRPr="005205F4">
        <w:rPr>
          <w:rFonts w:ascii="Comfortaa" w:hAnsi="Comfortaa" w:cs="Arial"/>
          <w:sz w:val="24"/>
        </w:rPr>
        <w:t xml:space="preserve"> responsibility charges, as these charges have been substantiated.</w:t>
      </w:r>
    </w:p>
    <w:p w14:paraId="30CB37A6" w14:textId="18B5DCA8" w:rsidR="003342A9" w:rsidRPr="005205F4" w:rsidRDefault="003342A9" w:rsidP="003342A9">
      <w:pPr>
        <w:rPr>
          <w:rFonts w:ascii="Comfortaa" w:hAnsi="Comfortaa" w:cs="Arial"/>
          <w:sz w:val="24"/>
        </w:rPr>
      </w:pPr>
      <w:r w:rsidRPr="005205F4">
        <w:rPr>
          <w:rFonts w:ascii="Comfortaa" w:hAnsi="Comfortaa" w:cs="Arial"/>
          <w:sz w:val="24"/>
        </w:rPr>
        <w:t xml:space="preserve">The minimum agreement amount for maintenance repayment agreements is $5.00 per week. The combined agreement repayment amount for rental arrears and </w:t>
      </w:r>
      <w:r w:rsidR="0073652E">
        <w:rPr>
          <w:rFonts w:ascii="Comfortaa" w:hAnsi="Comfortaa" w:cs="Arial"/>
          <w:sz w:val="24"/>
        </w:rPr>
        <w:t>renter</w:t>
      </w:r>
      <w:r w:rsidRPr="005205F4">
        <w:rPr>
          <w:rFonts w:ascii="Comfortaa" w:hAnsi="Comfortaa" w:cs="Arial"/>
          <w:sz w:val="24"/>
        </w:rPr>
        <w:t xml:space="preserve"> responsibility charges cannot exceed 30% of the household’s assessable weekly income.</w:t>
      </w:r>
    </w:p>
    <w:p w14:paraId="7F22996B" w14:textId="67F06B06" w:rsidR="003342A9" w:rsidRPr="005205F4" w:rsidRDefault="003342A9" w:rsidP="003342A9">
      <w:pPr>
        <w:rPr>
          <w:rFonts w:ascii="Comfortaa" w:hAnsi="Comfortaa" w:cs="Arial"/>
          <w:sz w:val="24"/>
        </w:rPr>
      </w:pPr>
      <w:r w:rsidRPr="005205F4">
        <w:rPr>
          <w:rFonts w:ascii="Comfortaa" w:hAnsi="Comfortaa" w:cs="Arial"/>
          <w:sz w:val="24"/>
        </w:rPr>
        <w:t xml:space="preserve">All substantiated maintenance charges are included in the one agreement. Additional </w:t>
      </w:r>
      <w:r w:rsidR="0073652E">
        <w:rPr>
          <w:rFonts w:ascii="Comfortaa" w:hAnsi="Comfortaa" w:cs="Arial"/>
          <w:sz w:val="24"/>
        </w:rPr>
        <w:t>renter</w:t>
      </w:r>
      <w:r w:rsidRPr="005205F4">
        <w:rPr>
          <w:rFonts w:ascii="Comfortaa" w:hAnsi="Comfortaa" w:cs="Arial"/>
          <w:sz w:val="24"/>
        </w:rPr>
        <w:t xml:space="preserve"> responsibility charges debited to the account at later dates can be incorporated into a revised agreement.</w:t>
      </w:r>
    </w:p>
    <w:p w14:paraId="6D648DF6" w14:textId="77777777" w:rsidR="003342A9" w:rsidRPr="0033734A" w:rsidRDefault="003342A9" w:rsidP="00DA610A">
      <w:pPr>
        <w:pStyle w:val="Heading2"/>
        <w:keepNext w:val="0"/>
        <w:keepLines w:val="0"/>
        <w:numPr>
          <w:ilvl w:val="1"/>
          <w:numId w:val="51"/>
        </w:numPr>
        <w:autoSpaceDE w:val="0"/>
        <w:autoSpaceDN w:val="0"/>
        <w:adjustRightInd w:val="0"/>
        <w:spacing w:before="0"/>
        <w:rPr>
          <w:rFonts w:ascii="Comfortaa" w:hAnsi="Comfortaa" w:cs="Times New Roman"/>
          <w:i/>
          <w:iCs/>
          <w:color w:val="0F83BB"/>
          <w:sz w:val="24"/>
          <w:szCs w:val="24"/>
        </w:rPr>
      </w:pPr>
      <w:bookmarkStart w:id="528" w:name="_Toc12879915"/>
      <w:r w:rsidRPr="0033734A">
        <w:rPr>
          <w:rFonts w:ascii="Comfortaa" w:hAnsi="Comfortaa" w:cs="Times New Roman"/>
          <w:i/>
          <w:iCs/>
          <w:color w:val="0F83BB"/>
          <w:sz w:val="24"/>
          <w:szCs w:val="24"/>
        </w:rPr>
        <w:t>Broken Agreements</w:t>
      </w:r>
      <w:bookmarkEnd w:id="528"/>
    </w:p>
    <w:p w14:paraId="45A70C61" w14:textId="6A4F28FA" w:rsidR="003342A9" w:rsidRPr="005205F4" w:rsidRDefault="003342A9" w:rsidP="003342A9">
      <w:pPr>
        <w:rPr>
          <w:rFonts w:ascii="Comfortaa" w:hAnsi="Comfortaa" w:cs="Arial"/>
          <w:sz w:val="24"/>
        </w:rPr>
      </w:pPr>
      <w:r w:rsidRPr="005205F4">
        <w:rPr>
          <w:rFonts w:ascii="Comfortaa" w:hAnsi="Comfortaa" w:cs="Arial"/>
          <w:sz w:val="24"/>
        </w:rPr>
        <w:t xml:space="preserve">Broken agreements will occur when the </w:t>
      </w:r>
      <w:r w:rsidR="0073652E">
        <w:rPr>
          <w:rFonts w:ascii="Comfortaa" w:hAnsi="Comfortaa" w:cs="Arial"/>
          <w:sz w:val="24"/>
        </w:rPr>
        <w:t>renter</w:t>
      </w:r>
      <w:r w:rsidRPr="005205F4">
        <w:rPr>
          <w:rFonts w:ascii="Comfortaa" w:hAnsi="Comfortaa" w:cs="Arial"/>
          <w:sz w:val="24"/>
        </w:rPr>
        <w:t xml:space="preserve"> fails to make a required payment in relation to the agreement.</w:t>
      </w:r>
    </w:p>
    <w:p w14:paraId="3492C260" w14:textId="77777777" w:rsidR="003342A9" w:rsidRPr="005205F4" w:rsidRDefault="003342A9" w:rsidP="003342A9">
      <w:pPr>
        <w:rPr>
          <w:rFonts w:ascii="Comfortaa" w:hAnsi="Comfortaa" w:cs="Arial"/>
          <w:sz w:val="24"/>
        </w:rPr>
      </w:pPr>
      <w:r w:rsidRPr="005205F4">
        <w:rPr>
          <w:rFonts w:ascii="Comfortaa" w:hAnsi="Comfortaa" w:cs="Arial"/>
          <w:sz w:val="24"/>
        </w:rPr>
        <w:t>Broken agreements can be reinstated if the repayments are less than four weeks behind. If they are over four weeks behind, the agreement is cancelled and a new one negotiated and created.</w:t>
      </w:r>
    </w:p>
    <w:p w14:paraId="7D37AE3E" w14:textId="77777777" w:rsidR="00214DCE" w:rsidRDefault="00214DCE" w:rsidP="003342A9">
      <w:pPr>
        <w:rPr>
          <w:rFonts w:ascii="Arial" w:hAnsi="Arial" w:cs="Arial"/>
        </w:rPr>
      </w:pPr>
    </w:p>
    <w:p w14:paraId="5C248AC4" w14:textId="77777777" w:rsidR="00FE09EC" w:rsidRDefault="00FE09EC" w:rsidP="003342A9">
      <w:pPr>
        <w:rPr>
          <w:rFonts w:ascii="Arial" w:hAnsi="Arial" w:cs="Arial"/>
        </w:rPr>
      </w:pPr>
    </w:p>
    <w:p w14:paraId="00EC5FFE" w14:textId="77777777" w:rsidR="00A67521" w:rsidRDefault="00A67521" w:rsidP="003342A9">
      <w:pPr>
        <w:rPr>
          <w:rFonts w:ascii="Arial" w:hAnsi="Arial" w:cs="Arial"/>
        </w:rPr>
      </w:pPr>
    </w:p>
    <w:p w14:paraId="072B3E23" w14:textId="77777777" w:rsidR="00A67521" w:rsidRDefault="00A67521" w:rsidP="003342A9">
      <w:pPr>
        <w:rPr>
          <w:rFonts w:ascii="Arial" w:hAnsi="Arial" w:cs="Arial"/>
        </w:rPr>
      </w:pPr>
    </w:p>
    <w:p w14:paraId="20FB744C" w14:textId="77777777" w:rsidR="00A67521" w:rsidRDefault="00A67521" w:rsidP="003342A9">
      <w:pPr>
        <w:rPr>
          <w:rFonts w:ascii="Arial" w:hAnsi="Arial" w:cs="Arial"/>
        </w:rPr>
      </w:pPr>
    </w:p>
    <w:p w14:paraId="69A953B2" w14:textId="77777777" w:rsidR="00A67521" w:rsidRDefault="00A67521" w:rsidP="003342A9">
      <w:pPr>
        <w:rPr>
          <w:rFonts w:ascii="Arial" w:hAnsi="Arial" w:cs="Arial"/>
        </w:rPr>
      </w:pPr>
    </w:p>
    <w:p w14:paraId="1FFCD22F" w14:textId="77777777" w:rsidR="00A67521" w:rsidRDefault="00A67521" w:rsidP="003342A9">
      <w:pPr>
        <w:rPr>
          <w:rFonts w:ascii="Arial" w:hAnsi="Arial" w:cs="Arial"/>
        </w:rPr>
      </w:pPr>
    </w:p>
    <w:p w14:paraId="41181045" w14:textId="77777777" w:rsidR="00A67521" w:rsidRDefault="00A67521" w:rsidP="003342A9">
      <w:pPr>
        <w:rPr>
          <w:rFonts w:ascii="Arial" w:hAnsi="Arial" w:cs="Arial"/>
        </w:rPr>
      </w:pPr>
    </w:p>
    <w:p w14:paraId="5334ED93" w14:textId="77777777" w:rsidR="00A67521" w:rsidRDefault="00A67521" w:rsidP="003342A9">
      <w:pPr>
        <w:rPr>
          <w:rFonts w:ascii="Arial" w:hAnsi="Arial" w:cs="Arial"/>
        </w:rPr>
      </w:pPr>
    </w:p>
    <w:p w14:paraId="308AF752" w14:textId="77777777" w:rsidR="00A67521" w:rsidRDefault="00A67521" w:rsidP="003342A9">
      <w:pPr>
        <w:rPr>
          <w:rFonts w:ascii="Arial" w:hAnsi="Arial" w:cs="Arial"/>
        </w:rPr>
      </w:pPr>
    </w:p>
    <w:p w14:paraId="5E3ED33D" w14:textId="77777777" w:rsidR="00A67521" w:rsidRDefault="00A67521" w:rsidP="003342A9">
      <w:pPr>
        <w:rPr>
          <w:rFonts w:ascii="Arial" w:hAnsi="Arial" w:cs="Arial"/>
        </w:rPr>
      </w:pPr>
    </w:p>
    <w:p w14:paraId="2B3AABD2" w14:textId="77777777" w:rsidR="00A67521" w:rsidRDefault="00A67521" w:rsidP="003342A9">
      <w:pPr>
        <w:rPr>
          <w:rFonts w:ascii="Arial" w:hAnsi="Arial" w:cs="Arial"/>
        </w:rPr>
      </w:pPr>
    </w:p>
    <w:p w14:paraId="04DE56E8" w14:textId="77777777" w:rsidR="003342A9" w:rsidRDefault="003342A9" w:rsidP="0088158B">
      <w:pPr>
        <w:pStyle w:val="Heading1"/>
        <w:jc w:val="center"/>
      </w:pPr>
      <w:bookmarkStart w:id="529" w:name="_Maintenance_Agreement"/>
      <w:bookmarkStart w:id="530" w:name="_Toc29239897"/>
      <w:bookmarkStart w:id="531" w:name="_Toc12879916"/>
      <w:bookmarkEnd w:id="529"/>
      <w:r>
        <w:t>Maintenance Agreement</w:t>
      </w:r>
      <w:bookmarkEnd w:id="530"/>
      <w:bookmarkEnd w:id="531"/>
    </w:p>
    <w:p w14:paraId="60B8BDEC" w14:textId="77777777" w:rsidR="003342A9" w:rsidRDefault="003342A9" w:rsidP="003342A9">
      <w:pPr>
        <w:jc w:val="center"/>
      </w:pPr>
    </w:p>
    <w:p w14:paraId="2A5AF70E" w14:textId="77777777" w:rsidR="003342A9" w:rsidRPr="0088158B" w:rsidRDefault="004A66C1" w:rsidP="003342A9">
      <w:pPr>
        <w:jc w:val="center"/>
        <w:rPr>
          <w:sz w:val="20"/>
        </w:rPr>
      </w:pPr>
      <w:r w:rsidRPr="0088158B">
        <w:rPr>
          <w:sz w:val="20"/>
        </w:rPr>
        <w:t xml:space="preserve">EASTCOAST HOUSING </w:t>
      </w:r>
    </w:p>
    <w:p w14:paraId="7EC49246" w14:textId="77777777" w:rsidR="003342A9" w:rsidRPr="0088158B" w:rsidRDefault="003342A9" w:rsidP="003342A9">
      <w:pPr>
        <w:jc w:val="center"/>
        <w:rPr>
          <w:sz w:val="20"/>
        </w:rPr>
      </w:pPr>
      <w:r w:rsidRPr="0088158B">
        <w:rPr>
          <w:sz w:val="20"/>
        </w:rPr>
        <w:t>THIS MAINTENANCE AGREEMENT is made between:</w:t>
      </w:r>
    </w:p>
    <w:p w14:paraId="562C7E7D" w14:textId="77777777" w:rsidR="003342A9" w:rsidRPr="0088158B" w:rsidRDefault="003342A9" w:rsidP="003342A9">
      <w:pPr>
        <w:jc w:val="center"/>
        <w:rPr>
          <w:sz w:val="20"/>
        </w:rPr>
      </w:pPr>
    </w:p>
    <w:p w14:paraId="03FD7361" w14:textId="77777777" w:rsidR="003342A9" w:rsidRPr="0088158B" w:rsidRDefault="004A66C1" w:rsidP="003342A9">
      <w:pPr>
        <w:jc w:val="center"/>
        <w:rPr>
          <w:sz w:val="20"/>
        </w:rPr>
      </w:pPr>
      <w:r w:rsidRPr="0088158B">
        <w:rPr>
          <w:sz w:val="20"/>
        </w:rPr>
        <w:t xml:space="preserve">EASTCOAST HOUSING </w:t>
      </w:r>
    </w:p>
    <w:p w14:paraId="2D400E48" w14:textId="24B3C39A" w:rsidR="003342A9" w:rsidRPr="0088158B" w:rsidRDefault="00A67521" w:rsidP="003342A9">
      <w:pPr>
        <w:jc w:val="center"/>
        <w:rPr>
          <w:sz w:val="20"/>
        </w:rPr>
      </w:pPr>
      <w:r w:rsidRPr="00A67521">
        <w:rPr>
          <w:caps/>
          <w:sz w:val="20"/>
        </w:rPr>
        <w:t>2/57 lloyd Street, moe</w:t>
      </w:r>
      <w:r w:rsidR="003342A9" w:rsidRPr="00A67521">
        <w:rPr>
          <w:caps/>
          <w:sz w:val="20"/>
        </w:rPr>
        <w:tab/>
      </w:r>
      <w:r w:rsidR="003342A9" w:rsidRPr="0088158B">
        <w:rPr>
          <w:sz w:val="20"/>
        </w:rPr>
        <w:t xml:space="preserve">(‘the </w:t>
      </w:r>
      <w:r w:rsidR="0073652E">
        <w:rPr>
          <w:sz w:val="20"/>
        </w:rPr>
        <w:t>RESIDENTAL RENTAL PROVIDER</w:t>
      </w:r>
      <w:r w:rsidR="003342A9" w:rsidRPr="0088158B">
        <w:rPr>
          <w:sz w:val="20"/>
        </w:rPr>
        <w:t>”)</w:t>
      </w:r>
    </w:p>
    <w:p w14:paraId="0D70A2EC" w14:textId="77777777" w:rsidR="003342A9" w:rsidRPr="0088158B" w:rsidRDefault="003342A9" w:rsidP="003342A9">
      <w:pPr>
        <w:jc w:val="center"/>
        <w:rPr>
          <w:sz w:val="20"/>
        </w:rPr>
      </w:pPr>
      <w:r w:rsidRPr="0088158B">
        <w:rPr>
          <w:sz w:val="20"/>
        </w:rPr>
        <w:t>AND</w:t>
      </w:r>
    </w:p>
    <w:p w14:paraId="3526E524" w14:textId="0A7AFB2E" w:rsidR="003342A9" w:rsidRPr="0088158B" w:rsidRDefault="003342A9" w:rsidP="003342A9">
      <w:pPr>
        <w:jc w:val="center"/>
        <w:rPr>
          <w:sz w:val="20"/>
        </w:rPr>
      </w:pPr>
      <w:r w:rsidRPr="0088158B">
        <w:rPr>
          <w:color w:val="FF0000"/>
          <w:sz w:val="20"/>
        </w:rPr>
        <w:t>&lt;&lt;</w:t>
      </w:r>
      <w:r w:rsidR="0073652E">
        <w:rPr>
          <w:color w:val="FF0000"/>
          <w:sz w:val="20"/>
        </w:rPr>
        <w:t>renter</w:t>
      </w:r>
      <w:r w:rsidRPr="0088158B">
        <w:rPr>
          <w:color w:val="FF0000"/>
          <w:sz w:val="20"/>
        </w:rPr>
        <w:t>s Name&gt;&gt;</w:t>
      </w:r>
      <w:r w:rsidRPr="0088158B">
        <w:rPr>
          <w:sz w:val="20"/>
        </w:rPr>
        <w:tab/>
        <w:t xml:space="preserve">(‘the </w:t>
      </w:r>
      <w:r w:rsidR="0073652E">
        <w:rPr>
          <w:sz w:val="20"/>
        </w:rPr>
        <w:t>RENTER</w:t>
      </w:r>
      <w:r w:rsidRPr="0088158B">
        <w:rPr>
          <w:sz w:val="20"/>
        </w:rPr>
        <w:t>”)</w:t>
      </w:r>
    </w:p>
    <w:p w14:paraId="303172C4" w14:textId="77777777" w:rsidR="003342A9" w:rsidRPr="0088158B" w:rsidRDefault="003342A9" w:rsidP="003342A9">
      <w:pPr>
        <w:rPr>
          <w:sz w:val="20"/>
        </w:rPr>
      </w:pPr>
    </w:p>
    <w:p w14:paraId="740C9720" w14:textId="1A5891D6" w:rsidR="003342A9" w:rsidRPr="0088158B" w:rsidRDefault="003342A9" w:rsidP="003342A9">
      <w:pPr>
        <w:rPr>
          <w:sz w:val="20"/>
        </w:rPr>
      </w:pPr>
      <w:r w:rsidRPr="0088158B">
        <w:rPr>
          <w:sz w:val="20"/>
        </w:rPr>
        <w:t xml:space="preserve">We the </w:t>
      </w:r>
      <w:r w:rsidR="0073652E">
        <w:rPr>
          <w:sz w:val="20"/>
        </w:rPr>
        <w:t>renter</w:t>
      </w:r>
      <w:r w:rsidRPr="0088158B">
        <w:rPr>
          <w:sz w:val="20"/>
        </w:rPr>
        <w:t xml:space="preserve"> (s) hereby acknowledge that we are jointly and severally liable to pay the </w:t>
      </w:r>
      <w:r w:rsidR="0073652E">
        <w:rPr>
          <w:sz w:val="20"/>
        </w:rPr>
        <w:t>Residential Rental Provider</w:t>
      </w:r>
      <w:r w:rsidRPr="0088158B">
        <w:rPr>
          <w:sz w:val="20"/>
        </w:rPr>
        <w:t xml:space="preserve"> the cost of the repairs for the damage to the premises at </w:t>
      </w:r>
      <w:r w:rsidRPr="0088158B">
        <w:rPr>
          <w:color w:val="FF0000"/>
          <w:sz w:val="20"/>
        </w:rPr>
        <w:t>&lt;&lt;</w:t>
      </w:r>
      <w:smartTag w:uri="urn:schemas-microsoft-com:office:smarttags" w:element="PersonName">
        <w:r w:rsidRPr="0088158B">
          <w:rPr>
            <w:color w:val="FF0000"/>
            <w:sz w:val="20"/>
          </w:rPr>
          <w:t>Property</w:t>
        </w:r>
      </w:smartTag>
      <w:r w:rsidRPr="0088158B">
        <w:rPr>
          <w:color w:val="FF0000"/>
          <w:sz w:val="20"/>
        </w:rPr>
        <w:t xml:space="preserve"> address&gt;&gt;</w:t>
      </w:r>
      <w:r w:rsidRPr="0088158B">
        <w:rPr>
          <w:sz w:val="20"/>
        </w:rPr>
        <w:t xml:space="preserve"> details of which are set out in the attached Notices.</w:t>
      </w:r>
    </w:p>
    <w:p w14:paraId="220EA33C" w14:textId="741506D0" w:rsidR="003342A9" w:rsidRPr="0088158B" w:rsidRDefault="003342A9" w:rsidP="003342A9">
      <w:pPr>
        <w:rPr>
          <w:sz w:val="20"/>
        </w:rPr>
      </w:pPr>
      <w:r w:rsidRPr="0088158B">
        <w:rPr>
          <w:sz w:val="20"/>
        </w:rPr>
        <w:t xml:space="preserve">The </w:t>
      </w:r>
      <w:r w:rsidR="0073652E">
        <w:rPr>
          <w:sz w:val="20"/>
        </w:rPr>
        <w:t>renter</w:t>
      </w:r>
      <w:r w:rsidRPr="0088158B">
        <w:rPr>
          <w:sz w:val="20"/>
        </w:rPr>
        <w:t xml:space="preserve"> and the </w:t>
      </w:r>
      <w:r w:rsidR="0073652E">
        <w:rPr>
          <w:sz w:val="20"/>
        </w:rPr>
        <w:t>Residential Rental Provider</w:t>
      </w:r>
      <w:r w:rsidRPr="0088158B">
        <w:rPr>
          <w:sz w:val="20"/>
        </w:rPr>
        <w:t xml:space="preserve"> agree that the reasonable costs of these repairs is $</w:t>
      </w:r>
      <w:r w:rsidR="00107B21">
        <w:rPr>
          <w:color w:val="FF0000"/>
          <w:sz w:val="20"/>
        </w:rPr>
        <w:t>……………</w:t>
      </w:r>
      <w:r w:rsidRPr="0088158B">
        <w:rPr>
          <w:sz w:val="20"/>
        </w:rPr>
        <w:t xml:space="preserve">. IT IS AGREED by the </w:t>
      </w:r>
      <w:r w:rsidR="0073652E">
        <w:rPr>
          <w:sz w:val="20"/>
        </w:rPr>
        <w:t>renter</w:t>
      </w:r>
      <w:r w:rsidRPr="0088158B">
        <w:rPr>
          <w:sz w:val="20"/>
        </w:rPr>
        <w:t xml:space="preserve"> (s) and the </w:t>
      </w:r>
      <w:r w:rsidR="0073652E">
        <w:rPr>
          <w:sz w:val="20"/>
        </w:rPr>
        <w:t>Residential Rental Provider</w:t>
      </w:r>
      <w:r w:rsidRPr="0088158B">
        <w:rPr>
          <w:sz w:val="20"/>
        </w:rPr>
        <w:t xml:space="preserve"> as follows:</w:t>
      </w:r>
    </w:p>
    <w:p w14:paraId="2698EAF9" w14:textId="58DA5F30" w:rsidR="003342A9" w:rsidRPr="0088158B" w:rsidRDefault="003342A9" w:rsidP="003342A9">
      <w:pPr>
        <w:rPr>
          <w:color w:val="FF0000"/>
          <w:sz w:val="20"/>
        </w:rPr>
      </w:pPr>
      <w:r w:rsidRPr="0088158B">
        <w:rPr>
          <w:sz w:val="20"/>
        </w:rPr>
        <w:t xml:space="preserve">1.   In addition to the weekly rent payable the </w:t>
      </w:r>
      <w:r w:rsidR="0073652E">
        <w:rPr>
          <w:sz w:val="20"/>
        </w:rPr>
        <w:t>renter</w:t>
      </w:r>
      <w:r w:rsidRPr="0088158B">
        <w:rPr>
          <w:sz w:val="20"/>
        </w:rPr>
        <w:t xml:space="preserve"> (s) will pay the </w:t>
      </w:r>
      <w:r w:rsidR="0073652E">
        <w:rPr>
          <w:sz w:val="20"/>
        </w:rPr>
        <w:t>Residential Rental Provider</w:t>
      </w:r>
      <w:r w:rsidRPr="0088158B">
        <w:rPr>
          <w:sz w:val="20"/>
        </w:rPr>
        <w:t xml:space="preserve"> the repair costs by weekly instalments of $</w:t>
      </w:r>
      <w:r w:rsidR="00107B21">
        <w:rPr>
          <w:color w:val="FF0000"/>
          <w:sz w:val="20"/>
        </w:rPr>
        <w:t>……………</w:t>
      </w:r>
      <w:r w:rsidRPr="0088158B">
        <w:rPr>
          <w:sz w:val="20"/>
        </w:rPr>
        <w:t xml:space="preserve"> with the first of the weekly instalments being made on </w:t>
      </w:r>
      <w:r w:rsidR="00107B21">
        <w:rPr>
          <w:color w:val="FF0000"/>
          <w:sz w:val="20"/>
        </w:rPr>
        <w:t>……………</w:t>
      </w:r>
      <w:r w:rsidRPr="0088158B">
        <w:rPr>
          <w:color w:val="FF0000"/>
          <w:sz w:val="20"/>
        </w:rPr>
        <w:t>.</w:t>
      </w:r>
    </w:p>
    <w:p w14:paraId="537B1272" w14:textId="4380FA67" w:rsidR="003342A9" w:rsidRPr="0088158B" w:rsidRDefault="003342A9" w:rsidP="003342A9">
      <w:pPr>
        <w:rPr>
          <w:sz w:val="20"/>
        </w:rPr>
      </w:pPr>
      <w:r w:rsidRPr="0088158B">
        <w:rPr>
          <w:sz w:val="20"/>
        </w:rPr>
        <w:t xml:space="preserve">2.   For such time as the </w:t>
      </w:r>
      <w:r w:rsidR="0073652E">
        <w:rPr>
          <w:sz w:val="20"/>
        </w:rPr>
        <w:t>renter</w:t>
      </w:r>
      <w:r w:rsidRPr="0088158B">
        <w:rPr>
          <w:sz w:val="20"/>
        </w:rPr>
        <w:t xml:space="preserve"> continues to maintain the payments due under this agreement, the </w:t>
      </w:r>
      <w:r w:rsidR="0073652E">
        <w:rPr>
          <w:sz w:val="20"/>
        </w:rPr>
        <w:t>Residential Rental Provider</w:t>
      </w:r>
      <w:r w:rsidRPr="0088158B">
        <w:rPr>
          <w:sz w:val="20"/>
        </w:rPr>
        <w:t xml:space="preserve"> will not commence proceedings pursuant to the Residential Tenancies Act 1997 for the repair costs.</w:t>
      </w:r>
    </w:p>
    <w:p w14:paraId="337F7DE6" w14:textId="77777777" w:rsidR="003342A9" w:rsidRPr="0088158B" w:rsidRDefault="003342A9" w:rsidP="003342A9">
      <w:pPr>
        <w:rPr>
          <w:sz w:val="20"/>
        </w:rPr>
      </w:pPr>
    </w:p>
    <w:p w14:paraId="3D0DBC44" w14:textId="5E9239D8" w:rsidR="003342A9" w:rsidRPr="0088158B" w:rsidRDefault="003342A9" w:rsidP="003342A9">
      <w:pPr>
        <w:rPr>
          <w:sz w:val="20"/>
        </w:rPr>
      </w:pPr>
      <w:r w:rsidRPr="0088158B">
        <w:rPr>
          <w:sz w:val="20"/>
        </w:rPr>
        <w:lastRenderedPageBreak/>
        <w:t xml:space="preserve">SIGNED BY THE </w:t>
      </w:r>
      <w:r w:rsidR="0073652E">
        <w:rPr>
          <w:sz w:val="20"/>
        </w:rPr>
        <w:t>RESIDENTAL RENTAL PROVIDER</w:t>
      </w:r>
      <w:r w:rsidRPr="0088158B">
        <w:rPr>
          <w:sz w:val="20"/>
        </w:rPr>
        <w:t xml:space="preserve"> </w:t>
      </w:r>
    </w:p>
    <w:p w14:paraId="52FC6321" w14:textId="77777777" w:rsidR="003342A9" w:rsidRPr="0088158B" w:rsidRDefault="003342A9" w:rsidP="003342A9">
      <w:pPr>
        <w:rPr>
          <w:sz w:val="20"/>
        </w:rPr>
      </w:pPr>
      <w:r w:rsidRPr="0088158B">
        <w:rPr>
          <w:sz w:val="20"/>
        </w:rPr>
        <w:t>DATE:</w:t>
      </w:r>
    </w:p>
    <w:p w14:paraId="3773CE71" w14:textId="77777777" w:rsidR="003342A9" w:rsidRPr="0088158B" w:rsidRDefault="003342A9" w:rsidP="003342A9">
      <w:pPr>
        <w:rPr>
          <w:sz w:val="20"/>
        </w:rPr>
      </w:pPr>
    </w:p>
    <w:p w14:paraId="70C39CA4" w14:textId="4A564FA1" w:rsidR="003342A9" w:rsidRPr="0088158B" w:rsidRDefault="003342A9" w:rsidP="003342A9">
      <w:pPr>
        <w:rPr>
          <w:sz w:val="20"/>
        </w:rPr>
      </w:pPr>
      <w:r w:rsidRPr="0088158B">
        <w:rPr>
          <w:sz w:val="20"/>
        </w:rPr>
        <w:t xml:space="preserve">SIGNED BY THE </w:t>
      </w:r>
      <w:r w:rsidR="0073652E">
        <w:rPr>
          <w:sz w:val="20"/>
        </w:rPr>
        <w:t>RENTER</w:t>
      </w:r>
      <w:r w:rsidRPr="0088158B">
        <w:rPr>
          <w:sz w:val="20"/>
        </w:rPr>
        <w:t xml:space="preserve"> </w:t>
      </w:r>
    </w:p>
    <w:p w14:paraId="1B5D2662" w14:textId="77777777" w:rsidR="003342A9" w:rsidRPr="0088158B" w:rsidRDefault="003342A9" w:rsidP="003342A9">
      <w:pPr>
        <w:rPr>
          <w:sz w:val="20"/>
        </w:rPr>
      </w:pPr>
      <w:r w:rsidRPr="0088158B">
        <w:rPr>
          <w:sz w:val="20"/>
        </w:rPr>
        <w:t>DATE:</w:t>
      </w:r>
    </w:p>
    <w:p w14:paraId="5F96392B" w14:textId="77777777" w:rsidR="003342A9" w:rsidRPr="008A123E" w:rsidRDefault="003342A9" w:rsidP="003342A9">
      <w:pPr>
        <w:rPr>
          <w:b/>
        </w:rPr>
      </w:pPr>
    </w:p>
    <w:p w14:paraId="211C0FF9" w14:textId="77777777" w:rsidR="003342A9" w:rsidRDefault="003342A9" w:rsidP="0001616E">
      <w:r>
        <w:br w:type="page"/>
      </w:r>
      <w:bookmarkStart w:id="532" w:name="_Broken_Agreement_Letter"/>
      <w:bookmarkStart w:id="533" w:name="_Toc29239898"/>
      <w:bookmarkStart w:id="534" w:name="_Toc12879917"/>
      <w:bookmarkEnd w:id="532"/>
      <w:r>
        <w:lastRenderedPageBreak/>
        <w:t>Broken Agreement Letter</w:t>
      </w:r>
      <w:bookmarkEnd w:id="533"/>
      <w:bookmarkEnd w:id="534"/>
    </w:p>
    <w:p w14:paraId="4C9D85C5" w14:textId="77777777" w:rsidR="003342A9" w:rsidRPr="00216C00" w:rsidRDefault="004A66C1" w:rsidP="003342A9">
      <w:pPr>
        <w:jc w:val="center"/>
      </w:pPr>
      <w:r>
        <w:t xml:space="preserve">EASTCOAST HOUSING </w:t>
      </w:r>
    </w:p>
    <w:p w14:paraId="5221A6E4" w14:textId="77777777" w:rsidR="003342A9" w:rsidRDefault="003342A9" w:rsidP="003342A9">
      <w:r w:rsidRPr="00216C00">
        <w:t>&lt;Date&gt;</w:t>
      </w:r>
      <w:r>
        <w:tab/>
      </w:r>
    </w:p>
    <w:p w14:paraId="700C47E0" w14:textId="77777777" w:rsidR="003342A9" w:rsidRPr="00FC5A92" w:rsidRDefault="004A66C1" w:rsidP="003342A9">
      <w:pPr>
        <w:ind w:left="4320" w:firstLine="720"/>
        <w:jc w:val="right"/>
        <w:rPr>
          <w:color w:val="FF0000"/>
        </w:rPr>
      </w:pPr>
      <w:r>
        <w:t xml:space="preserve">Eastcoast Housing </w:t>
      </w:r>
      <w:r w:rsidR="003342A9">
        <w:br/>
      </w:r>
      <w:r w:rsidR="003342A9" w:rsidRPr="00216C00">
        <w:t xml:space="preserve"> Contact : </w:t>
      </w:r>
      <w:r w:rsidR="003342A9" w:rsidRPr="00FC5A92">
        <w:rPr>
          <w:color w:val="FF0000"/>
        </w:rPr>
        <w:t>Housing Worker name&gt;</w:t>
      </w:r>
      <w:r w:rsidR="003342A9">
        <w:br/>
      </w:r>
      <w:r w:rsidR="003342A9" w:rsidRPr="00FC5A92">
        <w:rPr>
          <w:color w:val="FF0000"/>
        </w:rPr>
        <w:t xml:space="preserve">Telephone </w:t>
      </w:r>
      <w:r w:rsidR="003342A9" w:rsidRPr="00FC5A92">
        <w:rPr>
          <w:color w:val="FF0000"/>
        </w:rPr>
        <w:br/>
        <w:t>Facsimile</w:t>
      </w:r>
    </w:p>
    <w:p w14:paraId="222E4E6B" w14:textId="77777777" w:rsidR="003342A9" w:rsidRDefault="003342A9" w:rsidP="003342A9"/>
    <w:p w14:paraId="65832407" w14:textId="7EDA5D3B" w:rsidR="003342A9" w:rsidRPr="00FC5A92" w:rsidRDefault="003342A9" w:rsidP="003342A9">
      <w:pPr>
        <w:rPr>
          <w:color w:val="FF0000"/>
        </w:rPr>
      </w:pPr>
      <w:r w:rsidRPr="00FC5A92">
        <w:rPr>
          <w:color w:val="FF0000"/>
        </w:rPr>
        <w:t>&lt;</w:t>
      </w:r>
      <w:r w:rsidR="0073652E">
        <w:rPr>
          <w:color w:val="FF0000"/>
        </w:rPr>
        <w:t>Renter</w:t>
      </w:r>
      <w:r w:rsidRPr="00FC5A92">
        <w:rPr>
          <w:color w:val="FF0000"/>
        </w:rPr>
        <w:t>(s) name&gt;</w:t>
      </w:r>
      <w:r w:rsidRPr="00FC5A92">
        <w:rPr>
          <w:color w:val="FF0000"/>
        </w:rPr>
        <w:br/>
        <w:t>&lt;Address&gt;</w:t>
      </w:r>
    </w:p>
    <w:p w14:paraId="730A137B" w14:textId="77777777" w:rsidR="003342A9" w:rsidRPr="00216C00" w:rsidRDefault="003342A9" w:rsidP="003342A9"/>
    <w:p w14:paraId="649A47F3" w14:textId="77777777" w:rsidR="003342A9" w:rsidRPr="00216C00" w:rsidRDefault="003342A9" w:rsidP="003342A9">
      <w:r w:rsidRPr="00216C00">
        <w:t xml:space="preserve">Re: Account no. </w:t>
      </w:r>
      <w:proofErr w:type="spellStart"/>
      <w:r w:rsidRPr="00FC5A92">
        <w:rPr>
          <w:color w:val="FF0000"/>
        </w:rPr>
        <w:t>xxxxxxxxxx</w:t>
      </w:r>
      <w:proofErr w:type="spellEnd"/>
    </w:p>
    <w:p w14:paraId="0DC70F45" w14:textId="77777777" w:rsidR="003342A9" w:rsidRPr="00216C00" w:rsidRDefault="003342A9" w:rsidP="003342A9">
      <w:r w:rsidRPr="00216C00">
        <w:t>Dear</w:t>
      </w:r>
    </w:p>
    <w:p w14:paraId="28A18350" w14:textId="77777777" w:rsidR="003342A9" w:rsidRPr="00216C00" w:rsidRDefault="004A66C1" w:rsidP="003342A9">
      <w:r>
        <w:t xml:space="preserve">Eastcoast Housing </w:t>
      </w:r>
      <w:r w:rsidR="003342A9" w:rsidRPr="00216C00">
        <w:t xml:space="preserve">’s records indicate that you signed a maintenance agreement on </w:t>
      </w:r>
      <w:r w:rsidR="003342A9" w:rsidRPr="00FC5A92">
        <w:rPr>
          <w:color w:val="FF0000"/>
        </w:rPr>
        <w:t>&lt;date&gt;,</w:t>
      </w:r>
      <w:r w:rsidR="003342A9" w:rsidRPr="00216C00">
        <w:t xml:space="preserve"> for repayment of your maintenance arrears at $</w:t>
      </w:r>
      <w:r w:rsidR="003342A9" w:rsidRPr="00FC5A92">
        <w:rPr>
          <w:color w:val="FF0000"/>
        </w:rPr>
        <w:t>5.00</w:t>
      </w:r>
      <w:r w:rsidR="003342A9" w:rsidRPr="00216C00">
        <w:t xml:space="preserve"> per week. These payments were to be made in addition to your normal weekly rent and any extra rental agreement repayments.</w:t>
      </w:r>
    </w:p>
    <w:p w14:paraId="57376535" w14:textId="77777777" w:rsidR="003342A9" w:rsidRPr="00216C00" w:rsidRDefault="003342A9" w:rsidP="003342A9">
      <w:r w:rsidRPr="00216C00">
        <w:t>Our records show that you have not maintained payments as agreed in the maintenance agreement and your maintenance agreement is now $</w:t>
      </w:r>
      <w:r w:rsidRPr="00FC5A92">
        <w:rPr>
          <w:color w:val="FF0000"/>
        </w:rPr>
        <w:t>10.00</w:t>
      </w:r>
      <w:r w:rsidRPr="00216C00">
        <w:t xml:space="preserve"> in arrears.</w:t>
      </w:r>
    </w:p>
    <w:p w14:paraId="03329798" w14:textId="77777777" w:rsidR="003342A9" w:rsidRPr="00216C00" w:rsidRDefault="003342A9" w:rsidP="003342A9">
      <w:r w:rsidRPr="00216C00">
        <w:t xml:space="preserve">You are requested to contact your local Housing </w:t>
      </w:r>
      <w:r>
        <w:t>Worker</w:t>
      </w:r>
      <w:r w:rsidRPr="00216C00">
        <w:t xml:space="preserve"> at the </w:t>
      </w:r>
      <w:r w:rsidR="004A66C1">
        <w:t xml:space="preserve">Eastcoast Housing </w:t>
      </w:r>
      <w:r>
        <w:t>’s</w:t>
      </w:r>
      <w:r w:rsidRPr="00216C00">
        <w:t xml:space="preserve"> Office by the </w:t>
      </w:r>
      <w:r w:rsidRPr="00FC5A92">
        <w:rPr>
          <w:color w:val="FF0000"/>
        </w:rPr>
        <w:t>&lt;date&gt;.</w:t>
      </w:r>
      <w:r w:rsidRPr="00216C00">
        <w:t xml:space="preserve"> If you do not contact us </w:t>
      </w:r>
      <w:r w:rsidR="004A66C1">
        <w:t xml:space="preserve">Eastcoast Housing </w:t>
      </w:r>
      <w:r>
        <w:t xml:space="preserve"> wi</w:t>
      </w:r>
      <w:r w:rsidRPr="00216C00">
        <w:t>ll apply forthwith to VCAT for an order that you pay</w:t>
      </w:r>
      <w:r>
        <w:t xml:space="preserve"> </w:t>
      </w:r>
      <w:r w:rsidRPr="00216C00">
        <w:t>this amount.</w:t>
      </w:r>
    </w:p>
    <w:p w14:paraId="46EE66EE" w14:textId="77777777" w:rsidR="003342A9" w:rsidRPr="00216C00" w:rsidRDefault="003342A9" w:rsidP="003342A9"/>
    <w:p w14:paraId="42EF8198" w14:textId="77777777" w:rsidR="003342A9" w:rsidRDefault="003342A9" w:rsidP="003342A9">
      <w:r w:rsidRPr="00216C00">
        <w:t>Yours sincerely,</w:t>
      </w:r>
    </w:p>
    <w:p w14:paraId="794B797C" w14:textId="77777777" w:rsidR="003342A9" w:rsidRDefault="003342A9" w:rsidP="003342A9"/>
    <w:p w14:paraId="5F807F02" w14:textId="77777777" w:rsidR="003342A9" w:rsidRPr="00216C00" w:rsidRDefault="003342A9" w:rsidP="003342A9"/>
    <w:p w14:paraId="5F955E65" w14:textId="77777777" w:rsidR="003342A9" w:rsidRDefault="003342A9" w:rsidP="005B4FC8">
      <w:r w:rsidRPr="00FC5A92">
        <w:rPr>
          <w:color w:val="FF0000"/>
        </w:rPr>
        <w:lastRenderedPageBreak/>
        <w:t>&lt;Housing Worker</w:t>
      </w:r>
      <w:r w:rsidRPr="00FC5A92">
        <w:rPr>
          <w:color w:val="FF0000"/>
        </w:rPr>
        <w:br/>
      </w:r>
      <w:r w:rsidR="004A66C1">
        <w:t xml:space="preserve">Eastcoast Housing </w:t>
      </w:r>
      <w:r>
        <w:br/>
      </w:r>
      <w:bookmarkStart w:id="535" w:name="_Replacement_Agreement_Letter"/>
      <w:bookmarkStart w:id="536" w:name="_Toc29239899"/>
      <w:bookmarkEnd w:id="535"/>
      <w:r>
        <w:t>Replacement Agreement Letter</w:t>
      </w:r>
      <w:bookmarkEnd w:id="536"/>
    </w:p>
    <w:p w14:paraId="00532D66" w14:textId="77777777" w:rsidR="003342A9" w:rsidRPr="0088158B" w:rsidRDefault="004A66C1" w:rsidP="003342A9">
      <w:pPr>
        <w:jc w:val="center"/>
        <w:rPr>
          <w:sz w:val="16"/>
        </w:rPr>
      </w:pPr>
      <w:r w:rsidRPr="0088158B">
        <w:rPr>
          <w:sz w:val="16"/>
        </w:rPr>
        <w:t xml:space="preserve">EASTCOAST HOUSING </w:t>
      </w:r>
    </w:p>
    <w:p w14:paraId="12015A54" w14:textId="77777777" w:rsidR="003342A9" w:rsidRPr="0088158B" w:rsidRDefault="003342A9" w:rsidP="003342A9">
      <w:pPr>
        <w:rPr>
          <w:sz w:val="16"/>
        </w:rPr>
      </w:pPr>
      <w:r w:rsidRPr="0088158B">
        <w:rPr>
          <w:sz w:val="16"/>
        </w:rPr>
        <w:t>&lt;Date&gt;</w:t>
      </w:r>
    </w:p>
    <w:p w14:paraId="58F30BCD" w14:textId="77777777" w:rsidR="003342A9" w:rsidRPr="0088158B" w:rsidRDefault="004A66C1" w:rsidP="003342A9">
      <w:pPr>
        <w:ind w:left="4320" w:firstLine="720"/>
        <w:jc w:val="right"/>
        <w:rPr>
          <w:color w:val="FF0000"/>
          <w:sz w:val="16"/>
        </w:rPr>
      </w:pPr>
      <w:r w:rsidRPr="0088158B">
        <w:rPr>
          <w:sz w:val="16"/>
        </w:rPr>
        <w:t xml:space="preserve">Eastcoast Housing </w:t>
      </w:r>
      <w:r w:rsidR="003342A9" w:rsidRPr="0088158B">
        <w:rPr>
          <w:sz w:val="16"/>
        </w:rPr>
        <w:br/>
        <w:t xml:space="preserve"> Contact : </w:t>
      </w:r>
      <w:r w:rsidR="003342A9" w:rsidRPr="0088158B">
        <w:rPr>
          <w:color w:val="FF0000"/>
          <w:sz w:val="16"/>
        </w:rPr>
        <w:t>Housing Worker name&gt;</w:t>
      </w:r>
      <w:r w:rsidR="003342A9" w:rsidRPr="0088158B">
        <w:rPr>
          <w:sz w:val="16"/>
        </w:rPr>
        <w:br/>
      </w:r>
      <w:r w:rsidR="003342A9" w:rsidRPr="0088158B">
        <w:rPr>
          <w:color w:val="FF0000"/>
          <w:sz w:val="16"/>
        </w:rPr>
        <w:t xml:space="preserve">Telephone </w:t>
      </w:r>
      <w:r w:rsidR="003342A9" w:rsidRPr="0088158B">
        <w:rPr>
          <w:color w:val="FF0000"/>
          <w:sz w:val="16"/>
        </w:rPr>
        <w:br/>
        <w:t>Facsimile</w:t>
      </w:r>
    </w:p>
    <w:p w14:paraId="7F18A406" w14:textId="63D256AF" w:rsidR="003342A9" w:rsidRPr="0088158B" w:rsidRDefault="003342A9" w:rsidP="003342A9">
      <w:pPr>
        <w:rPr>
          <w:color w:val="FF0000"/>
          <w:sz w:val="16"/>
        </w:rPr>
      </w:pPr>
      <w:r w:rsidRPr="0088158B">
        <w:rPr>
          <w:color w:val="FF0000"/>
          <w:sz w:val="16"/>
        </w:rPr>
        <w:t>&lt;</w:t>
      </w:r>
      <w:r w:rsidR="0073652E">
        <w:rPr>
          <w:color w:val="FF0000"/>
          <w:sz w:val="16"/>
        </w:rPr>
        <w:t>Renter</w:t>
      </w:r>
      <w:r w:rsidRPr="0088158B">
        <w:rPr>
          <w:color w:val="FF0000"/>
          <w:sz w:val="16"/>
        </w:rPr>
        <w:t>(s) name&gt;</w:t>
      </w:r>
      <w:r w:rsidRPr="0088158B">
        <w:rPr>
          <w:color w:val="FF0000"/>
          <w:sz w:val="16"/>
        </w:rPr>
        <w:br/>
        <w:t>&lt;Address&gt;</w:t>
      </w:r>
    </w:p>
    <w:p w14:paraId="6F596374" w14:textId="77777777" w:rsidR="003342A9" w:rsidRPr="0088158B" w:rsidRDefault="003342A9" w:rsidP="003342A9">
      <w:pPr>
        <w:rPr>
          <w:sz w:val="16"/>
        </w:rPr>
      </w:pPr>
    </w:p>
    <w:p w14:paraId="53493AEC" w14:textId="77777777" w:rsidR="003342A9" w:rsidRPr="0088158B" w:rsidRDefault="003342A9" w:rsidP="003342A9">
      <w:pPr>
        <w:rPr>
          <w:sz w:val="16"/>
        </w:rPr>
      </w:pPr>
      <w:r w:rsidRPr="0088158B">
        <w:rPr>
          <w:sz w:val="16"/>
        </w:rPr>
        <w:t xml:space="preserve">Re: Account no. </w:t>
      </w:r>
      <w:proofErr w:type="spellStart"/>
      <w:r w:rsidRPr="0088158B">
        <w:rPr>
          <w:color w:val="FF0000"/>
          <w:sz w:val="16"/>
        </w:rPr>
        <w:t>xxxxxxxxxx</w:t>
      </w:r>
      <w:proofErr w:type="spellEnd"/>
    </w:p>
    <w:p w14:paraId="3B664B39" w14:textId="77777777" w:rsidR="003342A9" w:rsidRPr="0088158B" w:rsidRDefault="003342A9" w:rsidP="003342A9">
      <w:pPr>
        <w:rPr>
          <w:sz w:val="16"/>
        </w:rPr>
      </w:pPr>
      <w:r w:rsidRPr="0088158B">
        <w:rPr>
          <w:sz w:val="16"/>
        </w:rPr>
        <w:t>Maintenance Arrears</w:t>
      </w:r>
    </w:p>
    <w:p w14:paraId="5E609B3A" w14:textId="1A762DA7" w:rsidR="003342A9" w:rsidRPr="0088158B" w:rsidRDefault="003342A9" w:rsidP="003342A9">
      <w:pPr>
        <w:rPr>
          <w:sz w:val="16"/>
        </w:rPr>
      </w:pPr>
      <w:r w:rsidRPr="0088158B">
        <w:rPr>
          <w:sz w:val="16"/>
        </w:rPr>
        <w:t xml:space="preserve">You have recently signed an Acceptance of Liability form for </w:t>
      </w:r>
      <w:r w:rsidR="0073652E">
        <w:rPr>
          <w:sz w:val="16"/>
        </w:rPr>
        <w:t>Renter</w:t>
      </w:r>
      <w:r w:rsidRPr="0088158B">
        <w:rPr>
          <w:sz w:val="16"/>
        </w:rPr>
        <w:t xml:space="preserve"> Responsibility damage. On this form you have indicated that you wish to sign an agreement to repay the cost of repair of this damage. As you already have an agreement to repay previous damage, we have now prepared a new agreement incorporating both the old and the new charges for repairs.</w:t>
      </w:r>
    </w:p>
    <w:p w14:paraId="3B2FF1E3" w14:textId="77777777" w:rsidR="003342A9" w:rsidRPr="0088158B" w:rsidRDefault="003342A9" w:rsidP="003342A9">
      <w:pPr>
        <w:rPr>
          <w:sz w:val="16"/>
        </w:rPr>
      </w:pPr>
      <w:r w:rsidRPr="0088158B">
        <w:rPr>
          <w:sz w:val="16"/>
        </w:rPr>
        <w:t>Attached is the new agreement form for you to sign and date. This agreement sets out your new weekly repayments and when these payments are due to commence. When you sign and date this agreement, this agreement takes the place of all previous agreements relating to damage. The attachments inform you of the relevant damage(s) and cost(s) now associated with this agreement.</w:t>
      </w:r>
    </w:p>
    <w:p w14:paraId="395F67EF" w14:textId="77777777" w:rsidR="003342A9" w:rsidRPr="0088158B" w:rsidRDefault="003342A9" w:rsidP="003342A9">
      <w:pPr>
        <w:rPr>
          <w:sz w:val="16"/>
        </w:rPr>
      </w:pPr>
      <w:r w:rsidRPr="0088158B">
        <w:rPr>
          <w:sz w:val="16"/>
        </w:rPr>
        <w:t>The total cost listed at the bottom of the attachments is the total cost of all the damage and repair charges that you have accepted liability for and have agreed to repay. This agreement form details the total cost that you are required to repay on this agreement.</w:t>
      </w:r>
    </w:p>
    <w:p w14:paraId="1C2306D4" w14:textId="77777777" w:rsidR="003342A9" w:rsidRPr="0088158B" w:rsidRDefault="003342A9" w:rsidP="003342A9">
      <w:pPr>
        <w:rPr>
          <w:sz w:val="16"/>
        </w:rPr>
      </w:pPr>
      <w:r w:rsidRPr="0088158B">
        <w:rPr>
          <w:sz w:val="16"/>
        </w:rPr>
        <w:t>Please sign and date this agreement and then return this agreement back to your local housing office as soon as possible.</w:t>
      </w:r>
    </w:p>
    <w:p w14:paraId="06C9C60A" w14:textId="77777777" w:rsidR="003342A9" w:rsidRPr="0088158B" w:rsidRDefault="003342A9" w:rsidP="003342A9">
      <w:pPr>
        <w:rPr>
          <w:sz w:val="16"/>
        </w:rPr>
      </w:pPr>
      <w:r w:rsidRPr="0088158B">
        <w:rPr>
          <w:sz w:val="16"/>
        </w:rPr>
        <w:t xml:space="preserve">If we do not receive a signed and dated agreement by </w:t>
      </w:r>
      <w:r w:rsidRPr="0088158B">
        <w:rPr>
          <w:color w:val="FF0000"/>
          <w:sz w:val="16"/>
        </w:rPr>
        <w:t>25/04/2010</w:t>
      </w:r>
      <w:r w:rsidRPr="0088158B">
        <w:rPr>
          <w:sz w:val="16"/>
        </w:rPr>
        <w:t xml:space="preserve"> we will assume that you have decided that this matter should now be decided by VCAT. We will then make application to VCAT to have this matter heard as soon as possible.</w:t>
      </w:r>
    </w:p>
    <w:p w14:paraId="05BF2B01" w14:textId="77777777" w:rsidR="003342A9" w:rsidRPr="0088158B" w:rsidRDefault="003342A9" w:rsidP="003342A9">
      <w:pPr>
        <w:rPr>
          <w:sz w:val="16"/>
        </w:rPr>
      </w:pPr>
      <w:r w:rsidRPr="0088158B">
        <w:rPr>
          <w:sz w:val="16"/>
        </w:rPr>
        <w:t>Thank you for your assistance</w:t>
      </w:r>
    </w:p>
    <w:p w14:paraId="11E16FC7" w14:textId="77777777" w:rsidR="003342A9" w:rsidRPr="0088158B" w:rsidRDefault="003342A9" w:rsidP="003342A9">
      <w:pPr>
        <w:rPr>
          <w:sz w:val="16"/>
        </w:rPr>
      </w:pPr>
      <w:r w:rsidRPr="0088158B">
        <w:rPr>
          <w:sz w:val="16"/>
        </w:rPr>
        <w:t>Yours sincerely,</w:t>
      </w:r>
    </w:p>
    <w:p w14:paraId="1089D16E" w14:textId="77777777" w:rsidR="003342A9" w:rsidRPr="0088158B" w:rsidRDefault="003342A9" w:rsidP="003342A9">
      <w:pPr>
        <w:rPr>
          <w:sz w:val="16"/>
        </w:rPr>
      </w:pPr>
    </w:p>
    <w:p w14:paraId="12341BEA" w14:textId="77777777" w:rsidR="003342A9" w:rsidRPr="0088158B" w:rsidRDefault="003342A9" w:rsidP="003342A9">
      <w:pPr>
        <w:rPr>
          <w:sz w:val="16"/>
        </w:rPr>
      </w:pPr>
    </w:p>
    <w:p w14:paraId="741FA743" w14:textId="77777777" w:rsidR="003342A9" w:rsidRPr="0088158B" w:rsidRDefault="003342A9" w:rsidP="003342A9">
      <w:pPr>
        <w:rPr>
          <w:sz w:val="16"/>
        </w:rPr>
      </w:pPr>
      <w:bookmarkStart w:id="537" w:name="_ATO_Depreciation_Schedule"/>
      <w:bookmarkStart w:id="538" w:name="_PictureBullets"/>
      <w:bookmarkEnd w:id="537"/>
      <w:bookmarkEnd w:id="538"/>
      <w:r w:rsidRPr="0088158B">
        <w:rPr>
          <w:color w:val="FF0000"/>
          <w:sz w:val="16"/>
        </w:rPr>
        <w:t>&lt;Housing Worker</w:t>
      </w:r>
      <w:r w:rsidRPr="0088158B">
        <w:rPr>
          <w:color w:val="FF0000"/>
          <w:sz w:val="16"/>
        </w:rPr>
        <w:br/>
      </w:r>
      <w:r w:rsidR="004A66C1" w:rsidRPr="0088158B">
        <w:rPr>
          <w:sz w:val="16"/>
        </w:rPr>
        <w:t xml:space="preserve">Eastcoast Housing </w:t>
      </w:r>
    </w:p>
    <w:sectPr w:rsidR="003342A9" w:rsidRPr="0088158B">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D906" w14:textId="77777777" w:rsidR="006E5F3E" w:rsidRDefault="006E5F3E" w:rsidP="00632924">
      <w:pPr>
        <w:spacing w:after="0" w:line="240" w:lineRule="auto"/>
      </w:pPr>
      <w:r>
        <w:separator/>
      </w:r>
    </w:p>
  </w:endnote>
  <w:endnote w:type="continuationSeparator" w:id="0">
    <w:p w14:paraId="3BFFB78D" w14:textId="77777777" w:rsidR="006E5F3E" w:rsidRDefault="006E5F3E" w:rsidP="0063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rporateSBQ-Light">
    <w:panose1 w:val="00000000000000000000"/>
    <w:charset w:val="00"/>
    <w:family w:val="auto"/>
    <w:notTrueType/>
    <w:pitch w:val="default"/>
    <w:sig w:usb0="00000003" w:usb1="00000000" w:usb2="00000000" w:usb3="00000000" w:csb0="00000001"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32782"/>
      <w:docPartObj>
        <w:docPartGallery w:val="Page Numbers (Bottom of Page)"/>
        <w:docPartUnique/>
      </w:docPartObj>
    </w:sdtPr>
    <w:sdtEndPr>
      <w:rPr>
        <w:color w:val="7F7F7F" w:themeColor="background1" w:themeShade="7F"/>
        <w:spacing w:val="60"/>
      </w:rPr>
    </w:sdtEndPr>
    <w:sdtContent>
      <w:p w14:paraId="5AC3B046" w14:textId="77777777" w:rsidR="009D3CD8" w:rsidRDefault="009D3CD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1616E">
          <w:rPr>
            <w:noProof/>
          </w:rPr>
          <w:t>68</w:t>
        </w:r>
        <w:r>
          <w:rPr>
            <w:noProof/>
          </w:rPr>
          <w:fldChar w:fldCharType="end"/>
        </w:r>
        <w:r>
          <w:t xml:space="preserve"> | </w:t>
        </w:r>
        <w:r>
          <w:rPr>
            <w:color w:val="7F7F7F" w:themeColor="background1" w:themeShade="7F"/>
            <w:spacing w:val="60"/>
          </w:rPr>
          <w:t>Page</w:t>
        </w:r>
      </w:p>
      <w:p w14:paraId="204E670A" w14:textId="77777777" w:rsidR="009D3CD8" w:rsidRDefault="009D3CD8">
        <w:pPr>
          <w:pStyle w:val="Footer"/>
          <w:pBdr>
            <w:top w:val="single" w:sz="4" w:space="1" w:color="D9D9D9" w:themeColor="background1" w:themeShade="D9"/>
          </w:pBdr>
          <w:jc w:val="right"/>
          <w:rPr>
            <w:color w:val="7F7F7F" w:themeColor="background1" w:themeShade="7F"/>
            <w:spacing w:val="60"/>
          </w:rPr>
        </w:pPr>
      </w:p>
      <w:p w14:paraId="7AD3BCE7" w14:textId="77777777" w:rsidR="009D3CD8" w:rsidRDefault="006E5F3E" w:rsidP="00232246">
        <w:pPr>
          <w:rPr>
            <w:color w:val="7F7F7F" w:themeColor="background1" w:themeShade="7F"/>
            <w:spacing w:val="60"/>
          </w:rPr>
        </w:pPr>
      </w:p>
    </w:sdtContent>
  </w:sdt>
  <w:p w14:paraId="2802D4B1" w14:textId="77777777" w:rsidR="009D3CD8" w:rsidRDefault="009D3CD8" w:rsidP="00D67612">
    <w:r w:rsidRPr="00232246">
      <w:t xml:space="preserve"> </w:t>
    </w:r>
    <w:r w:rsidRPr="00A2541D">
      <w:rPr>
        <w:color w:val="0F83BB"/>
      </w:rPr>
      <w:t xml:space="preserve">Review Date: </w:t>
    </w:r>
    <w:r>
      <w:rPr>
        <w:color w:val="0F83BB"/>
      </w:rPr>
      <w:t>Octob</w:t>
    </w:r>
    <w:r w:rsidRPr="00A2541D">
      <w:rPr>
        <w:color w:val="0F83BB"/>
      </w:rPr>
      <w:t>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FA0B" w14:textId="77777777" w:rsidR="006E5F3E" w:rsidRDefault="006E5F3E" w:rsidP="00632924">
      <w:pPr>
        <w:spacing w:after="0" w:line="240" w:lineRule="auto"/>
      </w:pPr>
      <w:r>
        <w:separator/>
      </w:r>
    </w:p>
  </w:footnote>
  <w:footnote w:type="continuationSeparator" w:id="0">
    <w:p w14:paraId="4EBF97EA" w14:textId="77777777" w:rsidR="006E5F3E" w:rsidRDefault="006E5F3E" w:rsidP="0063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DDEC" w14:textId="77777777" w:rsidR="009D3CD8" w:rsidRPr="00E412AD" w:rsidRDefault="009D3CD8" w:rsidP="00FE09EC">
    <w:pPr>
      <w:tabs>
        <w:tab w:val="center" w:pos="4513"/>
        <w:tab w:val="left" w:pos="6270"/>
        <w:tab w:val="right" w:pos="9026"/>
        <w:tab w:val="right" w:pos="9360"/>
      </w:tabs>
      <w:spacing w:after="0" w:line="240" w:lineRule="auto"/>
      <w:jc w:val="right"/>
      <w:rPr>
        <w:rFonts w:ascii="Comfortaa" w:hAnsi="Comfortaa"/>
        <w:color w:val="0F83BB"/>
      </w:rPr>
    </w:pPr>
    <w:r>
      <w:rPr>
        <w:rFonts w:ascii="Comfortaa" w:hAnsi="Comfortaa"/>
        <w:color w:val="0F83BB"/>
      </w:rPr>
      <w:tab/>
    </w:r>
    <w:r>
      <w:rPr>
        <w:rFonts w:ascii="Comfortaa" w:hAnsi="Comfortaa"/>
        <w:color w:val="0F83BB"/>
      </w:rPr>
      <w:tab/>
    </w:r>
    <w:r>
      <w:rPr>
        <w:rFonts w:ascii="Comfortaa" w:hAnsi="Comfortaa"/>
        <w:color w:val="0F83BB"/>
      </w:rPr>
      <w:tab/>
    </w:r>
    <w:r w:rsidRPr="00E412AD">
      <w:rPr>
        <w:rFonts w:ascii="Comfortaa" w:hAnsi="Comfortaa"/>
        <w:color w:val="0F83BB"/>
      </w:rPr>
      <w:t>Eastcoast Housing</w:t>
    </w:r>
  </w:p>
  <w:p w14:paraId="3C9DB506"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PO Box 728</w:t>
    </w:r>
  </w:p>
  <w:p w14:paraId="09367EA0"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Moe    3825</w:t>
    </w:r>
  </w:p>
  <w:p w14:paraId="0AA472A1"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Ph: 0351 277160</w:t>
    </w:r>
  </w:p>
  <w:p w14:paraId="61CE4E4C"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Fax: 0351 274114</w:t>
    </w:r>
  </w:p>
  <w:p w14:paraId="429EA236"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 xml:space="preserve">Email: </w:t>
    </w:r>
    <w:hyperlink r:id="rId1" w:history="1">
      <w:r w:rsidRPr="00E412AD">
        <w:rPr>
          <w:rFonts w:ascii="Comfortaa" w:hAnsi="Comfortaa"/>
          <w:color w:val="4FB8C1" w:themeColor="text2" w:themeTint="99"/>
          <w:u w:val="single"/>
        </w:rPr>
        <w:t>housing@eha.org.au</w:t>
      </w:r>
    </w:hyperlink>
  </w:p>
  <w:p w14:paraId="5AC1BAF8" w14:textId="77777777" w:rsidR="009D3CD8" w:rsidRPr="00E412AD" w:rsidRDefault="009D3CD8" w:rsidP="004904C3">
    <w:pPr>
      <w:tabs>
        <w:tab w:val="center" w:pos="4513"/>
        <w:tab w:val="right" w:pos="9026"/>
      </w:tabs>
      <w:spacing w:after="0" w:line="240" w:lineRule="auto"/>
      <w:jc w:val="right"/>
      <w:rPr>
        <w:rFonts w:ascii="Comfortaa" w:hAnsi="Comfortaa"/>
        <w:color w:val="0F83BB"/>
      </w:rPr>
    </w:pPr>
    <w:r w:rsidRPr="00E412AD">
      <w:rPr>
        <w:rFonts w:ascii="Comfortaa" w:hAnsi="Comfortaa"/>
        <w:color w:val="0F83BB"/>
      </w:rPr>
      <w:t>www.eha.org.au</w:t>
    </w:r>
  </w:p>
  <w:p w14:paraId="552EB5A0" w14:textId="77777777" w:rsidR="009D3CD8" w:rsidRPr="004904C3" w:rsidRDefault="009D3CD8" w:rsidP="0049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744B7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E32CA2"/>
    <w:multiLevelType w:val="multilevel"/>
    <w:tmpl w:val="DD0CA94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96D5D2E"/>
    <w:multiLevelType w:val="multilevel"/>
    <w:tmpl w:val="F5C4EF4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0FD6C5C"/>
    <w:multiLevelType w:val="hybridMultilevel"/>
    <w:tmpl w:val="B792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91543"/>
    <w:multiLevelType w:val="hybridMultilevel"/>
    <w:tmpl w:val="9B0C8426"/>
    <w:lvl w:ilvl="0" w:tplc="2A10F7D0">
      <w:start w:val="1"/>
      <w:numFmt w:val="bullet"/>
      <w:pStyle w:val="DHSLevel2LastBullet"/>
      <w:lvlText w:val=""/>
      <w:lvlJc w:val="left"/>
      <w:pPr>
        <w:tabs>
          <w:tab w:val="num" w:pos="1134"/>
        </w:tabs>
        <w:ind w:left="1134" w:hanging="567"/>
      </w:pPr>
      <w:rPr>
        <w:rFonts w:ascii="Symbol" w:hAnsi="Symbol" w:hint="default"/>
        <w:color w:val="6AADE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49E8"/>
    <w:multiLevelType w:val="hybridMultilevel"/>
    <w:tmpl w:val="13C0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76312"/>
    <w:multiLevelType w:val="multilevel"/>
    <w:tmpl w:val="0A8E62F0"/>
    <w:lvl w:ilvl="0">
      <w:start w:val="1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A223A5C"/>
    <w:multiLevelType w:val="hybridMultilevel"/>
    <w:tmpl w:val="5BFC44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6253D"/>
    <w:multiLevelType w:val="multilevel"/>
    <w:tmpl w:val="A52C1936"/>
    <w:lvl w:ilvl="0">
      <w:start w:val="14"/>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F535983"/>
    <w:multiLevelType w:val="multilevel"/>
    <w:tmpl w:val="CF487D3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2460C51"/>
    <w:multiLevelType w:val="hybridMultilevel"/>
    <w:tmpl w:val="7154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A2302"/>
    <w:multiLevelType w:val="multilevel"/>
    <w:tmpl w:val="75E8B2C2"/>
    <w:lvl w:ilvl="0">
      <w:start w:val="34"/>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4D95BBD"/>
    <w:multiLevelType w:val="hybridMultilevel"/>
    <w:tmpl w:val="5EFECC16"/>
    <w:lvl w:ilvl="0" w:tplc="37B2097E">
      <w:start w:val="1"/>
      <w:numFmt w:val="bullet"/>
      <w:lvlText w:val=""/>
      <w:lvlJc w:val="left"/>
      <w:pPr>
        <w:tabs>
          <w:tab w:val="num" w:pos="425"/>
        </w:tabs>
        <w:ind w:left="425" w:hanging="425"/>
      </w:pPr>
      <w:rPr>
        <w:rFonts w:ascii="Symbol" w:hAnsi="Symbol" w:hint="default"/>
        <w:caps w:val="0"/>
        <w:strike w:val="0"/>
        <w:dstrike w:val="0"/>
        <w:outline w:val="0"/>
        <w:shadow w:val="0"/>
        <w:emboss w:val="0"/>
        <w:imprint w:val="0"/>
        <w:vanish w:val="0"/>
        <w:color w:val="5D4F4B"/>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32DCA"/>
    <w:multiLevelType w:val="hybridMultilevel"/>
    <w:tmpl w:val="C3B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F3DCF"/>
    <w:multiLevelType w:val="multilevel"/>
    <w:tmpl w:val="F62CA4D4"/>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2E59581E"/>
    <w:multiLevelType w:val="multilevel"/>
    <w:tmpl w:val="7B8E8C74"/>
    <w:lvl w:ilvl="0">
      <w:start w:val="27"/>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303E08A8"/>
    <w:multiLevelType w:val="multilevel"/>
    <w:tmpl w:val="9FF4E6B8"/>
    <w:lvl w:ilvl="0">
      <w:start w:val="5"/>
      <w:numFmt w:val="decimal"/>
      <w:lvlText w:val="%1"/>
      <w:lvlJc w:val="left"/>
      <w:pPr>
        <w:ind w:left="180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440"/>
      </w:pPr>
      <w:rPr>
        <w:rFonts w:hint="default"/>
      </w:rPr>
    </w:lvl>
    <w:lvl w:ilvl="6">
      <w:start w:val="1"/>
      <w:numFmt w:val="decimal"/>
      <w:lvlText w:val="%1.%2.%3.%4.%5.%6.%7"/>
      <w:lvlJc w:val="left"/>
      <w:pPr>
        <w:ind w:left="14040" w:hanging="1800"/>
      </w:pPr>
      <w:rPr>
        <w:rFonts w:hint="default"/>
      </w:rPr>
    </w:lvl>
    <w:lvl w:ilvl="7">
      <w:start w:val="1"/>
      <w:numFmt w:val="decimal"/>
      <w:lvlText w:val="%1.%2.%3.%4.%5.%6.%7.%8"/>
      <w:lvlJc w:val="left"/>
      <w:pPr>
        <w:ind w:left="15840" w:hanging="1800"/>
      </w:pPr>
      <w:rPr>
        <w:rFonts w:hint="default"/>
      </w:rPr>
    </w:lvl>
    <w:lvl w:ilvl="8">
      <w:start w:val="1"/>
      <w:numFmt w:val="decimal"/>
      <w:lvlText w:val="%1.%2.%3.%4.%5.%6.%7.%8.%9"/>
      <w:lvlJc w:val="left"/>
      <w:pPr>
        <w:ind w:left="18000" w:hanging="2160"/>
      </w:pPr>
      <w:rPr>
        <w:rFonts w:hint="default"/>
      </w:rPr>
    </w:lvl>
  </w:abstractNum>
  <w:abstractNum w:abstractNumId="17" w15:restartNumberingAfterBreak="0">
    <w:nsid w:val="367F6C91"/>
    <w:multiLevelType w:val="multilevel"/>
    <w:tmpl w:val="784EDDA0"/>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38067FD1"/>
    <w:multiLevelType w:val="multilevel"/>
    <w:tmpl w:val="F5C4EF4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C357A68"/>
    <w:multiLevelType w:val="hybridMultilevel"/>
    <w:tmpl w:val="91AA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B5B83"/>
    <w:multiLevelType w:val="hybridMultilevel"/>
    <w:tmpl w:val="D4A0B07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7B434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416053AC"/>
    <w:multiLevelType w:val="hybridMultilevel"/>
    <w:tmpl w:val="75328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427931"/>
    <w:multiLevelType w:val="hybridMultilevel"/>
    <w:tmpl w:val="26C0209E"/>
    <w:lvl w:ilvl="0" w:tplc="F61E94F4">
      <w:start w:val="1"/>
      <w:numFmt w:val="bullet"/>
      <w:pStyle w:val="DHSLevel2Bullet"/>
      <w:lvlText w:val=""/>
      <w:lvlJc w:val="left"/>
      <w:pPr>
        <w:tabs>
          <w:tab w:val="num" w:pos="720"/>
        </w:tabs>
        <w:ind w:left="720" w:hanging="360"/>
      </w:pPr>
      <w:rPr>
        <w:rFonts w:ascii="Symbol" w:hAnsi="Symbol" w:hint="default"/>
        <w:color w:val="739600"/>
      </w:rPr>
    </w:lvl>
    <w:lvl w:ilvl="1" w:tplc="0C090003">
      <w:start w:val="1"/>
      <w:numFmt w:val="bullet"/>
      <w:lvlText w:val="o"/>
      <w:lvlJc w:val="left"/>
      <w:pPr>
        <w:tabs>
          <w:tab w:val="num" w:pos="1440"/>
        </w:tabs>
        <w:ind w:left="1440" w:hanging="360"/>
      </w:pPr>
      <w:rPr>
        <w:rFonts w:ascii="Courier New" w:hAnsi="Courier New" w:cs="Courier New" w:hint="default"/>
      </w:rPr>
    </w:lvl>
    <w:lvl w:ilvl="2" w:tplc="B052C266">
      <w:start w:val="1"/>
      <w:numFmt w:val="bullet"/>
      <w:lvlText w:val=""/>
      <w:lvlJc w:val="left"/>
      <w:pPr>
        <w:tabs>
          <w:tab w:val="num" w:pos="2160"/>
        </w:tabs>
        <w:ind w:left="2160" w:hanging="360"/>
      </w:pPr>
      <w:rPr>
        <w:rFonts w:ascii="Wingdings" w:eastAsia="Times New Roman" w:hAnsi="Wingdings"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578"/>
    <w:multiLevelType w:val="hybridMultilevel"/>
    <w:tmpl w:val="A4A033E0"/>
    <w:lvl w:ilvl="0" w:tplc="087271D2">
      <w:start w:val="1"/>
      <w:numFmt w:val="bullet"/>
      <w:pStyle w:val="DHSLevel1BulletAfter3pt"/>
      <w:lvlText w:val=""/>
      <w:lvlJc w:val="left"/>
      <w:pPr>
        <w:tabs>
          <w:tab w:val="num" w:pos="720"/>
        </w:tabs>
        <w:ind w:left="720" w:hanging="360"/>
      </w:pPr>
      <w:rPr>
        <w:rFonts w:ascii="Symbol" w:hAnsi="Symbol" w:hint="default"/>
        <w:caps w:val="0"/>
        <w:strike w:val="0"/>
        <w:dstrike w:val="0"/>
        <w:outline w:val="0"/>
        <w:shadow w:val="0"/>
        <w:emboss w:val="0"/>
        <w:imprint w:val="0"/>
        <w:vanish w:val="0"/>
        <w:color w:val="739600"/>
        <w:vertAlign w:val="base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3798A"/>
    <w:multiLevelType w:val="hybridMultilevel"/>
    <w:tmpl w:val="E766BA2E"/>
    <w:lvl w:ilvl="0" w:tplc="37B2097E">
      <w:start w:val="1"/>
      <w:numFmt w:val="bullet"/>
      <w:lvlText w:val=""/>
      <w:lvlJc w:val="left"/>
      <w:pPr>
        <w:tabs>
          <w:tab w:val="num" w:pos="425"/>
        </w:tabs>
        <w:ind w:left="425" w:hanging="425"/>
      </w:pPr>
      <w:rPr>
        <w:rFonts w:ascii="Symbol" w:hAnsi="Symbol" w:hint="default"/>
        <w:caps w:val="0"/>
        <w:strike w:val="0"/>
        <w:dstrike w:val="0"/>
        <w:outline w:val="0"/>
        <w:shadow w:val="0"/>
        <w:emboss w:val="0"/>
        <w:imprint w:val="0"/>
        <w:vanish w:val="0"/>
        <w:color w:val="5D4F4B"/>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F10A1"/>
    <w:multiLevelType w:val="hybridMultilevel"/>
    <w:tmpl w:val="3B36E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467CB"/>
    <w:multiLevelType w:val="hybridMultilevel"/>
    <w:tmpl w:val="526A2D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AF1560"/>
    <w:multiLevelType w:val="multilevel"/>
    <w:tmpl w:val="7D34AE5A"/>
    <w:lvl w:ilvl="0">
      <w:start w:val="33"/>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57F2359E"/>
    <w:multiLevelType w:val="hybridMultilevel"/>
    <w:tmpl w:val="5966325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FA551F"/>
    <w:multiLevelType w:val="hybridMultilevel"/>
    <w:tmpl w:val="9A82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4A52DF"/>
    <w:multiLevelType w:val="hybridMultilevel"/>
    <w:tmpl w:val="E110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D13CBC"/>
    <w:multiLevelType w:val="multilevel"/>
    <w:tmpl w:val="9316158A"/>
    <w:lvl w:ilvl="0">
      <w:start w:val="1"/>
      <w:numFmt w:val="decimal"/>
      <w:lvlText w:val="%1."/>
      <w:lvlJc w:val="left"/>
      <w:pPr>
        <w:tabs>
          <w:tab w:val="num" w:pos="720"/>
        </w:tabs>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E077507"/>
    <w:multiLevelType w:val="multilevel"/>
    <w:tmpl w:val="9FFAB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E3156D1"/>
    <w:multiLevelType w:val="multilevel"/>
    <w:tmpl w:val="AE6E5DBA"/>
    <w:lvl w:ilvl="0">
      <w:start w:val="1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620D5F09"/>
    <w:multiLevelType w:val="multilevel"/>
    <w:tmpl w:val="3B8A949C"/>
    <w:lvl w:ilvl="0">
      <w:start w:val="32"/>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2DC6B3B"/>
    <w:multiLevelType w:val="hybridMultilevel"/>
    <w:tmpl w:val="2ABE48FA"/>
    <w:lvl w:ilvl="0" w:tplc="37B2097E">
      <w:start w:val="1"/>
      <w:numFmt w:val="bullet"/>
      <w:lvlText w:val=""/>
      <w:lvlJc w:val="left"/>
      <w:pPr>
        <w:tabs>
          <w:tab w:val="num" w:pos="425"/>
        </w:tabs>
        <w:ind w:left="425" w:hanging="425"/>
      </w:pPr>
      <w:rPr>
        <w:rFonts w:ascii="Symbol" w:hAnsi="Symbol" w:hint="default"/>
        <w:caps w:val="0"/>
        <w:strike w:val="0"/>
        <w:dstrike w:val="0"/>
        <w:outline w:val="0"/>
        <w:shadow w:val="0"/>
        <w:emboss w:val="0"/>
        <w:imprint w:val="0"/>
        <w:vanish w:val="0"/>
        <w:color w:val="5D4F4B"/>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F7380F"/>
    <w:multiLevelType w:val="hybridMultilevel"/>
    <w:tmpl w:val="8D3CDB64"/>
    <w:lvl w:ilvl="0" w:tplc="FA542E52">
      <w:start w:val="1"/>
      <w:numFmt w:val="bullet"/>
      <w:pStyle w:val="DHSLevel1BulletAfter12pt"/>
      <w:lvlText w:val=""/>
      <w:lvlJc w:val="left"/>
      <w:pPr>
        <w:tabs>
          <w:tab w:val="num" w:pos="539"/>
        </w:tabs>
        <w:ind w:left="539" w:hanging="539"/>
      </w:pPr>
      <w:rPr>
        <w:rFonts w:ascii="Symbol" w:hAnsi="Symbol" w:hint="default"/>
        <w:color w:val="739600"/>
      </w:rPr>
    </w:lvl>
    <w:lvl w:ilvl="1" w:tplc="9D8217C2">
      <w:start w:val="1"/>
      <w:numFmt w:val="bullet"/>
      <w:lvlText w:val=""/>
      <w:lvlJc w:val="left"/>
      <w:pPr>
        <w:tabs>
          <w:tab w:val="num" w:pos="85"/>
        </w:tabs>
        <w:ind w:left="85" w:firstLine="454"/>
      </w:pPr>
      <w:rPr>
        <w:rFonts w:ascii="Symbol" w:hAnsi="Symbol" w:hint="default"/>
        <w:color w:val="7396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8042A"/>
    <w:multiLevelType w:val="hybridMultilevel"/>
    <w:tmpl w:val="D3F4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F44BBA"/>
    <w:multiLevelType w:val="hybridMultilevel"/>
    <w:tmpl w:val="E092D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9773F5"/>
    <w:multiLevelType w:val="hybridMultilevel"/>
    <w:tmpl w:val="BAAC1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C20A2"/>
    <w:multiLevelType w:val="multilevel"/>
    <w:tmpl w:val="DD0CA94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703160DA"/>
    <w:multiLevelType w:val="multilevel"/>
    <w:tmpl w:val="C040D154"/>
    <w:lvl w:ilvl="0">
      <w:start w:val="10"/>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717202D3"/>
    <w:multiLevelType w:val="hybridMultilevel"/>
    <w:tmpl w:val="02E465D0"/>
    <w:lvl w:ilvl="0" w:tplc="B824F29C">
      <w:start w:val="1"/>
      <w:numFmt w:val="bullet"/>
      <w:pStyle w:val="DHSLevel1BulletAfter6pt"/>
      <w:lvlText w:val=""/>
      <w:lvlJc w:val="left"/>
      <w:pPr>
        <w:tabs>
          <w:tab w:val="num" w:pos="539"/>
        </w:tabs>
        <w:ind w:left="539" w:hanging="539"/>
      </w:pPr>
      <w:rPr>
        <w:rFonts w:ascii="Symbol" w:hAnsi="Symbol" w:hint="default"/>
        <w:caps w:val="0"/>
        <w:strike w:val="0"/>
        <w:dstrike w:val="0"/>
        <w:outline w:val="0"/>
        <w:shadow w:val="0"/>
        <w:emboss w:val="0"/>
        <w:imprint w:val="0"/>
        <w:vanish w:val="0"/>
        <w:color w:val="739600"/>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0332A5"/>
    <w:multiLevelType w:val="hybridMultilevel"/>
    <w:tmpl w:val="219E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765EA0"/>
    <w:multiLevelType w:val="hybridMultilevel"/>
    <w:tmpl w:val="C15A3D9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9660AD3"/>
    <w:multiLevelType w:val="hybridMultilevel"/>
    <w:tmpl w:val="020A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7B3D73"/>
    <w:multiLevelType w:val="hybridMultilevel"/>
    <w:tmpl w:val="4E464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E16F4B"/>
    <w:multiLevelType w:val="hybridMultilevel"/>
    <w:tmpl w:val="F066286C"/>
    <w:lvl w:ilvl="0" w:tplc="B22A6700">
      <w:start w:val="1"/>
      <w:numFmt w:val="bullet"/>
      <w:pStyle w:val="BulletTableRegulartext"/>
      <w:lvlText w:val=""/>
      <w:lvlJc w:val="left"/>
      <w:pPr>
        <w:tabs>
          <w:tab w:val="num" w:pos="284"/>
        </w:tabs>
        <w:ind w:left="283" w:hanging="283"/>
      </w:pPr>
      <w:rPr>
        <w:rFonts w:ascii="Symbol" w:hAnsi="Symbol" w:hint="default"/>
        <w:color w:val="7396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065225"/>
    <w:multiLevelType w:val="hybridMultilevel"/>
    <w:tmpl w:val="19DEE2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1414AA"/>
    <w:multiLevelType w:val="hybridMultilevel"/>
    <w:tmpl w:val="D71E4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32"/>
  </w:num>
  <w:num w:numId="4">
    <w:abstractNumId w:val="20"/>
  </w:num>
  <w:num w:numId="5">
    <w:abstractNumId w:val="27"/>
  </w:num>
  <w:num w:numId="6">
    <w:abstractNumId w:val="21"/>
  </w:num>
  <w:num w:numId="7">
    <w:abstractNumId w:val="30"/>
  </w:num>
  <w:num w:numId="8">
    <w:abstractNumId w:val="51"/>
  </w:num>
  <w:num w:numId="9">
    <w:abstractNumId w:val="39"/>
  </w:num>
  <w:num w:numId="10">
    <w:abstractNumId w:val="46"/>
  </w:num>
  <w:num w:numId="11">
    <w:abstractNumId w:val="7"/>
  </w:num>
  <w:num w:numId="12">
    <w:abstractNumId w:val="19"/>
  </w:num>
  <w:num w:numId="13">
    <w:abstractNumId w:val="40"/>
  </w:num>
  <w:num w:numId="14">
    <w:abstractNumId w:val="50"/>
  </w:num>
  <w:num w:numId="15">
    <w:abstractNumId w:val="0"/>
  </w:num>
  <w:num w:numId="16">
    <w:abstractNumId w:val="48"/>
  </w:num>
  <w:num w:numId="17">
    <w:abstractNumId w:val="25"/>
  </w:num>
  <w:num w:numId="18">
    <w:abstractNumId w:val="23"/>
  </w:num>
  <w:num w:numId="19">
    <w:abstractNumId w:val="24"/>
  </w:num>
  <w:num w:numId="20">
    <w:abstractNumId w:val="49"/>
  </w:num>
  <w:num w:numId="21">
    <w:abstractNumId w:val="4"/>
  </w:num>
  <w:num w:numId="22">
    <w:abstractNumId w:val="44"/>
  </w:num>
  <w:num w:numId="23">
    <w:abstractNumId w:val="37"/>
  </w:num>
  <w:num w:numId="24">
    <w:abstractNumId w:val="22"/>
  </w:num>
  <w:num w:numId="25">
    <w:abstractNumId w:val="3"/>
  </w:num>
  <w:num w:numId="26">
    <w:abstractNumId w:val="26"/>
  </w:num>
  <w:num w:numId="27">
    <w:abstractNumId w:val="10"/>
  </w:num>
  <w:num w:numId="28">
    <w:abstractNumId w:val="47"/>
  </w:num>
  <w:num w:numId="29">
    <w:abstractNumId w:val="45"/>
  </w:num>
  <w:num w:numId="30">
    <w:abstractNumId w:val="5"/>
  </w:num>
  <w:num w:numId="31">
    <w:abstractNumId w:val="13"/>
  </w:num>
  <w:num w:numId="32">
    <w:abstractNumId w:val="36"/>
  </w:num>
  <w:num w:numId="33">
    <w:abstractNumId w:val="12"/>
  </w:num>
  <w:num w:numId="34">
    <w:abstractNumId w:val="41"/>
  </w:num>
  <w:num w:numId="35">
    <w:abstractNumId w:val="29"/>
  </w:num>
  <w:num w:numId="36">
    <w:abstractNumId w:val="1"/>
  </w:num>
  <w:num w:numId="37">
    <w:abstractNumId w:val="2"/>
  </w:num>
  <w:num w:numId="38">
    <w:abstractNumId w:val="18"/>
  </w:num>
  <w:num w:numId="39">
    <w:abstractNumId w:val="38"/>
  </w:num>
  <w:num w:numId="40">
    <w:abstractNumId w:val="31"/>
  </w:num>
  <w:num w:numId="41">
    <w:abstractNumId w:val="16"/>
  </w:num>
  <w:num w:numId="42">
    <w:abstractNumId w:val="14"/>
  </w:num>
  <w:num w:numId="43">
    <w:abstractNumId w:val="17"/>
  </w:num>
  <w:num w:numId="44">
    <w:abstractNumId w:val="43"/>
  </w:num>
  <w:num w:numId="45">
    <w:abstractNumId w:val="6"/>
  </w:num>
  <w:num w:numId="46">
    <w:abstractNumId w:val="8"/>
  </w:num>
  <w:num w:numId="47">
    <w:abstractNumId w:val="34"/>
  </w:num>
  <w:num w:numId="48">
    <w:abstractNumId w:val="15"/>
  </w:num>
  <w:num w:numId="49">
    <w:abstractNumId w:val="35"/>
  </w:num>
  <w:num w:numId="50">
    <w:abstractNumId w:val="28"/>
  </w:num>
  <w:num w:numId="51">
    <w:abstractNumId w:val="11"/>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24"/>
    <w:rsid w:val="0001616E"/>
    <w:rsid w:val="00025164"/>
    <w:rsid w:val="000314AF"/>
    <w:rsid w:val="00036DC6"/>
    <w:rsid w:val="0004380C"/>
    <w:rsid w:val="00055453"/>
    <w:rsid w:val="00056B96"/>
    <w:rsid w:val="00060AFA"/>
    <w:rsid w:val="00066135"/>
    <w:rsid w:val="00077FDB"/>
    <w:rsid w:val="000836C7"/>
    <w:rsid w:val="00084FF8"/>
    <w:rsid w:val="00090DD8"/>
    <w:rsid w:val="00090E98"/>
    <w:rsid w:val="00091B0B"/>
    <w:rsid w:val="000B1155"/>
    <w:rsid w:val="000B3EB2"/>
    <w:rsid w:val="000D63C3"/>
    <w:rsid w:val="000E4A6F"/>
    <w:rsid w:val="000E5321"/>
    <w:rsid w:val="000F0075"/>
    <w:rsid w:val="000F2CEC"/>
    <w:rsid w:val="000F5C90"/>
    <w:rsid w:val="001006CC"/>
    <w:rsid w:val="001073A2"/>
    <w:rsid w:val="00107B21"/>
    <w:rsid w:val="001105F0"/>
    <w:rsid w:val="00110E9D"/>
    <w:rsid w:val="00111501"/>
    <w:rsid w:val="001142A5"/>
    <w:rsid w:val="001401C5"/>
    <w:rsid w:val="00140EA2"/>
    <w:rsid w:val="00144ACC"/>
    <w:rsid w:val="0014551C"/>
    <w:rsid w:val="00151B7E"/>
    <w:rsid w:val="001667CA"/>
    <w:rsid w:val="00175123"/>
    <w:rsid w:val="00175483"/>
    <w:rsid w:val="00183368"/>
    <w:rsid w:val="00191994"/>
    <w:rsid w:val="00194F34"/>
    <w:rsid w:val="001B4EEF"/>
    <w:rsid w:val="001D009C"/>
    <w:rsid w:val="001D1D9B"/>
    <w:rsid w:val="001D2F6A"/>
    <w:rsid w:val="001E4E3B"/>
    <w:rsid w:val="001E5C96"/>
    <w:rsid w:val="00210A03"/>
    <w:rsid w:val="002113E4"/>
    <w:rsid w:val="00212B61"/>
    <w:rsid w:val="002149A6"/>
    <w:rsid w:val="00214DCE"/>
    <w:rsid w:val="002262A7"/>
    <w:rsid w:val="00232246"/>
    <w:rsid w:val="0024625B"/>
    <w:rsid w:val="00252567"/>
    <w:rsid w:val="002632BD"/>
    <w:rsid w:val="00270002"/>
    <w:rsid w:val="002721C0"/>
    <w:rsid w:val="00282004"/>
    <w:rsid w:val="002828B2"/>
    <w:rsid w:val="00283A02"/>
    <w:rsid w:val="0028738D"/>
    <w:rsid w:val="002A1F27"/>
    <w:rsid w:val="002A6214"/>
    <w:rsid w:val="002B0303"/>
    <w:rsid w:val="002B542F"/>
    <w:rsid w:val="002C1D85"/>
    <w:rsid w:val="002D096F"/>
    <w:rsid w:val="002E0870"/>
    <w:rsid w:val="002E1AD5"/>
    <w:rsid w:val="003000AA"/>
    <w:rsid w:val="00311292"/>
    <w:rsid w:val="003221D2"/>
    <w:rsid w:val="003330D0"/>
    <w:rsid w:val="003342A9"/>
    <w:rsid w:val="00334FFC"/>
    <w:rsid w:val="0033734A"/>
    <w:rsid w:val="00341D9A"/>
    <w:rsid w:val="00352786"/>
    <w:rsid w:val="003529B3"/>
    <w:rsid w:val="00352C71"/>
    <w:rsid w:val="00362DB1"/>
    <w:rsid w:val="00374F85"/>
    <w:rsid w:val="00384B0B"/>
    <w:rsid w:val="00391863"/>
    <w:rsid w:val="00396066"/>
    <w:rsid w:val="003B3608"/>
    <w:rsid w:val="003B68D1"/>
    <w:rsid w:val="003B6D98"/>
    <w:rsid w:val="003B7D33"/>
    <w:rsid w:val="003C6A71"/>
    <w:rsid w:val="003D1C9F"/>
    <w:rsid w:val="003D61C3"/>
    <w:rsid w:val="003F22C2"/>
    <w:rsid w:val="003F2A00"/>
    <w:rsid w:val="003F5B4F"/>
    <w:rsid w:val="00414050"/>
    <w:rsid w:val="00415F1A"/>
    <w:rsid w:val="00421ED1"/>
    <w:rsid w:val="00436273"/>
    <w:rsid w:val="00437204"/>
    <w:rsid w:val="00437B20"/>
    <w:rsid w:val="00440E93"/>
    <w:rsid w:val="00444024"/>
    <w:rsid w:val="00461239"/>
    <w:rsid w:val="0046461A"/>
    <w:rsid w:val="004725E3"/>
    <w:rsid w:val="00473D02"/>
    <w:rsid w:val="004802BD"/>
    <w:rsid w:val="00481E55"/>
    <w:rsid w:val="004904C3"/>
    <w:rsid w:val="00493160"/>
    <w:rsid w:val="004A47CE"/>
    <w:rsid w:val="004A53C7"/>
    <w:rsid w:val="004A66C1"/>
    <w:rsid w:val="004C1102"/>
    <w:rsid w:val="004C6D06"/>
    <w:rsid w:val="004D0471"/>
    <w:rsid w:val="004D20BA"/>
    <w:rsid w:val="004D355F"/>
    <w:rsid w:val="004D60FD"/>
    <w:rsid w:val="004F354F"/>
    <w:rsid w:val="004F46E3"/>
    <w:rsid w:val="004F49EC"/>
    <w:rsid w:val="0051312F"/>
    <w:rsid w:val="005137B5"/>
    <w:rsid w:val="005205F4"/>
    <w:rsid w:val="00522076"/>
    <w:rsid w:val="00525DD8"/>
    <w:rsid w:val="005307EA"/>
    <w:rsid w:val="00534997"/>
    <w:rsid w:val="00540563"/>
    <w:rsid w:val="00555597"/>
    <w:rsid w:val="00556681"/>
    <w:rsid w:val="00562997"/>
    <w:rsid w:val="005678FC"/>
    <w:rsid w:val="00576389"/>
    <w:rsid w:val="005902CE"/>
    <w:rsid w:val="00595C22"/>
    <w:rsid w:val="005B4FC8"/>
    <w:rsid w:val="005C4A65"/>
    <w:rsid w:val="005C5D85"/>
    <w:rsid w:val="005D367C"/>
    <w:rsid w:val="005D4482"/>
    <w:rsid w:val="005E1B98"/>
    <w:rsid w:val="005E4705"/>
    <w:rsid w:val="005F3C19"/>
    <w:rsid w:val="00603963"/>
    <w:rsid w:val="00613848"/>
    <w:rsid w:val="00613E20"/>
    <w:rsid w:val="006204F7"/>
    <w:rsid w:val="0062204E"/>
    <w:rsid w:val="00632924"/>
    <w:rsid w:val="00641236"/>
    <w:rsid w:val="006436D2"/>
    <w:rsid w:val="0065027C"/>
    <w:rsid w:val="00652463"/>
    <w:rsid w:val="006540CD"/>
    <w:rsid w:val="00671FAF"/>
    <w:rsid w:val="006829BC"/>
    <w:rsid w:val="006862DB"/>
    <w:rsid w:val="006919A2"/>
    <w:rsid w:val="006A6E9B"/>
    <w:rsid w:val="006B1930"/>
    <w:rsid w:val="006D7E71"/>
    <w:rsid w:val="006E28AF"/>
    <w:rsid w:val="006E5F3E"/>
    <w:rsid w:val="006F087D"/>
    <w:rsid w:val="006F1BC0"/>
    <w:rsid w:val="006F3C0F"/>
    <w:rsid w:val="006F4DDB"/>
    <w:rsid w:val="00704C50"/>
    <w:rsid w:val="007105BB"/>
    <w:rsid w:val="0071608C"/>
    <w:rsid w:val="00733D13"/>
    <w:rsid w:val="00734C2C"/>
    <w:rsid w:val="0073589B"/>
    <w:rsid w:val="0073652E"/>
    <w:rsid w:val="00753340"/>
    <w:rsid w:val="007556B6"/>
    <w:rsid w:val="00761F52"/>
    <w:rsid w:val="00762730"/>
    <w:rsid w:val="00763483"/>
    <w:rsid w:val="00764023"/>
    <w:rsid w:val="00782766"/>
    <w:rsid w:val="00785A92"/>
    <w:rsid w:val="00786DF7"/>
    <w:rsid w:val="00791DA0"/>
    <w:rsid w:val="00791DAA"/>
    <w:rsid w:val="00794B14"/>
    <w:rsid w:val="007C43A0"/>
    <w:rsid w:val="007C6EFC"/>
    <w:rsid w:val="007D2AE0"/>
    <w:rsid w:val="007D3D36"/>
    <w:rsid w:val="007E35C5"/>
    <w:rsid w:val="007E3DFB"/>
    <w:rsid w:val="007E53F6"/>
    <w:rsid w:val="007F2810"/>
    <w:rsid w:val="00806DBF"/>
    <w:rsid w:val="00813034"/>
    <w:rsid w:val="00821ECB"/>
    <w:rsid w:val="00823745"/>
    <w:rsid w:val="008275F6"/>
    <w:rsid w:val="00840ACD"/>
    <w:rsid w:val="00841976"/>
    <w:rsid w:val="00841A8F"/>
    <w:rsid w:val="00846722"/>
    <w:rsid w:val="00847A3A"/>
    <w:rsid w:val="00850DB8"/>
    <w:rsid w:val="008527EF"/>
    <w:rsid w:val="00853F2E"/>
    <w:rsid w:val="008552F7"/>
    <w:rsid w:val="0088158B"/>
    <w:rsid w:val="0089539D"/>
    <w:rsid w:val="008958C2"/>
    <w:rsid w:val="008B50EC"/>
    <w:rsid w:val="008C2D97"/>
    <w:rsid w:val="008D1212"/>
    <w:rsid w:val="008D7100"/>
    <w:rsid w:val="008E015D"/>
    <w:rsid w:val="008F13B9"/>
    <w:rsid w:val="008F4CB9"/>
    <w:rsid w:val="00900570"/>
    <w:rsid w:val="00915812"/>
    <w:rsid w:val="009244B5"/>
    <w:rsid w:val="0093387A"/>
    <w:rsid w:val="00944CDF"/>
    <w:rsid w:val="00967BD5"/>
    <w:rsid w:val="00967E7E"/>
    <w:rsid w:val="0097744C"/>
    <w:rsid w:val="009804FB"/>
    <w:rsid w:val="00981AD9"/>
    <w:rsid w:val="00982DBB"/>
    <w:rsid w:val="0098551F"/>
    <w:rsid w:val="00987E16"/>
    <w:rsid w:val="00995B0B"/>
    <w:rsid w:val="00996CB4"/>
    <w:rsid w:val="009A2D38"/>
    <w:rsid w:val="009A35BF"/>
    <w:rsid w:val="009A48F0"/>
    <w:rsid w:val="009B0760"/>
    <w:rsid w:val="009B2C85"/>
    <w:rsid w:val="009B30E5"/>
    <w:rsid w:val="009C2654"/>
    <w:rsid w:val="009C69B7"/>
    <w:rsid w:val="009D03C8"/>
    <w:rsid w:val="009D0821"/>
    <w:rsid w:val="009D19D3"/>
    <w:rsid w:val="009D2BB1"/>
    <w:rsid w:val="009D3C35"/>
    <w:rsid w:val="009D3CD8"/>
    <w:rsid w:val="009D767C"/>
    <w:rsid w:val="009E3477"/>
    <w:rsid w:val="009E607B"/>
    <w:rsid w:val="009F4840"/>
    <w:rsid w:val="009F6262"/>
    <w:rsid w:val="00A0596E"/>
    <w:rsid w:val="00A06340"/>
    <w:rsid w:val="00A169A2"/>
    <w:rsid w:val="00A1796C"/>
    <w:rsid w:val="00A26751"/>
    <w:rsid w:val="00A32BB4"/>
    <w:rsid w:val="00A42C81"/>
    <w:rsid w:val="00A509F4"/>
    <w:rsid w:val="00A51BAD"/>
    <w:rsid w:val="00A51F4E"/>
    <w:rsid w:val="00A531E5"/>
    <w:rsid w:val="00A56CE4"/>
    <w:rsid w:val="00A67521"/>
    <w:rsid w:val="00A70428"/>
    <w:rsid w:val="00A81DE0"/>
    <w:rsid w:val="00A85137"/>
    <w:rsid w:val="00AA1EF1"/>
    <w:rsid w:val="00AB0396"/>
    <w:rsid w:val="00AB20A8"/>
    <w:rsid w:val="00AB464B"/>
    <w:rsid w:val="00AC1CB9"/>
    <w:rsid w:val="00AD5CE4"/>
    <w:rsid w:val="00AE7E19"/>
    <w:rsid w:val="00AF2936"/>
    <w:rsid w:val="00B021DA"/>
    <w:rsid w:val="00B07C4F"/>
    <w:rsid w:val="00B111CD"/>
    <w:rsid w:val="00B161E1"/>
    <w:rsid w:val="00B24431"/>
    <w:rsid w:val="00B26818"/>
    <w:rsid w:val="00B33653"/>
    <w:rsid w:val="00B345EA"/>
    <w:rsid w:val="00B519ED"/>
    <w:rsid w:val="00B55D92"/>
    <w:rsid w:val="00B569D8"/>
    <w:rsid w:val="00B56F81"/>
    <w:rsid w:val="00B6098B"/>
    <w:rsid w:val="00B7301F"/>
    <w:rsid w:val="00B85A49"/>
    <w:rsid w:val="00B90A5E"/>
    <w:rsid w:val="00B9629B"/>
    <w:rsid w:val="00BB0ACB"/>
    <w:rsid w:val="00BC05BA"/>
    <w:rsid w:val="00BC13FF"/>
    <w:rsid w:val="00BD6639"/>
    <w:rsid w:val="00BE0233"/>
    <w:rsid w:val="00BE2D30"/>
    <w:rsid w:val="00BE4E9D"/>
    <w:rsid w:val="00BE68DD"/>
    <w:rsid w:val="00BF46A1"/>
    <w:rsid w:val="00BF4DC7"/>
    <w:rsid w:val="00BF626F"/>
    <w:rsid w:val="00C00694"/>
    <w:rsid w:val="00C03A8E"/>
    <w:rsid w:val="00C04E5C"/>
    <w:rsid w:val="00C11791"/>
    <w:rsid w:val="00C147E7"/>
    <w:rsid w:val="00C223EF"/>
    <w:rsid w:val="00C30979"/>
    <w:rsid w:val="00C30AF3"/>
    <w:rsid w:val="00C47277"/>
    <w:rsid w:val="00C47D3C"/>
    <w:rsid w:val="00C51391"/>
    <w:rsid w:val="00C524E5"/>
    <w:rsid w:val="00C52687"/>
    <w:rsid w:val="00C62EA8"/>
    <w:rsid w:val="00C73BFC"/>
    <w:rsid w:val="00C778EC"/>
    <w:rsid w:val="00C84D78"/>
    <w:rsid w:val="00C87299"/>
    <w:rsid w:val="00C97186"/>
    <w:rsid w:val="00CA2FC7"/>
    <w:rsid w:val="00CB1F06"/>
    <w:rsid w:val="00CB3DE3"/>
    <w:rsid w:val="00CC4D74"/>
    <w:rsid w:val="00CC6447"/>
    <w:rsid w:val="00CD2993"/>
    <w:rsid w:val="00CE5FCE"/>
    <w:rsid w:val="00D03F0F"/>
    <w:rsid w:val="00D06AEE"/>
    <w:rsid w:val="00D11D8E"/>
    <w:rsid w:val="00D161E7"/>
    <w:rsid w:val="00D169AC"/>
    <w:rsid w:val="00D21672"/>
    <w:rsid w:val="00D27E68"/>
    <w:rsid w:val="00D32841"/>
    <w:rsid w:val="00D44A27"/>
    <w:rsid w:val="00D44C6B"/>
    <w:rsid w:val="00D517C4"/>
    <w:rsid w:val="00D523E4"/>
    <w:rsid w:val="00D5343A"/>
    <w:rsid w:val="00D5358F"/>
    <w:rsid w:val="00D67612"/>
    <w:rsid w:val="00D702FF"/>
    <w:rsid w:val="00D71BF7"/>
    <w:rsid w:val="00D724E2"/>
    <w:rsid w:val="00D73D5C"/>
    <w:rsid w:val="00D80EF1"/>
    <w:rsid w:val="00D83AD1"/>
    <w:rsid w:val="00D862A4"/>
    <w:rsid w:val="00D90B1F"/>
    <w:rsid w:val="00D93538"/>
    <w:rsid w:val="00DA610A"/>
    <w:rsid w:val="00DB53D8"/>
    <w:rsid w:val="00DB5FD9"/>
    <w:rsid w:val="00DC069F"/>
    <w:rsid w:val="00DC6BF6"/>
    <w:rsid w:val="00DD0190"/>
    <w:rsid w:val="00DD5166"/>
    <w:rsid w:val="00DE26DF"/>
    <w:rsid w:val="00DE5078"/>
    <w:rsid w:val="00DE51D8"/>
    <w:rsid w:val="00DF2205"/>
    <w:rsid w:val="00E01B5E"/>
    <w:rsid w:val="00E022DB"/>
    <w:rsid w:val="00E0492F"/>
    <w:rsid w:val="00E07554"/>
    <w:rsid w:val="00E204BE"/>
    <w:rsid w:val="00E31755"/>
    <w:rsid w:val="00E31D8D"/>
    <w:rsid w:val="00E33CB4"/>
    <w:rsid w:val="00E35E56"/>
    <w:rsid w:val="00E434C5"/>
    <w:rsid w:val="00E45822"/>
    <w:rsid w:val="00E51402"/>
    <w:rsid w:val="00E52883"/>
    <w:rsid w:val="00E53734"/>
    <w:rsid w:val="00E60B81"/>
    <w:rsid w:val="00E625DF"/>
    <w:rsid w:val="00E66940"/>
    <w:rsid w:val="00E86620"/>
    <w:rsid w:val="00E87079"/>
    <w:rsid w:val="00E931EB"/>
    <w:rsid w:val="00EA0FF0"/>
    <w:rsid w:val="00EA1295"/>
    <w:rsid w:val="00EB12AB"/>
    <w:rsid w:val="00EC0762"/>
    <w:rsid w:val="00EC7C13"/>
    <w:rsid w:val="00ED25CE"/>
    <w:rsid w:val="00ED6130"/>
    <w:rsid w:val="00ED7618"/>
    <w:rsid w:val="00EE3CBE"/>
    <w:rsid w:val="00EF1D24"/>
    <w:rsid w:val="00EF3700"/>
    <w:rsid w:val="00EF3905"/>
    <w:rsid w:val="00F049D4"/>
    <w:rsid w:val="00F10627"/>
    <w:rsid w:val="00F24801"/>
    <w:rsid w:val="00F25C5D"/>
    <w:rsid w:val="00F31ACF"/>
    <w:rsid w:val="00F3660A"/>
    <w:rsid w:val="00F3725B"/>
    <w:rsid w:val="00F50656"/>
    <w:rsid w:val="00F554E1"/>
    <w:rsid w:val="00F80682"/>
    <w:rsid w:val="00F83ACF"/>
    <w:rsid w:val="00F841D3"/>
    <w:rsid w:val="00FA0937"/>
    <w:rsid w:val="00FA612A"/>
    <w:rsid w:val="00FB14D6"/>
    <w:rsid w:val="00FC045A"/>
    <w:rsid w:val="00FC4CF4"/>
    <w:rsid w:val="00FE09EC"/>
    <w:rsid w:val="00FE2AF5"/>
    <w:rsid w:val="00FE336F"/>
    <w:rsid w:val="00FF2CD5"/>
    <w:rsid w:val="00FF6B15"/>
    <w:rsid w:val="00FF7558"/>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contacts" w:name="GivenNam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4DE39FC0"/>
  <w15:chartTrackingRefBased/>
  <w15:docId w15:val="{04E6F4FD-6859-40EA-96AE-F3DCD1B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1C"/>
  </w:style>
  <w:style w:type="paragraph" w:styleId="Heading1">
    <w:name w:val="heading 1"/>
    <w:aliases w:val="DHS L5_2.1 Section title"/>
    <w:basedOn w:val="Normal"/>
    <w:next w:val="Normal"/>
    <w:link w:val="Heading1Char"/>
    <w:uiPriority w:val="9"/>
    <w:qFormat/>
    <w:rsid w:val="00232246"/>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aliases w:val="DHS L6_2.1.1 Sub Section"/>
    <w:basedOn w:val="Normal"/>
    <w:next w:val="Normal"/>
    <w:link w:val="Heading2Char"/>
    <w:uiPriority w:val="9"/>
    <w:unhideWhenUsed/>
    <w:qFormat/>
    <w:rsid w:val="00232246"/>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nhideWhenUsed/>
    <w:qFormat/>
    <w:rsid w:val="00232246"/>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nhideWhenUsed/>
    <w:qFormat/>
    <w:rsid w:val="00232246"/>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nhideWhenUsed/>
    <w:qFormat/>
    <w:rsid w:val="00232246"/>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nhideWhenUsed/>
    <w:qFormat/>
    <w:rsid w:val="00232246"/>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nhideWhenUsed/>
    <w:qFormat/>
    <w:rsid w:val="00232246"/>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nhideWhenUsed/>
    <w:qFormat/>
    <w:rsid w:val="00232246"/>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nhideWhenUsed/>
    <w:qFormat/>
    <w:rsid w:val="00232246"/>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32246"/>
    <w:rPr>
      <w:b/>
      <w:bCs/>
      <w:smallCaps/>
      <w:spacing w:val="10"/>
    </w:rPr>
  </w:style>
  <w:style w:type="paragraph" w:styleId="Caption">
    <w:name w:val="caption"/>
    <w:basedOn w:val="Normal"/>
    <w:next w:val="Normal"/>
    <w:unhideWhenUsed/>
    <w:qFormat/>
    <w:rsid w:val="00232246"/>
    <w:pPr>
      <w:spacing w:line="240" w:lineRule="auto"/>
    </w:pPr>
    <w:rPr>
      <w:b/>
      <w:bCs/>
      <w:smallCaps/>
      <w:color w:val="1E5155" w:themeColor="text2"/>
    </w:rPr>
  </w:style>
  <w:style w:type="character" w:styleId="Emphasis">
    <w:name w:val="Emphasis"/>
    <w:basedOn w:val="DefaultParagraphFont"/>
    <w:uiPriority w:val="20"/>
    <w:qFormat/>
    <w:rsid w:val="00232246"/>
    <w:rPr>
      <w:i/>
      <w:iCs/>
    </w:rPr>
  </w:style>
  <w:style w:type="character" w:customStyle="1" w:styleId="Heading1Char">
    <w:name w:val="Heading 1 Char"/>
    <w:aliases w:val="DHS L5_2.1 Section title Char"/>
    <w:basedOn w:val="DefaultParagraphFont"/>
    <w:link w:val="Heading1"/>
    <w:uiPriority w:val="9"/>
    <w:rsid w:val="00232246"/>
    <w:rPr>
      <w:rFonts w:asciiTheme="majorHAnsi" w:eastAsiaTheme="majorEastAsia" w:hAnsiTheme="majorHAnsi" w:cstheme="majorBidi"/>
      <w:color w:val="580A09" w:themeColor="accent1" w:themeShade="80"/>
      <w:sz w:val="36"/>
      <w:szCs w:val="36"/>
    </w:rPr>
  </w:style>
  <w:style w:type="character" w:customStyle="1" w:styleId="Heading2Char">
    <w:name w:val="Heading 2 Char"/>
    <w:aliases w:val="DHS L6_2.1.1 Sub Section Char"/>
    <w:basedOn w:val="DefaultParagraphFont"/>
    <w:link w:val="Heading2"/>
    <w:uiPriority w:val="9"/>
    <w:rsid w:val="00232246"/>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rsid w:val="00232246"/>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rsid w:val="00232246"/>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232246"/>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232246"/>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232246"/>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rsid w:val="00232246"/>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232246"/>
    <w:rPr>
      <w:rFonts w:asciiTheme="majorHAnsi" w:eastAsiaTheme="majorEastAsia" w:hAnsiTheme="majorHAnsi" w:cstheme="majorBidi"/>
      <w:i/>
      <w:iCs/>
      <w:color w:val="580A09" w:themeColor="accent1" w:themeShade="80"/>
    </w:rPr>
  </w:style>
  <w:style w:type="character" w:styleId="IntenseEmphasis">
    <w:name w:val="Intense Emphasis"/>
    <w:basedOn w:val="DefaultParagraphFont"/>
    <w:uiPriority w:val="21"/>
    <w:qFormat/>
    <w:rsid w:val="00232246"/>
    <w:rPr>
      <w:b/>
      <w:bCs/>
      <w:i/>
      <w:iCs/>
    </w:rPr>
  </w:style>
  <w:style w:type="paragraph" w:styleId="IntenseQuote">
    <w:name w:val="Intense Quote"/>
    <w:basedOn w:val="Normal"/>
    <w:next w:val="Normal"/>
    <w:link w:val="IntenseQuoteChar"/>
    <w:uiPriority w:val="30"/>
    <w:qFormat/>
    <w:rsid w:val="00232246"/>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232246"/>
    <w:rPr>
      <w:rFonts w:asciiTheme="majorHAnsi" w:eastAsiaTheme="majorEastAsia" w:hAnsiTheme="majorHAnsi" w:cstheme="majorBidi"/>
      <w:color w:val="1E5155" w:themeColor="text2"/>
      <w:spacing w:val="-6"/>
      <w:sz w:val="32"/>
      <w:szCs w:val="32"/>
    </w:rPr>
  </w:style>
  <w:style w:type="character" w:styleId="IntenseReference">
    <w:name w:val="Intense Reference"/>
    <w:basedOn w:val="DefaultParagraphFont"/>
    <w:uiPriority w:val="32"/>
    <w:qFormat/>
    <w:rsid w:val="00232246"/>
    <w:rPr>
      <w:b/>
      <w:bCs/>
      <w:smallCaps/>
      <w:color w:val="1E5155" w:themeColor="text2"/>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nhideWhenUsed/>
    <w:rPr>
      <w:color w:val="9DFFCB" w:themeColor="followedHyperlink"/>
      <w:u w:val="single"/>
    </w:rPr>
  </w:style>
  <w:style w:type="paragraph" w:styleId="NoSpacing">
    <w:name w:val="No Spacing"/>
    <w:link w:val="NoSpacingChar"/>
    <w:uiPriority w:val="1"/>
    <w:qFormat/>
    <w:rsid w:val="00232246"/>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232246"/>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232246"/>
    <w:rPr>
      <w:color w:val="1E5155" w:themeColor="text2"/>
      <w:sz w:val="24"/>
      <w:szCs w:val="24"/>
    </w:rPr>
  </w:style>
  <w:style w:type="character" w:styleId="Strong">
    <w:name w:val="Strong"/>
    <w:basedOn w:val="DefaultParagraphFont"/>
    <w:uiPriority w:val="22"/>
    <w:qFormat/>
    <w:rsid w:val="00232246"/>
    <w:rPr>
      <w:b/>
      <w:bCs/>
    </w:rPr>
  </w:style>
  <w:style w:type="paragraph" w:styleId="Subtitle">
    <w:name w:val="Subtitle"/>
    <w:basedOn w:val="Normal"/>
    <w:next w:val="Normal"/>
    <w:link w:val="SubtitleChar"/>
    <w:uiPriority w:val="11"/>
    <w:qFormat/>
    <w:rsid w:val="00232246"/>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232246"/>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232246"/>
    <w:rPr>
      <w:i/>
      <w:iCs/>
      <w:color w:val="595959" w:themeColor="text1" w:themeTint="A6"/>
    </w:rPr>
  </w:style>
  <w:style w:type="character" w:styleId="SubtleReference">
    <w:name w:val="Subtle Reference"/>
    <w:basedOn w:val="DefaultParagraphFont"/>
    <w:uiPriority w:val="31"/>
    <w:qFormat/>
    <w:rsid w:val="00232246"/>
    <w:rPr>
      <w:smallCaps/>
      <w:color w:val="595959" w:themeColor="text1" w:themeTint="A6"/>
      <w:u w:val="none" w:color="7F7F7F" w:themeColor="text1" w:themeTint="80"/>
      <w:bdr w:val="none" w:sz="0" w:space="0" w:color="auto"/>
    </w:rPr>
  </w:style>
  <w:style w:type="paragraph" w:styleId="Title">
    <w:name w:val="Title"/>
    <w:basedOn w:val="Normal"/>
    <w:next w:val="Normal"/>
    <w:link w:val="TitleChar"/>
    <w:qFormat/>
    <w:rsid w:val="00232246"/>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232246"/>
    <w:rPr>
      <w:rFonts w:asciiTheme="majorHAnsi" w:eastAsiaTheme="majorEastAsia" w:hAnsiTheme="majorHAnsi" w:cstheme="majorBidi"/>
      <w:caps/>
      <w:color w:val="1E5155" w:themeColor="text2"/>
      <w:spacing w:val="-15"/>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2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24"/>
  </w:style>
  <w:style w:type="paragraph" w:styleId="Footer">
    <w:name w:val="footer"/>
    <w:basedOn w:val="Normal"/>
    <w:link w:val="FooterChar"/>
    <w:uiPriority w:val="99"/>
    <w:unhideWhenUsed/>
    <w:rsid w:val="00632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24"/>
  </w:style>
  <w:style w:type="paragraph" w:styleId="TOCHeading">
    <w:name w:val="TOC Heading"/>
    <w:basedOn w:val="Heading1"/>
    <w:next w:val="Normal"/>
    <w:uiPriority w:val="39"/>
    <w:unhideWhenUsed/>
    <w:qFormat/>
    <w:rsid w:val="00232246"/>
    <w:pPr>
      <w:outlineLvl w:val="9"/>
    </w:pPr>
  </w:style>
  <w:style w:type="paragraph" w:customStyle="1" w:styleId="Style1">
    <w:name w:val="Style1"/>
    <w:basedOn w:val="Normal"/>
    <w:rsid w:val="00D67612"/>
    <w:pPr>
      <w:autoSpaceDE w:val="0"/>
      <w:autoSpaceDN w:val="0"/>
      <w:adjustRightInd w:val="0"/>
      <w:spacing w:after="0" w:line="240" w:lineRule="auto"/>
    </w:pPr>
    <w:rPr>
      <w:rFonts w:ascii="Arial" w:eastAsia="Times New Roman" w:hAnsi="Arial" w:cs="Times New Roman"/>
      <w:sz w:val="24"/>
      <w:szCs w:val="24"/>
      <w:lang w:val="en-AU" w:eastAsia="en-AU"/>
    </w:rPr>
  </w:style>
  <w:style w:type="paragraph" w:styleId="BodyText">
    <w:name w:val="Body Text"/>
    <w:basedOn w:val="Normal"/>
    <w:link w:val="BodyTextChar"/>
    <w:rsid w:val="00084FF8"/>
    <w:pPr>
      <w:spacing w:after="240" w:line="240" w:lineRule="atLeast"/>
      <w:ind w:firstLine="360"/>
      <w:jc w:val="both"/>
    </w:pPr>
    <w:rPr>
      <w:rFonts w:ascii="Garamond" w:eastAsia="Times New Roman" w:hAnsi="Garamond" w:cs="Times New Roman"/>
      <w:szCs w:val="20"/>
      <w:lang w:val="en-AU" w:eastAsia="en-US"/>
    </w:rPr>
  </w:style>
  <w:style w:type="character" w:customStyle="1" w:styleId="BodyTextChar">
    <w:name w:val="Body Text Char"/>
    <w:basedOn w:val="DefaultParagraphFont"/>
    <w:link w:val="BodyText"/>
    <w:rsid w:val="00084FF8"/>
    <w:rPr>
      <w:rFonts w:ascii="Garamond" w:eastAsia="Times New Roman" w:hAnsi="Garamond" w:cs="Times New Roman"/>
      <w:szCs w:val="20"/>
      <w:lang w:val="en-AU" w:eastAsia="en-US"/>
    </w:rPr>
  </w:style>
  <w:style w:type="paragraph" w:styleId="TOC1">
    <w:name w:val="toc 1"/>
    <w:basedOn w:val="Normal"/>
    <w:next w:val="Normal"/>
    <w:autoRedefine/>
    <w:uiPriority w:val="39"/>
    <w:unhideWhenUsed/>
    <w:rsid w:val="000F0075"/>
    <w:pPr>
      <w:spacing w:after="100"/>
    </w:pPr>
  </w:style>
  <w:style w:type="paragraph" w:styleId="TOC2">
    <w:name w:val="toc 2"/>
    <w:basedOn w:val="Normal"/>
    <w:next w:val="Normal"/>
    <w:autoRedefine/>
    <w:uiPriority w:val="39"/>
    <w:unhideWhenUsed/>
    <w:rsid w:val="00D32841"/>
    <w:pPr>
      <w:spacing w:after="100"/>
      <w:ind w:left="220"/>
    </w:pPr>
  </w:style>
  <w:style w:type="paragraph" w:styleId="Index9">
    <w:name w:val="index 9"/>
    <w:basedOn w:val="Normal"/>
    <w:next w:val="Normal"/>
    <w:autoRedefine/>
    <w:semiHidden/>
    <w:rsid w:val="00D11D8E"/>
    <w:pPr>
      <w:spacing w:after="0" w:line="240" w:lineRule="auto"/>
      <w:ind w:left="360" w:right="288"/>
    </w:pPr>
    <w:rPr>
      <w:rFonts w:ascii="Times New Roman" w:eastAsia="Times New Roman" w:hAnsi="Times New Roman" w:cs="Times New Roman"/>
      <w:snapToGrid w:val="0"/>
      <w:color w:val="000000"/>
      <w:sz w:val="18"/>
      <w:szCs w:val="20"/>
      <w:lang w:val="en-AU" w:eastAsia="en-US"/>
    </w:rPr>
  </w:style>
  <w:style w:type="numbering" w:styleId="111111">
    <w:name w:val="Outline List 2"/>
    <w:basedOn w:val="NoList"/>
    <w:rsid w:val="00D11D8E"/>
    <w:pPr>
      <w:numPr>
        <w:numId w:val="1"/>
      </w:numPr>
    </w:pPr>
  </w:style>
  <w:style w:type="paragraph" w:customStyle="1" w:styleId="StyleHeading2Arial12ptNotAllcapsLeftAfter0ptL">
    <w:name w:val="Style Heading 2 + Arial 12 pt Not All caps Left After:  0 pt L..."/>
    <w:basedOn w:val="Heading2"/>
    <w:rsid w:val="00D11D8E"/>
    <w:pPr>
      <w:spacing w:before="0"/>
    </w:pPr>
    <w:rPr>
      <w:rFonts w:ascii="Arial" w:eastAsia="Times New Roman" w:hAnsi="Arial" w:cs="Times New Roman"/>
      <w:b/>
      <w:bCs/>
      <w:color w:val="auto"/>
      <w:sz w:val="24"/>
      <w:szCs w:val="20"/>
      <w:lang w:val="en-AU" w:eastAsia="en-US"/>
    </w:rPr>
  </w:style>
  <w:style w:type="paragraph" w:styleId="NormalWeb">
    <w:name w:val="Normal (Web)"/>
    <w:basedOn w:val="Normal"/>
    <w:rsid w:val="00D11D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ubBody">
    <w:name w:val="Pub Body"/>
    <w:basedOn w:val="Normal"/>
    <w:autoRedefine/>
    <w:uiPriority w:val="99"/>
    <w:rsid w:val="003B6D98"/>
    <w:pPr>
      <w:spacing w:before="240" w:after="120" w:line="240" w:lineRule="auto"/>
    </w:pPr>
    <w:rPr>
      <w:rFonts w:ascii="Arial" w:eastAsia="Times New Roman" w:hAnsi="Arial" w:cs="Times New Roman"/>
      <w:sz w:val="24"/>
      <w:szCs w:val="24"/>
      <w:lang w:val="en-AU" w:eastAsia="en-US"/>
    </w:rPr>
  </w:style>
  <w:style w:type="paragraph" w:styleId="BodyText3">
    <w:name w:val="Body Text 3"/>
    <w:basedOn w:val="Normal"/>
    <w:link w:val="BodyText3Char"/>
    <w:rsid w:val="00FE2AF5"/>
    <w:pPr>
      <w:spacing w:after="120" w:line="240" w:lineRule="auto"/>
    </w:pPr>
    <w:rPr>
      <w:rFonts w:ascii="Garamond" w:eastAsia="Times New Roman" w:hAnsi="Garamond" w:cs="Times New Roman"/>
      <w:sz w:val="16"/>
      <w:szCs w:val="16"/>
      <w:lang w:val="en-AU" w:eastAsia="en-US"/>
    </w:rPr>
  </w:style>
  <w:style w:type="character" w:customStyle="1" w:styleId="BodyText3Char">
    <w:name w:val="Body Text 3 Char"/>
    <w:basedOn w:val="DefaultParagraphFont"/>
    <w:link w:val="BodyText3"/>
    <w:rsid w:val="00FE2AF5"/>
    <w:rPr>
      <w:rFonts w:ascii="Garamond" w:eastAsia="Times New Roman" w:hAnsi="Garamond" w:cs="Times New Roman"/>
      <w:sz w:val="16"/>
      <w:szCs w:val="16"/>
      <w:lang w:val="en-AU" w:eastAsia="en-US"/>
    </w:rPr>
  </w:style>
  <w:style w:type="paragraph" w:styleId="TOC3">
    <w:name w:val="toc 3"/>
    <w:basedOn w:val="Normal"/>
    <w:next w:val="Normal"/>
    <w:autoRedefine/>
    <w:uiPriority w:val="39"/>
    <w:unhideWhenUsed/>
    <w:rsid w:val="009804FB"/>
    <w:pPr>
      <w:spacing w:after="100"/>
      <w:ind w:left="440"/>
    </w:pPr>
    <w:rPr>
      <w:lang w:val="en-AU" w:eastAsia="en-AU"/>
    </w:rPr>
  </w:style>
  <w:style w:type="paragraph" w:styleId="TOC4">
    <w:name w:val="toc 4"/>
    <w:basedOn w:val="Normal"/>
    <w:next w:val="Normal"/>
    <w:autoRedefine/>
    <w:uiPriority w:val="39"/>
    <w:unhideWhenUsed/>
    <w:rsid w:val="009804FB"/>
    <w:pPr>
      <w:spacing w:after="100"/>
      <w:ind w:left="660"/>
    </w:pPr>
    <w:rPr>
      <w:lang w:val="en-AU" w:eastAsia="en-AU"/>
    </w:rPr>
  </w:style>
  <w:style w:type="paragraph" w:styleId="TOC5">
    <w:name w:val="toc 5"/>
    <w:basedOn w:val="Normal"/>
    <w:next w:val="Normal"/>
    <w:autoRedefine/>
    <w:uiPriority w:val="39"/>
    <w:unhideWhenUsed/>
    <w:rsid w:val="009804FB"/>
    <w:pPr>
      <w:spacing w:after="100"/>
      <w:ind w:left="880"/>
    </w:pPr>
    <w:rPr>
      <w:lang w:val="en-AU" w:eastAsia="en-AU"/>
    </w:rPr>
  </w:style>
  <w:style w:type="paragraph" w:styleId="TOC6">
    <w:name w:val="toc 6"/>
    <w:basedOn w:val="Normal"/>
    <w:next w:val="Normal"/>
    <w:autoRedefine/>
    <w:uiPriority w:val="39"/>
    <w:unhideWhenUsed/>
    <w:rsid w:val="009804FB"/>
    <w:pPr>
      <w:spacing w:after="100"/>
      <w:ind w:left="1100"/>
    </w:pPr>
    <w:rPr>
      <w:lang w:val="en-AU" w:eastAsia="en-AU"/>
    </w:rPr>
  </w:style>
  <w:style w:type="paragraph" w:styleId="TOC7">
    <w:name w:val="toc 7"/>
    <w:basedOn w:val="Normal"/>
    <w:next w:val="Normal"/>
    <w:autoRedefine/>
    <w:uiPriority w:val="39"/>
    <w:unhideWhenUsed/>
    <w:rsid w:val="009804FB"/>
    <w:pPr>
      <w:spacing w:after="100"/>
      <w:ind w:left="1320"/>
    </w:pPr>
    <w:rPr>
      <w:lang w:val="en-AU" w:eastAsia="en-AU"/>
    </w:rPr>
  </w:style>
  <w:style w:type="paragraph" w:styleId="TOC8">
    <w:name w:val="toc 8"/>
    <w:basedOn w:val="Normal"/>
    <w:next w:val="Normal"/>
    <w:autoRedefine/>
    <w:uiPriority w:val="39"/>
    <w:unhideWhenUsed/>
    <w:rsid w:val="009804FB"/>
    <w:pPr>
      <w:spacing w:after="100"/>
      <w:ind w:left="1540"/>
    </w:pPr>
    <w:rPr>
      <w:lang w:val="en-AU" w:eastAsia="en-AU"/>
    </w:rPr>
  </w:style>
  <w:style w:type="paragraph" w:styleId="TOC9">
    <w:name w:val="toc 9"/>
    <w:basedOn w:val="Normal"/>
    <w:next w:val="Normal"/>
    <w:autoRedefine/>
    <w:uiPriority w:val="39"/>
    <w:unhideWhenUsed/>
    <w:rsid w:val="009804FB"/>
    <w:pPr>
      <w:spacing w:after="100"/>
      <w:ind w:left="1760"/>
    </w:pPr>
    <w:rPr>
      <w:lang w:val="en-AU" w:eastAsia="en-AU"/>
    </w:rPr>
  </w:style>
  <w:style w:type="table" w:styleId="TableGrid">
    <w:name w:val="Table Grid"/>
    <w:basedOn w:val="TableNormal"/>
    <w:uiPriority w:val="39"/>
    <w:rsid w:val="00996CB4"/>
    <w:pPr>
      <w:autoSpaceDE w:val="0"/>
      <w:autoSpaceDN w:val="0"/>
      <w:adjustRightInd w:val="0"/>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96CB4"/>
  </w:style>
  <w:style w:type="paragraph" w:styleId="BodyText2">
    <w:name w:val="Body Text 2"/>
    <w:basedOn w:val="Normal"/>
    <w:link w:val="BodyText2Char"/>
    <w:rsid w:val="00996CB4"/>
    <w:pPr>
      <w:spacing w:after="120" w:line="480" w:lineRule="auto"/>
    </w:pPr>
    <w:rPr>
      <w:rFonts w:ascii="Times New Roman" w:eastAsia="Times New Roman" w:hAnsi="Times New Roman" w:cs="Times New Roman"/>
      <w:sz w:val="24"/>
      <w:szCs w:val="24"/>
      <w:lang w:val="en-AU" w:eastAsia="en-US"/>
    </w:rPr>
  </w:style>
  <w:style w:type="character" w:customStyle="1" w:styleId="BodyText2Char">
    <w:name w:val="Body Text 2 Char"/>
    <w:basedOn w:val="DefaultParagraphFont"/>
    <w:link w:val="BodyText2"/>
    <w:rsid w:val="00996CB4"/>
    <w:rPr>
      <w:rFonts w:ascii="Times New Roman" w:eastAsia="Times New Roman" w:hAnsi="Times New Roman" w:cs="Times New Roman"/>
      <w:sz w:val="24"/>
      <w:szCs w:val="24"/>
      <w:lang w:val="en-AU" w:eastAsia="en-US"/>
    </w:rPr>
  </w:style>
  <w:style w:type="paragraph" w:styleId="BalloonText">
    <w:name w:val="Balloon Text"/>
    <w:basedOn w:val="Normal"/>
    <w:link w:val="BalloonTextChar"/>
    <w:semiHidden/>
    <w:rsid w:val="00996CB4"/>
    <w:pPr>
      <w:autoSpaceDE w:val="0"/>
      <w:autoSpaceDN w:val="0"/>
      <w:adjustRightInd w:val="0"/>
      <w:spacing w:after="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semiHidden/>
    <w:rsid w:val="00996CB4"/>
    <w:rPr>
      <w:rFonts w:ascii="Tahoma" w:eastAsia="Times New Roman" w:hAnsi="Tahoma" w:cs="Tahoma"/>
      <w:sz w:val="16"/>
      <w:szCs w:val="16"/>
      <w:lang w:val="en-AU" w:eastAsia="en-AU"/>
    </w:rPr>
  </w:style>
  <w:style w:type="paragraph" w:customStyle="1" w:styleId="Default">
    <w:name w:val="Default"/>
    <w:rsid w:val="00BC05BA"/>
    <w:pPr>
      <w:autoSpaceDE w:val="0"/>
      <w:autoSpaceDN w:val="0"/>
      <w:adjustRightInd w:val="0"/>
      <w:spacing w:after="0" w:line="240" w:lineRule="auto"/>
    </w:pPr>
    <w:rPr>
      <w:rFonts w:ascii="Verdana" w:eastAsia="Times New Roman" w:hAnsi="Verdana" w:cs="Verdana"/>
      <w:color w:val="000000"/>
      <w:sz w:val="24"/>
      <w:szCs w:val="24"/>
      <w:lang w:val="en-AU" w:eastAsia="en-AU"/>
    </w:rPr>
  </w:style>
  <w:style w:type="paragraph" w:styleId="ListBullet2">
    <w:name w:val="List Bullet 2"/>
    <w:basedOn w:val="Normal"/>
    <w:rsid w:val="00BC05BA"/>
    <w:pPr>
      <w:numPr>
        <w:numId w:val="15"/>
      </w:numPr>
      <w:spacing w:after="0" w:line="240" w:lineRule="auto"/>
    </w:pPr>
    <w:rPr>
      <w:rFonts w:ascii="Times New Roman" w:eastAsia="Times New Roman" w:hAnsi="Times New Roman" w:cs="Times New Roman"/>
      <w:sz w:val="24"/>
      <w:szCs w:val="24"/>
      <w:lang w:val="en-AU" w:eastAsia="en-AU"/>
    </w:rPr>
  </w:style>
  <w:style w:type="paragraph" w:customStyle="1" w:styleId="StyleStyleNoteArialItalicGray-40LeftLeft0cmFirstlin">
    <w:name w:val="Style Style Note + Arial Italic Gray-40% Left Left:  0 cm First lin..."/>
    <w:basedOn w:val="Normal"/>
    <w:link w:val="StyleStyleNoteArialItalicGray-40LeftLeft0cmFirstlinChar"/>
    <w:rsid w:val="003342A9"/>
    <w:pPr>
      <w:pBdr>
        <w:top w:val="single" w:sz="2" w:space="1" w:color="999999"/>
        <w:bottom w:val="single" w:sz="2" w:space="1" w:color="999999"/>
      </w:pBdr>
      <w:spacing w:after="240" w:line="240" w:lineRule="auto"/>
      <w:ind w:right="-108"/>
      <w:jc w:val="center"/>
    </w:pPr>
    <w:rPr>
      <w:rFonts w:ascii="Arial Narrow" w:eastAsia="Times New Roman" w:hAnsi="Arial Narrow" w:cs="Times New Roman"/>
      <w:i/>
      <w:iCs/>
      <w:color w:val="808080"/>
      <w:sz w:val="20"/>
      <w:szCs w:val="20"/>
      <w:lang w:val="en-AU" w:eastAsia="en-US"/>
    </w:rPr>
  </w:style>
  <w:style w:type="character" w:customStyle="1" w:styleId="StyleStyleNoteArialItalicGray-40LeftLeft0cmFirstlinChar">
    <w:name w:val="Style Style Note + Arial Italic Gray-40% Left Left:  0 cm First lin... Char"/>
    <w:basedOn w:val="DefaultParagraphFont"/>
    <w:link w:val="StyleStyleNoteArialItalicGray-40LeftLeft0cmFirstlin"/>
    <w:rsid w:val="003342A9"/>
    <w:rPr>
      <w:rFonts w:ascii="Arial Narrow" w:eastAsia="Times New Roman" w:hAnsi="Arial Narrow" w:cs="Times New Roman"/>
      <w:i/>
      <w:iCs/>
      <w:color w:val="808080"/>
      <w:sz w:val="20"/>
      <w:szCs w:val="20"/>
      <w:lang w:val="en-AU" w:eastAsia="en-US"/>
    </w:rPr>
  </w:style>
  <w:style w:type="paragraph" w:customStyle="1" w:styleId="StyleStyleStyleNoteArialItalicGray-40LeftLeft0cmFir">
    <w:name w:val="Style Style Style Note + Arial Italic Gray-40% Left Left:  0 cm Fir..."/>
    <w:basedOn w:val="StyleStyleNoteArialItalicGray-40LeftLeft0cmFirstlin"/>
    <w:link w:val="StyleStyleStyleNoteArialItalicGray-40LeftLeft0cmFirChar"/>
    <w:rsid w:val="003342A9"/>
    <w:rPr>
      <w:b/>
      <w:bCs/>
      <w:color w:val="5D4F4B"/>
    </w:rPr>
  </w:style>
  <w:style w:type="character" w:customStyle="1" w:styleId="StyleStyleStyleNoteArialItalicGray-40LeftLeft0cmFirChar">
    <w:name w:val="Style Style Style Note + Arial Italic Gray-40% Left Left:  0 cm Fir... Char"/>
    <w:basedOn w:val="StyleStyleNoteArialItalicGray-40LeftLeft0cmFirstlinChar"/>
    <w:link w:val="StyleStyleStyleNoteArialItalicGray-40LeftLeft0cmFir"/>
    <w:rsid w:val="003342A9"/>
    <w:rPr>
      <w:rFonts w:ascii="Arial Narrow" w:eastAsia="Times New Roman" w:hAnsi="Arial Narrow" w:cs="Times New Roman"/>
      <w:b/>
      <w:bCs/>
      <w:i/>
      <w:iCs/>
      <w:color w:val="5D4F4B"/>
      <w:sz w:val="20"/>
      <w:szCs w:val="20"/>
      <w:lang w:val="en-AU" w:eastAsia="en-US"/>
    </w:rPr>
  </w:style>
  <w:style w:type="paragraph" w:customStyle="1" w:styleId="DHSTableText">
    <w:name w:val="DHS Table Text"/>
    <w:link w:val="DHSTableTextChar"/>
    <w:autoRedefine/>
    <w:rsid w:val="003342A9"/>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 w:val="20"/>
      <w:szCs w:val="20"/>
      <w:lang w:val="en-AU" w:eastAsia="en-US"/>
    </w:rPr>
  </w:style>
  <w:style w:type="character" w:customStyle="1" w:styleId="DHSTableTextChar">
    <w:name w:val="DHS Table Text Char"/>
    <w:basedOn w:val="DefaultParagraphFont"/>
    <w:link w:val="DHSTableText"/>
    <w:rsid w:val="003342A9"/>
    <w:rPr>
      <w:rFonts w:ascii="Arial" w:eastAsia="Times New Roman" w:hAnsi="Arial" w:cs="Times New Roman"/>
      <w:sz w:val="20"/>
      <w:szCs w:val="20"/>
      <w:lang w:val="en-AU" w:eastAsia="en-US"/>
    </w:rPr>
  </w:style>
  <w:style w:type="paragraph" w:customStyle="1" w:styleId="DHSBodyCopyBefore12ptCustomColorRG">
    <w:name w:val="DHS Body Copy + Before:  12 pt Custom Color(RG..."/>
    <w:basedOn w:val="StyleDHSBodyCopyBefore15pt"/>
    <w:link w:val="DHSBodyCopyBefore12ptCustomColorRGChar"/>
    <w:rsid w:val="003342A9"/>
    <w:rPr>
      <w:color w:val="739600"/>
      <w:sz w:val="28"/>
    </w:rPr>
  </w:style>
  <w:style w:type="paragraph" w:customStyle="1" w:styleId="StyleDHSBodyCopyBefore15pt">
    <w:name w:val="Style DHS Body Copy + Before:  15 pt"/>
    <w:basedOn w:val="DHSBodyCopy"/>
    <w:link w:val="StyleDHSBodyCopyBefore15ptChar"/>
    <w:rsid w:val="003342A9"/>
  </w:style>
  <w:style w:type="paragraph" w:customStyle="1" w:styleId="DHSBodyCopy">
    <w:name w:val="DHS Body Copy"/>
    <w:basedOn w:val="Normal"/>
    <w:link w:val="DHSBodyCopyChar"/>
    <w:rsid w:val="003342A9"/>
    <w:pPr>
      <w:spacing w:before="240" w:after="240" w:line="240" w:lineRule="auto"/>
    </w:pPr>
    <w:rPr>
      <w:rFonts w:ascii="Arial" w:eastAsia="Times New Roman" w:hAnsi="Arial" w:cs="Arial"/>
      <w:sz w:val="20"/>
      <w:szCs w:val="20"/>
      <w:lang w:val="en-AU" w:eastAsia="en-AU"/>
    </w:rPr>
  </w:style>
  <w:style w:type="character" w:customStyle="1" w:styleId="DHSBodyCopyChar">
    <w:name w:val="DHS Body Copy Char"/>
    <w:basedOn w:val="DefaultParagraphFont"/>
    <w:link w:val="DHSBodyCopy"/>
    <w:rsid w:val="003342A9"/>
    <w:rPr>
      <w:rFonts w:ascii="Arial" w:eastAsia="Times New Roman" w:hAnsi="Arial" w:cs="Arial"/>
      <w:sz w:val="20"/>
      <w:szCs w:val="20"/>
      <w:lang w:val="en-AU" w:eastAsia="en-AU"/>
    </w:rPr>
  </w:style>
  <w:style w:type="character" w:customStyle="1" w:styleId="StyleDHSBodyCopyBefore15ptChar">
    <w:name w:val="Style DHS Body Copy + Before:  15 pt Char"/>
    <w:basedOn w:val="DHSBodyCopyChar"/>
    <w:link w:val="StyleDHSBodyCopyBefore15pt"/>
    <w:rsid w:val="003342A9"/>
    <w:rPr>
      <w:rFonts w:ascii="Arial" w:eastAsia="Times New Roman" w:hAnsi="Arial" w:cs="Arial"/>
      <w:sz w:val="20"/>
      <w:szCs w:val="20"/>
      <w:lang w:val="en-AU" w:eastAsia="en-AU"/>
    </w:rPr>
  </w:style>
  <w:style w:type="character" w:customStyle="1" w:styleId="DHSBodyCopyBefore12ptCustomColorRGChar">
    <w:name w:val="DHS Body Copy + Before:  12 pt Custom Color(RG... Char"/>
    <w:basedOn w:val="StyleDHSBodyCopyBefore15ptChar"/>
    <w:link w:val="DHSBodyCopyBefore12ptCustomColorRG"/>
    <w:rsid w:val="003342A9"/>
    <w:rPr>
      <w:rFonts w:ascii="Arial" w:eastAsia="Times New Roman" w:hAnsi="Arial" w:cs="Arial"/>
      <w:color w:val="739600"/>
      <w:sz w:val="28"/>
      <w:szCs w:val="20"/>
      <w:lang w:val="en-AU" w:eastAsia="en-AU"/>
    </w:rPr>
  </w:style>
  <w:style w:type="character" w:customStyle="1" w:styleId="DHSTableHeadingsChar">
    <w:name w:val="DHS Table Headings Char"/>
    <w:basedOn w:val="DHSTableTextChar"/>
    <w:link w:val="DHSTableHeadings"/>
    <w:rsid w:val="003342A9"/>
    <w:rPr>
      <w:rFonts w:ascii="Arial" w:eastAsia="Times New Roman" w:hAnsi="Arial" w:cs="Arial"/>
      <w:b/>
      <w:color w:val="FFFFFF"/>
      <w:sz w:val="20"/>
      <w:szCs w:val="20"/>
      <w:lang w:val="en-AU" w:eastAsia="en-AU"/>
    </w:rPr>
  </w:style>
  <w:style w:type="paragraph" w:customStyle="1" w:styleId="DHSTableHeadings">
    <w:name w:val="DHS Table Headings"/>
    <w:basedOn w:val="DHSBodyCopy"/>
    <w:link w:val="DHSTableHeadingsChar"/>
    <w:rsid w:val="003342A9"/>
    <w:rPr>
      <w:b/>
      <w:color w:val="FFFFFF"/>
    </w:rPr>
  </w:style>
  <w:style w:type="paragraph" w:customStyle="1" w:styleId="DHSLevel2LastBullet">
    <w:name w:val="DHS Level 2 Last Bullet"/>
    <w:basedOn w:val="Normal"/>
    <w:rsid w:val="003342A9"/>
    <w:pPr>
      <w:numPr>
        <w:numId w:val="21"/>
      </w:numPr>
      <w:spacing w:after="240" w:line="240" w:lineRule="auto"/>
    </w:pPr>
    <w:rPr>
      <w:rFonts w:ascii="Arial" w:eastAsia="Times New Roman" w:hAnsi="Arial" w:cs="Times New Roman"/>
      <w:sz w:val="20"/>
      <w:szCs w:val="24"/>
      <w:lang w:val="en-AU" w:eastAsia="en-AU"/>
    </w:rPr>
  </w:style>
  <w:style w:type="paragraph" w:customStyle="1" w:styleId="DHSHeadingLevelC">
    <w:name w:val="DHS Heading Level C"/>
    <w:basedOn w:val="Heading3"/>
    <w:link w:val="DHSHeadingLevelCChar"/>
    <w:rsid w:val="003342A9"/>
    <w:pPr>
      <w:keepNext w:val="0"/>
      <w:keepLines w:val="0"/>
      <w:overflowPunct w:val="0"/>
      <w:autoSpaceDE w:val="0"/>
      <w:autoSpaceDN w:val="0"/>
      <w:adjustRightInd w:val="0"/>
      <w:spacing w:before="360" w:after="240"/>
      <w:ind w:right="284"/>
      <w:textAlignment w:val="baseline"/>
    </w:pPr>
    <w:rPr>
      <w:rFonts w:ascii="Arial" w:eastAsia="Times New Roman" w:hAnsi="Arial" w:cs="Arial"/>
      <w:b/>
      <w:bCs/>
      <w:lang w:val="en-AU" w:eastAsia="en-US"/>
    </w:rPr>
  </w:style>
  <w:style w:type="character" w:customStyle="1" w:styleId="DHSHeadingLevelCChar">
    <w:name w:val="DHS Heading Level C Char"/>
    <w:basedOn w:val="Heading3Char"/>
    <w:link w:val="DHSHeadingLevelC"/>
    <w:rsid w:val="003342A9"/>
    <w:rPr>
      <w:rFonts w:ascii="Arial" w:eastAsia="Times New Roman" w:hAnsi="Arial" w:cs="Arial"/>
      <w:b/>
      <w:bCs/>
      <w:color w:val="830F0E" w:themeColor="accent1" w:themeShade="BF"/>
      <w:sz w:val="28"/>
      <w:szCs w:val="28"/>
      <w:lang w:val="en-AU" w:eastAsia="en-US"/>
    </w:rPr>
  </w:style>
  <w:style w:type="paragraph" w:customStyle="1" w:styleId="DHSHeadingL1CoverManualTitle">
    <w:name w:val="DHS Heading L1 _Cover Manual Title"/>
    <w:rsid w:val="003342A9"/>
    <w:pPr>
      <w:spacing w:after="0" w:line="240" w:lineRule="auto"/>
    </w:pPr>
    <w:rPr>
      <w:rFonts w:ascii="Tahoma" w:eastAsia="Times New Roman" w:hAnsi="Tahoma" w:cs="Tahoma"/>
      <w:color w:val="739600"/>
      <w:sz w:val="64"/>
      <w:szCs w:val="64"/>
      <w:lang w:val="en-AU" w:eastAsia="en-AU"/>
    </w:rPr>
  </w:style>
  <w:style w:type="paragraph" w:customStyle="1" w:styleId="DHSHeadingL3CoverSub-Title">
    <w:name w:val="DHS Heading L3_Cover Sub-Title"/>
    <w:basedOn w:val="Normal"/>
    <w:rsid w:val="003342A9"/>
    <w:pPr>
      <w:tabs>
        <w:tab w:val="num" w:pos="900"/>
      </w:tabs>
      <w:spacing w:after="240" w:line="240" w:lineRule="auto"/>
      <w:ind w:right="-873"/>
    </w:pPr>
    <w:rPr>
      <w:rFonts w:ascii="Arial" w:eastAsia="Times New Roman" w:hAnsi="Arial" w:cs="Arial"/>
      <w:color w:val="739600"/>
      <w:sz w:val="28"/>
      <w:szCs w:val="28"/>
      <w:lang w:val="en-AU" w:eastAsia="en-AU"/>
    </w:rPr>
  </w:style>
  <w:style w:type="paragraph" w:customStyle="1" w:styleId="DHSHeadingL5BannerSub-titles">
    <w:name w:val="DHS Heading L5_Banner Sub-titles"/>
    <w:basedOn w:val="Normal"/>
    <w:rsid w:val="003342A9"/>
    <w:pPr>
      <w:spacing w:after="240" w:line="240" w:lineRule="auto"/>
      <w:ind w:right="-874"/>
    </w:pPr>
    <w:rPr>
      <w:rFonts w:ascii="Tahoma" w:eastAsia="Times New Roman" w:hAnsi="Tahoma" w:cs="Times New Roman"/>
      <w:color w:val="4C6400"/>
      <w:sz w:val="20"/>
      <w:szCs w:val="20"/>
      <w:lang w:val="en-AU" w:eastAsia="en-AU"/>
    </w:rPr>
  </w:style>
  <w:style w:type="paragraph" w:customStyle="1" w:styleId="StyleNoteArialItalicGray-40LeftLeft0cmFirstline">
    <w:name w:val="Style Note + Arial Italic Gray-40% Left Left:  0 cm First line..."/>
    <w:link w:val="StyleNoteArialItalicGray-40LeftLeft0cmFirstlineChar"/>
    <w:rsid w:val="003342A9"/>
    <w:pPr>
      <w:spacing w:after="240" w:line="240" w:lineRule="auto"/>
      <w:ind w:right="-108"/>
    </w:pPr>
    <w:rPr>
      <w:rFonts w:ascii="Arial" w:eastAsia="Times New Roman" w:hAnsi="Arial" w:cs="Times New Roman"/>
      <w:i/>
      <w:iCs/>
      <w:color w:val="808080"/>
      <w:sz w:val="20"/>
      <w:szCs w:val="20"/>
      <w:lang w:val="en-AU" w:eastAsia="en-US"/>
    </w:rPr>
  </w:style>
  <w:style w:type="character" w:customStyle="1" w:styleId="StyleNoteArialItalicGray-40LeftLeft0cmFirstlineChar">
    <w:name w:val="Style Note + Arial Italic Gray-40% Left Left:  0 cm First line... Char"/>
    <w:basedOn w:val="DefaultParagraphFont"/>
    <w:link w:val="StyleNoteArialItalicGray-40LeftLeft0cmFirstline"/>
    <w:rsid w:val="003342A9"/>
    <w:rPr>
      <w:rFonts w:ascii="Arial" w:eastAsia="Times New Roman" w:hAnsi="Arial" w:cs="Times New Roman"/>
      <w:i/>
      <w:iCs/>
      <w:color w:val="808080"/>
      <w:sz w:val="20"/>
      <w:szCs w:val="20"/>
      <w:lang w:val="en-AU" w:eastAsia="en-US"/>
    </w:rPr>
  </w:style>
  <w:style w:type="paragraph" w:customStyle="1" w:styleId="DHSLevel1BulletAfter3pt">
    <w:name w:val="DHS Level 1 Bullet + After: 3 pt"/>
    <w:basedOn w:val="DHSBodyCopy"/>
    <w:rsid w:val="003342A9"/>
    <w:pPr>
      <w:numPr>
        <w:numId w:val="19"/>
      </w:numPr>
      <w:tabs>
        <w:tab w:val="clear" w:pos="720"/>
        <w:tab w:val="num" w:pos="1440"/>
      </w:tabs>
      <w:spacing w:after="60"/>
      <w:ind w:left="1440"/>
    </w:pPr>
    <w:rPr>
      <w:bCs/>
    </w:rPr>
  </w:style>
  <w:style w:type="paragraph" w:customStyle="1" w:styleId="DHSLevel2Bullet">
    <w:name w:val="DHS Level 2 Bullet"/>
    <w:basedOn w:val="DHSBodyCopy"/>
    <w:rsid w:val="003342A9"/>
    <w:pPr>
      <w:numPr>
        <w:numId w:val="18"/>
      </w:numPr>
      <w:tabs>
        <w:tab w:val="clear" w:pos="720"/>
        <w:tab w:val="num" w:pos="360"/>
      </w:tabs>
      <w:spacing w:after="60"/>
      <w:ind w:left="360"/>
    </w:pPr>
    <w:rPr>
      <w:bCs/>
    </w:rPr>
  </w:style>
  <w:style w:type="paragraph" w:customStyle="1" w:styleId="StyleDHSTableHeadings">
    <w:name w:val="Style DHS Table Headings +"/>
    <w:basedOn w:val="DHSTableHeadings"/>
    <w:rsid w:val="003342A9"/>
    <w:pPr>
      <w:spacing w:before="40"/>
    </w:pPr>
    <w:rPr>
      <w:bCs/>
    </w:rPr>
  </w:style>
  <w:style w:type="paragraph" w:customStyle="1" w:styleId="DHSFooterText">
    <w:name w:val="DHS Footer Text"/>
    <w:autoRedefine/>
    <w:rsid w:val="003342A9"/>
    <w:pPr>
      <w:tabs>
        <w:tab w:val="left" w:pos="7200"/>
      </w:tabs>
      <w:spacing w:after="0" w:line="240" w:lineRule="auto"/>
    </w:pPr>
    <w:rPr>
      <w:rFonts w:ascii="Arial" w:eastAsia="Times New Roman" w:hAnsi="Arial" w:cs="Arial"/>
      <w:sz w:val="16"/>
      <w:szCs w:val="20"/>
      <w:lang w:val="en-AU" w:eastAsia="en-AU"/>
    </w:rPr>
  </w:style>
  <w:style w:type="paragraph" w:styleId="CommentText">
    <w:name w:val="annotation text"/>
    <w:basedOn w:val="Normal"/>
    <w:link w:val="CommentTextChar"/>
    <w:semiHidden/>
    <w:rsid w:val="003342A9"/>
    <w:pPr>
      <w:spacing w:after="24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3342A9"/>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3342A9"/>
    <w:rPr>
      <w:b/>
      <w:bCs/>
    </w:rPr>
  </w:style>
  <w:style w:type="character" w:customStyle="1" w:styleId="CommentSubjectChar">
    <w:name w:val="Comment Subject Char"/>
    <w:basedOn w:val="CommentTextChar"/>
    <w:link w:val="CommentSubject"/>
    <w:semiHidden/>
    <w:rsid w:val="003342A9"/>
    <w:rPr>
      <w:rFonts w:ascii="Arial" w:eastAsia="Times New Roman" w:hAnsi="Arial" w:cs="Times New Roman"/>
      <w:b/>
      <w:bCs/>
      <w:sz w:val="20"/>
      <w:szCs w:val="20"/>
      <w:lang w:val="en-AU" w:eastAsia="en-AU"/>
    </w:rPr>
  </w:style>
  <w:style w:type="table" w:styleId="TableClassic2">
    <w:name w:val="Table Classic 2"/>
    <w:basedOn w:val="TableNormal"/>
    <w:rsid w:val="003342A9"/>
    <w:pPr>
      <w:spacing w:after="24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Appendix14pt">
    <w:name w:val="Style Appendix + 14 pt"/>
    <w:basedOn w:val="Normal"/>
    <w:link w:val="StyleAppendix14ptChar"/>
    <w:autoRedefine/>
    <w:rsid w:val="003342A9"/>
    <w:pPr>
      <w:spacing w:after="240" w:line="240" w:lineRule="auto"/>
    </w:pPr>
    <w:rPr>
      <w:rFonts w:ascii="Arial" w:eastAsia="Times New Roman" w:hAnsi="Arial" w:cs="Arial"/>
      <w:i/>
      <w:color w:val="6AADE4"/>
      <w:sz w:val="28"/>
      <w:szCs w:val="28"/>
      <w:lang w:val="en-GB" w:eastAsia="en-US"/>
    </w:rPr>
  </w:style>
  <w:style w:type="character" w:customStyle="1" w:styleId="StyleAppendix14ptChar">
    <w:name w:val="Style Appendix + 14 pt Char"/>
    <w:basedOn w:val="DefaultParagraphFont"/>
    <w:link w:val="StyleAppendix14pt"/>
    <w:rsid w:val="003342A9"/>
    <w:rPr>
      <w:rFonts w:ascii="Arial" w:eastAsia="Times New Roman" w:hAnsi="Arial" w:cs="Arial"/>
      <w:i/>
      <w:color w:val="6AADE4"/>
      <w:sz w:val="28"/>
      <w:szCs w:val="28"/>
      <w:lang w:val="en-GB" w:eastAsia="en-US"/>
    </w:rPr>
  </w:style>
  <w:style w:type="paragraph" w:customStyle="1" w:styleId="BulletTableRegulartext">
    <w:name w:val="Bullet_Table_Regular text"/>
    <w:rsid w:val="003342A9"/>
    <w:pPr>
      <w:numPr>
        <w:numId w:val="20"/>
      </w:numPr>
      <w:spacing w:before="40" w:after="40" w:line="240" w:lineRule="auto"/>
    </w:pPr>
    <w:rPr>
      <w:rFonts w:ascii="Arial" w:eastAsia="Times New Roman" w:hAnsi="Arial" w:cs="Arial"/>
      <w:sz w:val="20"/>
      <w:szCs w:val="20"/>
      <w:lang w:val="en-AU" w:eastAsia="en-US"/>
    </w:rPr>
  </w:style>
  <w:style w:type="paragraph" w:customStyle="1" w:styleId="DHSHeadingL2CoverChapterTitle">
    <w:name w:val="DHS Heading L2 _Cover Chapter Title"/>
    <w:rsid w:val="003342A9"/>
    <w:pPr>
      <w:spacing w:after="0" w:line="240" w:lineRule="auto"/>
    </w:pPr>
    <w:rPr>
      <w:rFonts w:ascii="Tahoma" w:eastAsia="Times New Roman" w:hAnsi="Tahoma" w:cs="Tahoma"/>
      <w:color w:val="739600"/>
      <w:sz w:val="52"/>
      <w:szCs w:val="64"/>
      <w:lang w:val="en-AU" w:eastAsia="en-AU"/>
    </w:rPr>
  </w:style>
  <w:style w:type="paragraph" w:customStyle="1" w:styleId="TableText">
    <w:name w:val="Table Text"/>
    <w:basedOn w:val="Normal"/>
    <w:link w:val="TableTextChar"/>
    <w:rsid w:val="003342A9"/>
    <w:pPr>
      <w:overflowPunct w:val="0"/>
      <w:autoSpaceDE w:val="0"/>
      <w:autoSpaceDN w:val="0"/>
      <w:adjustRightInd w:val="0"/>
      <w:spacing w:before="120" w:after="60" w:line="240" w:lineRule="auto"/>
      <w:ind w:right="284"/>
      <w:textAlignment w:val="baseline"/>
    </w:pPr>
    <w:rPr>
      <w:rFonts w:ascii="Verdana" w:eastAsia="Times New Roman" w:hAnsi="Verdana" w:cs="Times New Roman"/>
      <w:sz w:val="20"/>
      <w:szCs w:val="20"/>
      <w:lang w:val="en-AU" w:eastAsia="en-US"/>
    </w:rPr>
  </w:style>
  <w:style w:type="character" w:customStyle="1" w:styleId="TableTextChar">
    <w:name w:val="Table Text Char"/>
    <w:basedOn w:val="DefaultParagraphFont"/>
    <w:link w:val="TableText"/>
    <w:rsid w:val="003342A9"/>
    <w:rPr>
      <w:rFonts w:ascii="Verdana" w:eastAsia="Times New Roman" w:hAnsi="Verdana" w:cs="Times New Roman"/>
      <w:sz w:val="20"/>
      <w:szCs w:val="20"/>
      <w:lang w:val="en-AU" w:eastAsia="en-US"/>
    </w:rPr>
  </w:style>
  <w:style w:type="paragraph" w:customStyle="1" w:styleId="TableTextFirst">
    <w:name w:val="Table Text First"/>
    <w:basedOn w:val="TableText"/>
    <w:next w:val="TableText"/>
    <w:rsid w:val="003342A9"/>
    <w:pPr>
      <w:spacing w:before="240"/>
    </w:pPr>
  </w:style>
  <w:style w:type="paragraph" w:customStyle="1" w:styleId="NormalFirst">
    <w:name w:val="Normal First"/>
    <w:basedOn w:val="Normal"/>
    <w:next w:val="Normal"/>
    <w:link w:val="NormalFirstChar"/>
    <w:rsid w:val="003342A9"/>
    <w:pPr>
      <w:overflowPunct w:val="0"/>
      <w:autoSpaceDE w:val="0"/>
      <w:autoSpaceDN w:val="0"/>
      <w:adjustRightInd w:val="0"/>
      <w:spacing w:before="480" w:after="60" w:line="240" w:lineRule="auto"/>
      <w:ind w:right="284"/>
      <w:textAlignment w:val="baseline"/>
    </w:pPr>
    <w:rPr>
      <w:rFonts w:ascii="Verdana" w:eastAsia="Times New Roman" w:hAnsi="Verdana" w:cs="Times New Roman"/>
      <w:sz w:val="20"/>
      <w:szCs w:val="20"/>
      <w:lang w:val="en-AU" w:eastAsia="en-US"/>
    </w:rPr>
  </w:style>
  <w:style w:type="character" w:customStyle="1" w:styleId="NormalFirstChar">
    <w:name w:val="Normal First Char"/>
    <w:basedOn w:val="DefaultParagraphFont"/>
    <w:link w:val="NormalFirst"/>
    <w:rsid w:val="003342A9"/>
    <w:rPr>
      <w:rFonts w:ascii="Verdana" w:eastAsia="Times New Roman" w:hAnsi="Verdana" w:cs="Times New Roman"/>
      <w:sz w:val="20"/>
      <w:szCs w:val="20"/>
      <w:lang w:val="en-AU" w:eastAsia="en-US"/>
    </w:rPr>
  </w:style>
  <w:style w:type="paragraph" w:customStyle="1" w:styleId="Heading3a">
    <w:name w:val="Heading 3a"/>
    <w:basedOn w:val="Heading3"/>
    <w:next w:val="Normal"/>
    <w:rsid w:val="003342A9"/>
    <w:pPr>
      <w:keepNext w:val="0"/>
      <w:keepLines w:val="0"/>
      <w:tabs>
        <w:tab w:val="num" w:pos="720"/>
      </w:tabs>
      <w:overflowPunct w:val="0"/>
      <w:autoSpaceDE w:val="0"/>
      <w:autoSpaceDN w:val="0"/>
      <w:adjustRightInd w:val="0"/>
      <w:spacing w:before="480" w:after="60"/>
      <w:ind w:right="284"/>
      <w:textAlignment w:val="baseline"/>
      <w:outlineLvl w:val="9"/>
    </w:pPr>
    <w:rPr>
      <w:rFonts w:ascii="Verdana" w:eastAsia="Times New Roman" w:hAnsi="Verdana" w:cs="Times New Roman"/>
      <w:b/>
      <w:color w:val="auto"/>
      <w:sz w:val="26"/>
      <w:szCs w:val="20"/>
      <w:lang w:val="en-AU" w:eastAsia="en-US"/>
    </w:rPr>
  </w:style>
  <w:style w:type="paragraph" w:customStyle="1" w:styleId="NulPara">
    <w:name w:val="Nul Para"/>
    <w:basedOn w:val="Normal"/>
    <w:next w:val="Normal"/>
    <w:rsid w:val="003342A9"/>
    <w:pPr>
      <w:overflowPunct w:val="0"/>
      <w:autoSpaceDE w:val="0"/>
      <w:autoSpaceDN w:val="0"/>
      <w:adjustRightInd w:val="0"/>
      <w:spacing w:after="0" w:line="240" w:lineRule="auto"/>
      <w:ind w:right="284"/>
      <w:textAlignment w:val="baseline"/>
    </w:pPr>
    <w:rPr>
      <w:rFonts w:ascii="Verdana" w:eastAsia="Times New Roman" w:hAnsi="Verdana" w:cs="Times New Roman"/>
      <w:sz w:val="8"/>
      <w:szCs w:val="20"/>
      <w:lang w:val="en-AU" w:eastAsia="en-US"/>
    </w:rPr>
  </w:style>
  <w:style w:type="paragraph" w:customStyle="1" w:styleId="StyleDHSBodyCopy12ptBoldBefore12ptAfter12pt">
    <w:name w:val="Style DHS Body Copy + 12 pt Bold Before:  12 pt After:  12 pt"/>
    <w:basedOn w:val="DHSBodyCopy"/>
    <w:autoRedefine/>
    <w:rsid w:val="003342A9"/>
    <w:rPr>
      <w:rFonts w:cs="Times New Roman"/>
      <w:b/>
      <w:bCs/>
      <w:sz w:val="24"/>
    </w:rPr>
  </w:style>
  <w:style w:type="paragraph" w:customStyle="1" w:styleId="B1">
    <w:name w:val="B1"/>
    <w:basedOn w:val="Normal"/>
    <w:rsid w:val="003342A9"/>
    <w:pPr>
      <w:overflowPunct w:val="0"/>
      <w:autoSpaceDE w:val="0"/>
      <w:autoSpaceDN w:val="0"/>
      <w:adjustRightInd w:val="0"/>
      <w:spacing w:before="180" w:after="60" w:line="240" w:lineRule="auto"/>
      <w:ind w:left="425" w:right="284" w:hanging="425"/>
      <w:textAlignment w:val="baseline"/>
    </w:pPr>
    <w:rPr>
      <w:rFonts w:ascii="Verdana" w:eastAsia="Times New Roman" w:hAnsi="Verdana" w:cs="Times New Roman"/>
      <w:sz w:val="20"/>
      <w:szCs w:val="20"/>
      <w:lang w:val="en-AU" w:eastAsia="en-US"/>
    </w:rPr>
  </w:style>
  <w:style w:type="paragraph" w:customStyle="1" w:styleId="B1nsb">
    <w:name w:val="B1 nsb"/>
    <w:basedOn w:val="B1"/>
    <w:rsid w:val="003342A9"/>
    <w:pPr>
      <w:spacing w:before="60"/>
    </w:pPr>
  </w:style>
  <w:style w:type="paragraph" w:customStyle="1" w:styleId="Heading2a">
    <w:name w:val="Heading 2a"/>
    <w:basedOn w:val="Heading2"/>
    <w:next w:val="Normal"/>
    <w:rsid w:val="003342A9"/>
    <w:pPr>
      <w:keepLines w:val="0"/>
      <w:pageBreakBefore/>
      <w:tabs>
        <w:tab w:val="num" w:pos="720"/>
        <w:tab w:val="num" w:pos="851"/>
      </w:tabs>
      <w:overflowPunct w:val="0"/>
      <w:autoSpaceDE w:val="0"/>
      <w:autoSpaceDN w:val="0"/>
      <w:adjustRightInd w:val="0"/>
      <w:spacing w:before="480" w:after="480"/>
      <w:ind w:right="3686"/>
      <w:textAlignment w:val="baseline"/>
      <w:outlineLvl w:val="9"/>
    </w:pPr>
    <w:rPr>
      <w:rFonts w:ascii="Verdana" w:eastAsia="Times New Roman" w:hAnsi="Verdana" w:cs="Times New Roman"/>
      <w:b/>
      <w:color w:val="auto"/>
      <w:szCs w:val="20"/>
      <w:lang w:val="en-AU" w:eastAsia="en-US"/>
    </w:rPr>
  </w:style>
  <w:style w:type="paragraph" w:customStyle="1" w:styleId="Heading4First">
    <w:name w:val="Heading 4 First"/>
    <w:basedOn w:val="Heading4"/>
    <w:next w:val="Normal"/>
    <w:rsid w:val="003342A9"/>
    <w:pPr>
      <w:keepLines w:val="0"/>
      <w:tabs>
        <w:tab w:val="num" w:pos="720"/>
      </w:tabs>
      <w:overflowPunct w:val="0"/>
      <w:autoSpaceDE w:val="0"/>
      <w:autoSpaceDN w:val="0"/>
      <w:adjustRightInd w:val="0"/>
      <w:spacing w:before="480" w:after="60" w:line="240" w:lineRule="auto"/>
      <w:ind w:right="284"/>
      <w:textAlignment w:val="baseline"/>
      <w:outlineLvl w:val="9"/>
    </w:pPr>
    <w:rPr>
      <w:rFonts w:ascii="Verdana" w:eastAsia="Times New Roman" w:hAnsi="Verdana" w:cs="Times New Roman"/>
      <w:b/>
      <w:i/>
      <w:color w:val="auto"/>
      <w:szCs w:val="20"/>
      <w:lang w:val="en-AU" w:eastAsia="en-US"/>
    </w:rPr>
  </w:style>
  <w:style w:type="paragraph" w:customStyle="1" w:styleId="Normal1">
    <w:name w:val="Normal1"/>
    <w:basedOn w:val="Normal"/>
    <w:rsid w:val="003342A9"/>
    <w:pPr>
      <w:overflowPunct w:val="0"/>
      <w:autoSpaceDE w:val="0"/>
      <w:autoSpaceDN w:val="0"/>
      <w:adjustRightInd w:val="0"/>
      <w:spacing w:after="0" w:line="280" w:lineRule="atLeast"/>
      <w:ind w:left="40" w:right="2825"/>
      <w:jc w:val="both"/>
      <w:textAlignment w:val="baseline"/>
    </w:pPr>
    <w:rPr>
      <w:rFonts w:ascii="Verdana" w:eastAsia="Times New Roman" w:hAnsi="Verdana" w:cs="Times New Roman"/>
      <w:sz w:val="24"/>
      <w:szCs w:val="20"/>
      <w:lang w:val="en-AU" w:eastAsia="en-US"/>
    </w:rPr>
  </w:style>
  <w:style w:type="paragraph" w:customStyle="1" w:styleId="I1">
    <w:name w:val="I1"/>
    <w:basedOn w:val="Normal"/>
    <w:rsid w:val="003342A9"/>
    <w:pPr>
      <w:overflowPunct w:val="0"/>
      <w:autoSpaceDE w:val="0"/>
      <w:autoSpaceDN w:val="0"/>
      <w:adjustRightInd w:val="0"/>
      <w:spacing w:before="120" w:after="60" w:line="240" w:lineRule="auto"/>
      <w:ind w:left="425" w:right="284"/>
      <w:textAlignment w:val="baseline"/>
    </w:pPr>
    <w:rPr>
      <w:rFonts w:ascii="Verdana" w:eastAsia="Times New Roman" w:hAnsi="Verdana" w:cs="Times New Roman"/>
      <w:sz w:val="20"/>
      <w:szCs w:val="20"/>
      <w:lang w:val="en-AU" w:eastAsia="en-US"/>
    </w:rPr>
  </w:style>
  <w:style w:type="paragraph" w:customStyle="1" w:styleId="I2">
    <w:name w:val="I2"/>
    <w:basedOn w:val="Normal"/>
    <w:rsid w:val="003342A9"/>
    <w:pPr>
      <w:overflowPunct w:val="0"/>
      <w:autoSpaceDE w:val="0"/>
      <w:autoSpaceDN w:val="0"/>
      <w:adjustRightInd w:val="0"/>
      <w:spacing w:before="60" w:after="60" w:line="240" w:lineRule="auto"/>
      <w:ind w:left="709" w:right="284"/>
      <w:textAlignment w:val="baseline"/>
    </w:pPr>
    <w:rPr>
      <w:rFonts w:ascii="Verdana" w:eastAsia="Times New Roman" w:hAnsi="Verdana" w:cs="Times New Roman"/>
      <w:sz w:val="20"/>
      <w:szCs w:val="20"/>
      <w:lang w:val="en-AU" w:eastAsia="en-US"/>
    </w:rPr>
  </w:style>
  <w:style w:type="paragraph" w:customStyle="1" w:styleId="B1First">
    <w:name w:val="B1 First"/>
    <w:basedOn w:val="B1"/>
    <w:next w:val="B1"/>
    <w:rsid w:val="003342A9"/>
    <w:pPr>
      <w:spacing w:before="480"/>
    </w:pPr>
  </w:style>
  <w:style w:type="paragraph" w:customStyle="1" w:styleId="B2">
    <w:name w:val="B2"/>
    <w:basedOn w:val="B1"/>
    <w:rsid w:val="003342A9"/>
    <w:pPr>
      <w:spacing w:before="60"/>
      <w:ind w:left="708" w:hanging="283"/>
    </w:pPr>
  </w:style>
  <w:style w:type="paragraph" w:customStyle="1" w:styleId="Icon">
    <w:name w:val="Icon"/>
    <w:basedOn w:val="Normal"/>
    <w:rsid w:val="003342A9"/>
    <w:pPr>
      <w:overflowPunct w:val="0"/>
      <w:autoSpaceDE w:val="0"/>
      <w:autoSpaceDN w:val="0"/>
      <w:adjustRightInd w:val="0"/>
      <w:spacing w:before="240" w:after="0" w:line="240" w:lineRule="auto"/>
      <w:ind w:right="284"/>
      <w:jc w:val="center"/>
      <w:textAlignment w:val="baseline"/>
    </w:pPr>
    <w:rPr>
      <w:rFonts w:ascii="Verdana" w:eastAsia="Times New Roman" w:hAnsi="Verdana" w:cs="Times New Roman"/>
      <w:noProof/>
      <w:sz w:val="20"/>
      <w:szCs w:val="20"/>
      <w:lang w:val="en-AU" w:eastAsia="en-US"/>
    </w:rPr>
  </w:style>
  <w:style w:type="paragraph" w:customStyle="1" w:styleId="Intent">
    <w:name w:val="Intent"/>
    <w:basedOn w:val="Normal"/>
    <w:rsid w:val="003342A9"/>
    <w:pPr>
      <w:overflowPunct w:val="0"/>
      <w:autoSpaceDE w:val="0"/>
      <w:autoSpaceDN w:val="0"/>
      <w:adjustRightInd w:val="0"/>
      <w:spacing w:before="360" w:after="60" w:line="240" w:lineRule="auto"/>
      <w:ind w:right="284"/>
      <w:textAlignment w:val="baseline"/>
    </w:pPr>
    <w:rPr>
      <w:rFonts w:ascii="Verdana" w:eastAsia="Times New Roman" w:hAnsi="Verdana" w:cs="Times New Roman"/>
      <w:sz w:val="20"/>
      <w:szCs w:val="20"/>
      <w:lang w:val="en-AU" w:eastAsia="en-US"/>
    </w:rPr>
  </w:style>
  <w:style w:type="paragraph" w:customStyle="1" w:styleId="KeyBullet">
    <w:name w:val="Key Bullet"/>
    <w:basedOn w:val="B1"/>
    <w:rsid w:val="003342A9"/>
    <w:pPr>
      <w:spacing w:before="240" w:after="0"/>
      <w:ind w:left="2126" w:right="1134"/>
    </w:pPr>
  </w:style>
  <w:style w:type="paragraph" w:customStyle="1" w:styleId="KeyHead">
    <w:name w:val="Key Head"/>
    <w:basedOn w:val="Normal"/>
    <w:next w:val="KeyBullet"/>
    <w:rsid w:val="003342A9"/>
    <w:pPr>
      <w:overflowPunct w:val="0"/>
      <w:autoSpaceDE w:val="0"/>
      <w:autoSpaceDN w:val="0"/>
      <w:adjustRightInd w:val="0"/>
      <w:spacing w:before="240" w:after="0" w:line="240" w:lineRule="auto"/>
      <w:ind w:left="1701" w:right="284"/>
      <w:textAlignment w:val="baseline"/>
    </w:pPr>
    <w:rPr>
      <w:rFonts w:ascii="Verdana" w:eastAsia="Times New Roman" w:hAnsi="Verdana" w:cs="Times New Roman"/>
      <w:b/>
      <w:sz w:val="24"/>
      <w:szCs w:val="20"/>
      <w:lang w:val="en-AU" w:eastAsia="en-US"/>
    </w:rPr>
  </w:style>
  <w:style w:type="paragraph" w:customStyle="1" w:styleId="Logo">
    <w:name w:val="Logo"/>
    <w:basedOn w:val="Normal"/>
    <w:rsid w:val="003342A9"/>
    <w:pPr>
      <w:framePr w:w="1588" w:hSpace="181" w:vSpace="181" w:wrap="around" w:vAnchor="page" w:hAnchor="page" w:x="755" w:y="568"/>
      <w:overflowPunct w:val="0"/>
      <w:autoSpaceDE w:val="0"/>
      <w:autoSpaceDN w:val="0"/>
      <w:adjustRightInd w:val="0"/>
      <w:spacing w:before="180" w:after="60" w:line="240" w:lineRule="auto"/>
      <w:ind w:right="284"/>
      <w:jc w:val="center"/>
      <w:textAlignment w:val="baseline"/>
    </w:pPr>
    <w:rPr>
      <w:rFonts w:ascii="Verdana" w:eastAsia="Times New Roman" w:hAnsi="Verdana" w:cs="Times New Roman"/>
      <w:noProof/>
      <w:sz w:val="20"/>
      <w:szCs w:val="20"/>
      <w:lang w:val="en-AU" w:eastAsia="en-US"/>
    </w:rPr>
  </w:style>
  <w:style w:type="paragraph" w:customStyle="1" w:styleId="N1">
    <w:name w:val="N1"/>
    <w:basedOn w:val="B1"/>
    <w:rsid w:val="003342A9"/>
  </w:style>
  <w:style w:type="paragraph" w:customStyle="1" w:styleId="N1First">
    <w:name w:val="N1 First"/>
    <w:basedOn w:val="N1"/>
    <w:next w:val="N1"/>
    <w:rsid w:val="003342A9"/>
    <w:pPr>
      <w:spacing w:before="480"/>
    </w:pPr>
  </w:style>
  <w:style w:type="paragraph" w:customStyle="1" w:styleId="N2">
    <w:name w:val="N2"/>
    <w:basedOn w:val="N1"/>
    <w:rsid w:val="003342A9"/>
    <w:pPr>
      <w:ind w:left="708" w:hanging="283"/>
    </w:pPr>
  </w:style>
  <w:style w:type="paragraph" w:customStyle="1" w:styleId="Note">
    <w:name w:val="Note"/>
    <w:basedOn w:val="Normal"/>
    <w:link w:val="NoteChar"/>
    <w:rsid w:val="003342A9"/>
    <w:pPr>
      <w:pBdr>
        <w:top w:val="single" w:sz="4" w:space="1" w:color="auto"/>
        <w:bottom w:val="single" w:sz="4" w:space="1" w:color="auto"/>
      </w:pBdr>
      <w:overflowPunct w:val="0"/>
      <w:autoSpaceDE w:val="0"/>
      <w:autoSpaceDN w:val="0"/>
      <w:adjustRightInd w:val="0"/>
      <w:spacing w:before="240" w:after="120" w:line="240" w:lineRule="auto"/>
      <w:ind w:left="709" w:right="284" w:hanging="709"/>
      <w:textAlignment w:val="baseline"/>
    </w:pPr>
    <w:rPr>
      <w:rFonts w:ascii="Verdana" w:eastAsia="Times New Roman" w:hAnsi="Verdana" w:cs="Times New Roman"/>
      <w:sz w:val="20"/>
      <w:szCs w:val="20"/>
      <w:lang w:val="en-AU" w:eastAsia="en-US"/>
    </w:rPr>
  </w:style>
  <w:style w:type="character" w:customStyle="1" w:styleId="NoteChar">
    <w:name w:val="Note Char"/>
    <w:basedOn w:val="DefaultParagraphFont"/>
    <w:link w:val="Note"/>
    <w:rsid w:val="003342A9"/>
    <w:rPr>
      <w:rFonts w:ascii="Verdana" w:eastAsia="Times New Roman" w:hAnsi="Verdana" w:cs="Times New Roman"/>
      <w:sz w:val="20"/>
      <w:szCs w:val="20"/>
      <w:lang w:val="en-AU" w:eastAsia="en-US"/>
    </w:rPr>
  </w:style>
  <w:style w:type="paragraph" w:customStyle="1" w:styleId="NoteUnderBullet">
    <w:name w:val="Note Under Bullet"/>
    <w:basedOn w:val="Note"/>
    <w:rsid w:val="003342A9"/>
    <w:pPr>
      <w:ind w:left="1134"/>
    </w:pPr>
  </w:style>
  <w:style w:type="paragraph" w:customStyle="1" w:styleId="Reference">
    <w:name w:val="Reference"/>
    <w:basedOn w:val="Normal"/>
    <w:link w:val="ReferenceChar"/>
    <w:rsid w:val="003342A9"/>
    <w:pPr>
      <w:tabs>
        <w:tab w:val="left" w:pos="425"/>
      </w:tabs>
      <w:overflowPunct w:val="0"/>
      <w:autoSpaceDE w:val="0"/>
      <w:autoSpaceDN w:val="0"/>
      <w:adjustRightInd w:val="0"/>
      <w:spacing w:before="240" w:after="0" w:line="240" w:lineRule="auto"/>
      <w:ind w:right="284"/>
      <w:textAlignment w:val="baseline"/>
    </w:pPr>
    <w:rPr>
      <w:rFonts w:ascii="Verdana" w:eastAsia="Times New Roman" w:hAnsi="Verdana" w:cs="Times New Roman"/>
      <w:sz w:val="16"/>
      <w:szCs w:val="20"/>
      <w:lang w:val="en-AU" w:eastAsia="en-US"/>
    </w:rPr>
  </w:style>
  <w:style w:type="character" w:customStyle="1" w:styleId="ReferenceChar">
    <w:name w:val="Reference Char"/>
    <w:basedOn w:val="DefaultParagraphFont"/>
    <w:link w:val="Reference"/>
    <w:rsid w:val="003342A9"/>
    <w:rPr>
      <w:rFonts w:ascii="Verdana" w:eastAsia="Times New Roman" w:hAnsi="Verdana" w:cs="Times New Roman"/>
      <w:sz w:val="16"/>
      <w:szCs w:val="20"/>
      <w:lang w:val="en-AU" w:eastAsia="en-US"/>
    </w:rPr>
  </w:style>
  <w:style w:type="paragraph" w:customStyle="1" w:styleId="TableHead">
    <w:name w:val="Table Head"/>
    <w:basedOn w:val="TableText"/>
    <w:rsid w:val="003342A9"/>
    <w:rPr>
      <w:b/>
    </w:rPr>
  </w:style>
  <w:style w:type="paragraph" w:customStyle="1" w:styleId="TableBullet">
    <w:name w:val="Table Bullet"/>
    <w:basedOn w:val="TableText"/>
    <w:rsid w:val="003342A9"/>
    <w:pPr>
      <w:ind w:left="283" w:hanging="283"/>
    </w:pPr>
  </w:style>
  <w:style w:type="paragraph" w:customStyle="1" w:styleId="Heading4a">
    <w:name w:val="Heading 4a"/>
    <w:basedOn w:val="Heading4"/>
    <w:next w:val="Normal"/>
    <w:rsid w:val="003342A9"/>
    <w:pPr>
      <w:keepLines w:val="0"/>
      <w:tabs>
        <w:tab w:val="num" w:pos="720"/>
      </w:tabs>
      <w:overflowPunct w:val="0"/>
      <w:autoSpaceDE w:val="0"/>
      <w:autoSpaceDN w:val="0"/>
      <w:adjustRightInd w:val="0"/>
      <w:spacing w:before="360" w:after="60" w:line="240" w:lineRule="auto"/>
      <w:ind w:right="284"/>
      <w:textAlignment w:val="baseline"/>
      <w:outlineLvl w:val="9"/>
    </w:pPr>
    <w:rPr>
      <w:rFonts w:ascii="Verdana" w:eastAsia="Times New Roman" w:hAnsi="Verdana" w:cs="Times New Roman"/>
      <w:b/>
      <w:i/>
      <w:color w:val="auto"/>
      <w:szCs w:val="20"/>
      <w:lang w:val="en-AU" w:eastAsia="en-US"/>
    </w:rPr>
  </w:style>
  <w:style w:type="paragraph" w:customStyle="1" w:styleId="Heading5a">
    <w:name w:val="Heading 5a"/>
    <w:basedOn w:val="Heading5"/>
    <w:next w:val="Normal"/>
    <w:rsid w:val="003342A9"/>
    <w:pPr>
      <w:keepNext w:val="0"/>
      <w:keepLines w:val="0"/>
      <w:tabs>
        <w:tab w:val="num" w:pos="720"/>
      </w:tabs>
      <w:overflowPunct w:val="0"/>
      <w:autoSpaceDE w:val="0"/>
      <w:autoSpaceDN w:val="0"/>
      <w:adjustRightInd w:val="0"/>
      <w:spacing w:before="360" w:after="60" w:line="240" w:lineRule="auto"/>
      <w:ind w:right="284"/>
      <w:textAlignment w:val="baseline"/>
      <w:outlineLvl w:val="9"/>
    </w:pPr>
    <w:rPr>
      <w:rFonts w:ascii="Verdana" w:eastAsia="Times New Roman" w:hAnsi="Verdana" w:cs="Times New Roman"/>
      <w:b/>
      <w:caps w:val="0"/>
      <w:color w:val="auto"/>
      <w:szCs w:val="20"/>
      <w:lang w:val="en-AU" w:eastAsia="en-US"/>
    </w:rPr>
  </w:style>
  <w:style w:type="paragraph" w:customStyle="1" w:styleId="Heading1a">
    <w:name w:val="Heading 1a"/>
    <w:basedOn w:val="Heading1"/>
    <w:next w:val="Normal"/>
    <w:rsid w:val="003342A9"/>
    <w:pPr>
      <w:keepLines w:val="0"/>
      <w:pBdr>
        <w:top w:val="single" w:sz="12" w:space="20" w:color="FFFFFF"/>
        <w:bottom w:val="single" w:sz="12" w:space="20" w:color="FFFFFF"/>
      </w:pBdr>
      <w:shd w:val="pct20" w:color="auto" w:fill="auto"/>
      <w:tabs>
        <w:tab w:val="num" w:pos="360"/>
        <w:tab w:val="num" w:pos="720"/>
      </w:tabs>
      <w:overflowPunct w:val="0"/>
      <w:autoSpaceDE w:val="0"/>
      <w:autoSpaceDN w:val="0"/>
      <w:adjustRightInd w:val="0"/>
      <w:spacing w:before="4000" w:after="120"/>
      <w:ind w:right="284"/>
      <w:jc w:val="center"/>
      <w:textAlignment w:val="baseline"/>
      <w:outlineLvl w:val="9"/>
    </w:pPr>
    <w:rPr>
      <w:rFonts w:ascii="Verdana" w:eastAsia="Times New Roman" w:hAnsi="Verdana" w:cs="Times New Roman"/>
      <w:b/>
      <w:color w:val="auto"/>
      <w:kern w:val="28"/>
      <w:sz w:val="48"/>
      <w:szCs w:val="20"/>
      <w:lang w:val="en-AU" w:eastAsia="en-US"/>
    </w:rPr>
  </w:style>
  <w:style w:type="paragraph" w:customStyle="1" w:styleId="Normal-Indent">
    <w:name w:val="Normal - Indent"/>
    <w:basedOn w:val="Normal"/>
    <w:rsid w:val="003342A9"/>
    <w:pPr>
      <w:overflowPunct w:val="0"/>
      <w:autoSpaceDE w:val="0"/>
      <w:autoSpaceDN w:val="0"/>
      <w:adjustRightInd w:val="0"/>
      <w:spacing w:after="0" w:line="240" w:lineRule="auto"/>
      <w:ind w:left="720" w:right="2818"/>
      <w:jc w:val="both"/>
      <w:textAlignment w:val="baseline"/>
    </w:pPr>
    <w:rPr>
      <w:rFonts w:ascii="Verdana" w:eastAsia="Times New Roman" w:hAnsi="Verdana" w:cs="Times New Roman"/>
      <w:sz w:val="24"/>
      <w:szCs w:val="20"/>
      <w:lang w:val="en-AU" w:eastAsia="en-US"/>
    </w:rPr>
  </w:style>
  <w:style w:type="paragraph" w:customStyle="1" w:styleId="Tableleft">
    <w:name w:val="Table left"/>
    <w:basedOn w:val="Normal"/>
    <w:rsid w:val="003342A9"/>
    <w:pPr>
      <w:overflowPunct w:val="0"/>
      <w:autoSpaceDE w:val="0"/>
      <w:autoSpaceDN w:val="0"/>
      <w:adjustRightInd w:val="0"/>
      <w:spacing w:after="0" w:line="240" w:lineRule="auto"/>
      <w:ind w:right="396"/>
      <w:jc w:val="both"/>
      <w:textAlignment w:val="baseline"/>
    </w:pPr>
    <w:rPr>
      <w:rFonts w:ascii="Palatino" w:eastAsia="Times New Roman" w:hAnsi="Palatino" w:cs="Times New Roman"/>
      <w:sz w:val="24"/>
      <w:szCs w:val="20"/>
      <w:lang w:val="en-AU" w:eastAsia="en-US"/>
    </w:rPr>
  </w:style>
  <w:style w:type="paragraph" w:customStyle="1" w:styleId="TableBulletFirst">
    <w:name w:val="Table Bullet First"/>
    <w:basedOn w:val="TableBullet"/>
    <w:next w:val="TableBullet"/>
    <w:rsid w:val="003342A9"/>
    <w:pPr>
      <w:spacing w:before="240"/>
      <w:ind w:left="284" w:hanging="284"/>
    </w:pPr>
  </w:style>
  <w:style w:type="paragraph" w:customStyle="1" w:styleId="Sub-sectionheading">
    <w:name w:val="Sub-section heading"/>
    <w:basedOn w:val="Normal"/>
    <w:next w:val="Normal"/>
    <w:rsid w:val="003342A9"/>
    <w:pPr>
      <w:tabs>
        <w:tab w:val="left" w:pos="709"/>
      </w:tabs>
      <w:overflowPunct w:val="0"/>
      <w:autoSpaceDE w:val="0"/>
      <w:autoSpaceDN w:val="0"/>
      <w:adjustRightInd w:val="0"/>
      <w:spacing w:after="0" w:line="240" w:lineRule="auto"/>
      <w:ind w:left="709" w:right="2818" w:hanging="689"/>
      <w:jc w:val="both"/>
      <w:textAlignment w:val="baseline"/>
    </w:pPr>
    <w:rPr>
      <w:rFonts w:ascii="Palatino" w:eastAsia="Times New Roman" w:hAnsi="Palatino" w:cs="Times New Roman"/>
      <w:b/>
      <w:sz w:val="24"/>
      <w:szCs w:val="20"/>
      <w:lang w:val="en-AU" w:eastAsia="en-US"/>
    </w:rPr>
  </w:style>
  <w:style w:type="paragraph" w:styleId="FootnoteText">
    <w:name w:val="footnote text"/>
    <w:basedOn w:val="Normal"/>
    <w:link w:val="FootnoteTextChar"/>
    <w:semiHidden/>
    <w:rsid w:val="003342A9"/>
    <w:pPr>
      <w:overflowPunct w:val="0"/>
      <w:autoSpaceDE w:val="0"/>
      <w:autoSpaceDN w:val="0"/>
      <w:adjustRightInd w:val="0"/>
      <w:spacing w:after="0" w:line="240" w:lineRule="auto"/>
      <w:ind w:right="440"/>
      <w:jc w:val="both"/>
      <w:textAlignment w:val="baseline"/>
    </w:pPr>
    <w:rPr>
      <w:rFonts w:ascii="Palatino" w:eastAsia="Times New Roman" w:hAnsi="Palatino" w:cs="Times New Roman"/>
      <w:sz w:val="20"/>
      <w:szCs w:val="20"/>
      <w:lang w:val="en-AU" w:eastAsia="en-US"/>
    </w:rPr>
  </w:style>
  <w:style w:type="character" w:customStyle="1" w:styleId="FootnoteTextChar">
    <w:name w:val="Footnote Text Char"/>
    <w:basedOn w:val="DefaultParagraphFont"/>
    <w:link w:val="FootnoteText"/>
    <w:semiHidden/>
    <w:rsid w:val="003342A9"/>
    <w:rPr>
      <w:rFonts w:ascii="Palatino" w:eastAsia="Times New Roman" w:hAnsi="Palatino" w:cs="Times New Roman"/>
      <w:sz w:val="20"/>
      <w:szCs w:val="20"/>
      <w:lang w:val="en-AU" w:eastAsia="en-US"/>
    </w:rPr>
  </w:style>
  <w:style w:type="paragraph" w:customStyle="1" w:styleId="Points">
    <w:name w:val="Points"/>
    <w:basedOn w:val="Normal"/>
    <w:rsid w:val="003342A9"/>
    <w:pPr>
      <w:overflowPunct w:val="0"/>
      <w:autoSpaceDE w:val="0"/>
      <w:autoSpaceDN w:val="0"/>
      <w:adjustRightInd w:val="0"/>
      <w:spacing w:after="0" w:line="240" w:lineRule="auto"/>
      <w:ind w:left="1134" w:right="2694" w:hanging="425"/>
      <w:jc w:val="both"/>
      <w:textAlignment w:val="baseline"/>
    </w:pPr>
    <w:rPr>
      <w:rFonts w:ascii="Palatino" w:eastAsia="Times New Roman" w:hAnsi="Palatino" w:cs="Times New Roman"/>
      <w:sz w:val="24"/>
      <w:szCs w:val="20"/>
      <w:lang w:val="en-AU" w:eastAsia="en-US"/>
    </w:rPr>
  </w:style>
  <w:style w:type="paragraph" w:styleId="BlockText">
    <w:name w:val="Block Text"/>
    <w:basedOn w:val="Normal"/>
    <w:rsid w:val="003342A9"/>
    <w:pPr>
      <w:overflowPunct w:val="0"/>
      <w:autoSpaceDE w:val="0"/>
      <w:autoSpaceDN w:val="0"/>
      <w:adjustRightInd w:val="0"/>
      <w:spacing w:before="180" w:after="60" w:line="240" w:lineRule="auto"/>
      <w:ind w:left="426" w:right="284"/>
      <w:jc w:val="both"/>
      <w:textAlignment w:val="baseline"/>
    </w:pPr>
    <w:rPr>
      <w:rFonts w:ascii="Arial" w:eastAsia="Times New Roman" w:hAnsi="Arial" w:cs="Times New Roman"/>
      <w:sz w:val="20"/>
      <w:szCs w:val="20"/>
      <w:lang w:val="en-AU" w:eastAsia="en-US"/>
    </w:rPr>
  </w:style>
  <w:style w:type="paragraph" w:styleId="DocumentMap">
    <w:name w:val="Document Map"/>
    <w:basedOn w:val="Normal"/>
    <w:link w:val="DocumentMapChar"/>
    <w:semiHidden/>
    <w:rsid w:val="003342A9"/>
    <w:pPr>
      <w:shd w:val="clear" w:color="auto" w:fill="000080"/>
      <w:overflowPunct w:val="0"/>
      <w:autoSpaceDE w:val="0"/>
      <w:autoSpaceDN w:val="0"/>
      <w:adjustRightInd w:val="0"/>
      <w:spacing w:before="180" w:after="60" w:line="240" w:lineRule="auto"/>
      <w:ind w:right="284"/>
      <w:textAlignment w:val="baseline"/>
    </w:pPr>
    <w:rPr>
      <w:rFonts w:ascii="Tahoma" w:eastAsia="Times New Roman" w:hAnsi="Tahoma" w:cs="Times New Roman"/>
      <w:sz w:val="20"/>
      <w:szCs w:val="20"/>
      <w:lang w:val="en-AU" w:eastAsia="en-US"/>
    </w:rPr>
  </w:style>
  <w:style w:type="character" w:customStyle="1" w:styleId="DocumentMapChar">
    <w:name w:val="Document Map Char"/>
    <w:basedOn w:val="DefaultParagraphFont"/>
    <w:link w:val="DocumentMap"/>
    <w:semiHidden/>
    <w:rsid w:val="003342A9"/>
    <w:rPr>
      <w:rFonts w:ascii="Tahoma" w:eastAsia="Times New Roman" w:hAnsi="Tahoma" w:cs="Times New Roman"/>
      <w:sz w:val="20"/>
      <w:szCs w:val="20"/>
      <w:shd w:val="clear" w:color="auto" w:fill="000080"/>
      <w:lang w:val="en-AU" w:eastAsia="en-US"/>
    </w:rPr>
  </w:style>
  <w:style w:type="paragraph" w:customStyle="1" w:styleId="Title1">
    <w:name w:val="Title1"/>
    <w:rsid w:val="003342A9"/>
    <w:pPr>
      <w:pBdr>
        <w:top w:val="single" w:sz="6" w:space="20" w:color="FFFFFF"/>
        <w:bottom w:val="single" w:sz="6" w:space="20" w:color="FFFFFF"/>
      </w:pBdr>
      <w:shd w:val="pct10" w:color="auto" w:fill="auto"/>
      <w:overflowPunct w:val="0"/>
      <w:autoSpaceDE w:val="0"/>
      <w:autoSpaceDN w:val="0"/>
      <w:adjustRightInd w:val="0"/>
      <w:spacing w:before="4000" w:after="0" w:line="240" w:lineRule="auto"/>
      <w:ind w:left="1701" w:right="1701"/>
      <w:jc w:val="center"/>
      <w:textAlignment w:val="baseline"/>
    </w:pPr>
    <w:rPr>
      <w:rFonts w:ascii="Verdana" w:eastAsia="Times New Roman" w:hAnsi="Verdana" w:cs="Times New Roman"/>
      <w:b/>
      <w:smallCaps/>
      <w:noProof/>
      <w:sz w:val="48"/>
      <w:szCs w:val="20"/>
      <w:lang w:val="en-AU" w:eastAsia="en-US"/>
    </w:rPr>
  </w:style>
  <w:style w:type="paragraph" w:customStyle="1" w:styleId="Subtitle1">
    <w:name w:val="Subtitle1"/>
    <w:basedOn w:val="Title1"/>
    <w:rsid w:val="003342A9"/>
    <w:pPr>
      <w:spacing w:before="240"/>
    </w:pPr>
    <w:rPr>
      <w:kern w:val="28"/>
      <w:sz w:val="28"/>
    </w:rPr>
  </w:style>
  <w:style w:type="paragraph" w:customStyle="1" w:styleId="Bodycopy">
    <w:name w:val="Body copy"/>
    <w:basedOn w:val="Normal"/>
    <w:rsid w:val="003342A9"/>
    <w:pPr>
      <w:widowControl w:val="0"/>
      <w:tabs>
        <w:tab w:val="left" w:pos="280"/>
      </w:tabs>
      <w:suppressAutoHyphens/>
      <w:autoSpaceDE w:val="0"/>
      <w:autoSpaceDN w:val="0"/>
      <w:adjustRightInd w:val="0"/>
      <w:spacing w:after="142" w:line="320" w:lineRule="atLeast"/>
      <w:textAlignment w:val="baseline"/>
    </w:pPr>
    <w:rPr>
      <w:rFonts w:ascii="CorporateSBQ-Light" w:eastAsia="Times New Roman" w:hAnsi="CorporateSBQ-Light" w:cs="CorporateSBQ-Light"/>
      <w:color w:val="000000"/>
      <w:spacing w:val="-1"/>
      <w:sz w:val="24"/>
      <w:szCs w:val="24"/>
      <w:lang w:val="en-GB" w:eastAsia="en-US"/>
    </w:rPr>
  </w:style>
  <w:style w:type="paragraph" w:customStyle="1" w:styleId="DHSHeadingL4BannerEarlyPages">
    <w:name w:val="DHS Heading L4_ Banner Early Pages"/>
    <w:autoRedefine/>
    <w:rsid w:val="003342A9"/>
    <w:pPr>
      <w:spacing w:after="0" w:line="240" w:lineRule="auto"/>
    </w:pPr>
    <w:rPr>
      <w:rFonts w:ascii="Arial" w:eastAsia="Times New Roman" w:hAnsi="Arial" w:cs="Arial"/>
      <w:color w:val="5D4F4B"/>
      <w:sz w:val="32"/>
      <w:szCs w:val="32"/>
      <w:lang w:val="en-AU" w:eastAsia="en-AU"/>
    </w:rPr>
  </w:style>
  <w:style w:type="paragraph" w:customStyle="1" w:styleId="DHSLevel1BulletAfter6pt">
    <w:name w:val="DHS Level 1 Bullet + After: 6 pt"/>
    <w:basedOn w:val="Normal"/>
    <w:rsid w:val="003342A9"/>
    <w:pPr>
      <w:numPr>
        <w:numId w:val="22"/>
      </w:numPr>
      <w:spacing w:after="240" w:line="240" w:lineRule="auto"/>
    </w:pPr>
    <w:rPr>
      <w:rFonts w:ascii="Arial" w:eastAsia="Times New Roman" w:hAnsi="Arial" w:cs="Times New Roman"/>
      <w:sz w:val="20"/>
      <w:szCs w:val="24"/>
      <w:lang w:val="en-AU" w:eastAsia="en-AU"/>
    </w:rPr>
  </w:style>
  <w:style w:type="paragraph" w:customStyle="1" w:styleId="StyleReferenceArial10ptItalicCustomColorRGB1151500">
    <w:name w:val="Style Reference + Arial 10 pt Italic Custom Color(RGB(1151500))"/>
    <w:basedOn w:val="Reference"/>
    <w:rsid w:val="003342A9"/>
    <w:pPr>
      <w:spacing w:after="120"/>
    </w:pPr>
    <w:rPr>
      <w:rFonts w:ascii="Arial" w:hAnsi="Arial"/>
      <w:i/>
      <w:iCs/>
      <w:color w:val="739600"/>
      <w:sz w:val="20"/>
    </w:rPr>
  </w:style>
  <w:style w:type="paragraph" w:customStyle="1" w:styleId="DHSLevel1BulletAfter12pt">
    <w:name w:val="DHS Level 1 Bullet + After 12pt"/>
    <w:basedOn w:val="Normal"/>
    <w:rsid w:val="003342A9"/>
    <w:pPr>
      <w:numPr>
        <w:numId w:val="23"/>
      </w:numPr>
      <w:spacing w:after="240" w:line="240" w:lineRule="auto"/>
    </w:pPr>
    <w:rPr>
      <w:rFonts w:ascii="Arial" w:eastAsia="Times New Roman" w:hAnsi="Arial"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nline.vcat.vic.gov.au/vol/common/login.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vcat.vic.gov.au/vol/common/login.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cat@vcat.vic.gov.au" TargetMode="External"/><Relationship Id="rId4" Type="http://schemas.openxmlformats.org/officeDocument/2006/relationships/styles" Target="styles.xml"/><Relationship Id="rId9" Type="http://schemas.openxmlformats.org/officeDocument/2006/relationships/hyperlink" Target="http://www.consumer.vi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96A3FC0-1DE1-4457-A2F2-33E93B06A540}">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898</TotalTime>
  <Pages>65</Pages>
  <Words>18091</Words>
  <Characters>103124</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 - Eastcoast Housing</dc:creator>
  <cp:keywords/>
  <cp:lastModifiedBy>Krystal</cp:lastModifiedBy>
  <cp:revision>78</cp:revision>
  <cp:lastPrinted>2019-07-01T01:50:00Z</cp:lastPrinted>
  <dcterms:created xsi:type="dcterms:W3CDTF">2015-07-29T04:51:00Z</dcterms:created>
  <dcterms:modified xsi:type="dcterms:W3CDTF">2021-07-07T05:26:00Z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